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71" w:type="dxa"/>
        <w:tblBorders>
          <w:top w:val="thinThickSmallGap" w:sz="18" w:space="0" w:color="2C67AE"/>
          <w:left w:val="thinThickSmallGap" w:sz="18" w:space="0" w:color="2C67AE"/>
          <w:bottom w:val="thickThinSmallGap" w:sz="18" w:space="0" w:color="2C67AE"/>
          <w:right w:val="thickThinSmallGap" w:sz="18" w:space="0" w:color="2C67AE"/>
        </w:tblBorders>
        <w:tblLook w:val="04A0" w:firstRow="1" w:lastRow="0" w:firstColumn="1" w:lastColumn="0" w:noHBand="0" w:noVBand="1"/>
      </w:tblPr>
      <w:tblGrid>
        <w:gridCol w:w="2675"/>
        <w:gridCol w:w="1043"/>
        <w:gridCol w:w="1493"/>
        <w:gridCol w:w="1114"/>
        <w:gridCol w:w="3246"/>
      </w:tblGrid>
      <w:tr w:rsidR="00807E15" w:rsidRPr="00807E15" w:rsidTr="003D5E08">
        <w:trPr>
          <w:trHeight w:val="580"/>
        </w:trPr>
        <w:tc>
          <w:tcPr>
            <w:tcW w:w="2675" w:type="dxa"/>
            <w:tcBorders>
              <w:top w:val="thinThickSmallGap" w:sz="18" w:space="0" w:color="2C67AE"/>
              <w:bottom w:val="thinThickSmallGap" w:sz="18" w:space="0" w:color="2C67AE"/>
            </w:tcBorders>
            <w:vAlign w:val="center"/>
          </w:tcPr>
          <w:p w:rsidR="000052E0" w:rsidRPr="00807E15" w:rsidRDefault="000052E0" w:rsidP="000052E0">
            <w:pPr>
              <w:tabs>
                <w:tab w:val="left" w:pos="3777"/>
                <w:tab w:val="center" w:pos="4607"/>
              </w:tabs>
              <w:spacing w:after="0" w:line="240" w:lineRule="auto"/>
              <w:ind w:left="-72" w:right="-71"/>
              <w:jc w:val="center"/>
              <w:rPr>
                <w:rFonts w:ascii="Times New Roman" w:eastAsia="Calibri" w:hAnsi="Times New Roman" w:cs="Times New Roman"/>
                <w:b/>
                <w:noProof/>
                <w:color w:val="000000" w:themeColor="text1"/>
                <w:sz w:val="24"/>
                <w:lang w:val="en-US"/>
              </w:rPr>
            </w:pPr>
            <w:bookmarkStart w:id="0" w:name="_Toc334207151"/>
            <w:bookmarkStart w:id="1" w:name="_Toc297816582"/>
            <w:bookmarkStart w:id="2" w:name="_Toc333913957"/>
            <w:bookmarkStart w:id="3" w:name="_Toc78674684"/>
            <w:bookmarkStart w:id="4" w:name="_GoBack"/>
            <w:bookmarkEnd w:id="4"/>
            <w:r w:rsidRPr="00807E15">
              <w:rPr>
                <w:rFonts w:ascii="Times New Roman" w:eastAsia="Calibri" w:hAnsi="Times New Roman" w:cs="Times New Roman"/>
                <w:noProof/>
                <w:color w:val="000000" w:themeColor="text1"/>
              </w:rPr>
              <w:drawing>
                <wp:inline distT="0" distB="0" distL="0" distR="0" wp14:anchorId="0E01FB3E" wp14:editId="1900FD14">
                  <wp:extent cx="1000125" cy="352425"/>
                  <wp:effectExtent l="0" t="0" r="9525" b="9525"/>
                  <wp:docPr id="13" name="Рисунок 13" descr="E:\Яндекс диск\YandexDisk\YandexDisk\YandexDisk\письма, запросы, отчеты\титульник\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Яндекс диск\YandexDisk\YandexDisk\YandexDisk\письма, запросы, отчеты\титульник\лого.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00125" cy="352425"/>
                          </a:xfrm>
                          <a:prstGeom prst="rect">
                            <a:avLst/>
                          </a:prstGeom>
                          <a:noFill/>
                          <a:ln>
                            <a:noFill/>
                          </a:ln>
                        </pic:spPr>
                      </pic:pic>
                    </a:graphicData>
                  </a:graphic>
                </wp:inline>
              </w:drawing>
            </w:r>
          </w:p>
        </w:tc>
        <w:tc>
          <w:tcPr>
            <w:tcW w:w="3650" w:type="dxa"/>
            <w:gridSpan w:val="3"/>
            <w:tcBorders>
              <w:top w:val="thinThickSmallGap" w:sz="18" w:space="0" w:color="2C67AE"/>
              <w:bottom w:val="thinThickSmallGap" w:sz="18" w:space="0" w:color="2C67AE"/>
            </w:tcBorders>
            <w:vAlign w:val="center"/>
          </w:tcPr>
          <w:p w:rsidR="000052E0" w:rsidRPr="00807E15"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themeColor="text1"/>
                <w:sz w:val="20"/>
              </w:rPr>
            </w:pPr>
            <w:r w:rsidRPr="00807E15">
              <w:rPr>
                <w:rFonts w:ascii="Times New Roman" w:eastAsia="Calibri" w:hAnsi="Times New Roman" w:cs="Times New Roman"/>
                <w:noProof/>
                <w:color w:val="000000" w:themeColor="text1"/>
                <w:sz w:val="20"/>
              </w:rPr>
              <w:t>ИП Крылов Иван Васильевич</w:t>
            </w:r>
          </w:p>
          <w:p w:rsidR="000052E0" w:rsidRPr="00807E15"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themeColor="text1"/>
                <w:sz w:val="20"/>
              </w:rPr>
            </w:pPr>
            <w:r w:rsidRPr="00807E15">
              <w:rPr>
                <w:rFonts w:ascii="Times New Roman" w:eastAsia="Calibri" w:hAnsi="Times New Roman" w:cs="Times New Roman"/>
                <w:noProof/>
                <w:color w:val="000000" w:themeColor="text1"/>
                <w:sz w:val="20"/>
              </w:rPr>
              <w:t>ИНН 352526900865</w:t>
            </w:r>
          </w:p>
        </w:tc>
        <w:tc>
          <w:tcPr>
            <w:tcW w:w="3246" w:type="dxa"/>
            <w:tcBorders>
              <w:top w:val="thinThickSmallGap" w:sz="18" w:space="0" w:color="2C67AE"/>
              <w:bottom w:val="thinThickSmallGap" w:sz="18" w:space="0" w:color="2C67AE"/>
            </w:tcBorders>
            <w:vAlign w:val="center"/>
          </w:tcPr>
          <w:p w:rsidR="000052E0" w:rsidRPr="00807E15" w:rsidRDefault="000052E0" w:rsidP="000052E0">
            <w:pPr>
              <w:tabs>
                <w:tab w:val="left" w:pos="3777"/>
                <w:tab w:val="center" w:pos="4607"/>
              </w:tabs>
              <w:spacing w:after="0" w:line="240" w:lineRule="auto"/>
              <w:ind w:right="34"/>
              <w:jc w:val="center"/>
              <w:rPr>
                <w:rFonts w:ascii="Times New Roman" w:eastAsia="Calibri" w:hAnsi="Times New Roman" w:cs="Times New Roman"/>
                <w:noProof/>
                <w:color w:val="000000" w:themeColor="text1"/>
                <w:sz w:val="20"/>
                <w:lang w:val="en-US"/>
              </w:rPr>
            </w:pPr>
            <w:r w:rsidRPr="00807E15">
              <w:rPr>
                <w:rFonts w:ascii="Times New Roman" w:eastAsia="Calibri" w:hAnsi="Times New Roman" w:cs="Times New Roman"/>
                <w:noProof/>
                <w:color w:val="000000" w:themeColor="text1"/>
                <w:sz w:val="20"/>
                <w:lang w:val="en-US"/>
              </w:rPr>
              <w:t xml:space="preserve">8 (8172) 50-35-32 | </w:t>
            </w:r>
            <w:hyperlink r:id="rId10" w:history="1">
              <w:r w:rsidRPr="00807E15">
                <w:rPr>
                  <w:rFonts w:ascii="Times New Roman" w:eastAsia="Calibri" w:hAnsi="Times New Roman" w:cs="Times New Roman"/>
                  <w:noProof/>
                  <w:color w:val="000000" w:themeColor="text1"/>
                  <w:sz w:val="20"/>
                  <w:lang w:val="en-US"/>
                </w:rPr>
                <w:t xml:space="preserve">5s-proekt.ru </w:t>
              </w:r>
            </w:hyperlink>
            <w:r w:rsidRPr="00807E15">
              <w:rPr>
                <w:rFonts w:ascii="Times New Roman" w:eastAsia="Calibri" w:hAnsi="Times New Roman" w:cs="Times New Roman"/>
                <w:noProof/>
                <w:color w:val="000000" w:themeColor="text1"/>
                <w:sz w:val="20"/>
                <w:lang w:val="en-US"/>
              </w:rPr>
              <w:t xml:space="preserve"> </w:t>
            </w:r>
            <w:hyperlink r:id="rId11" w:history="1">
              <w:r w:rsidRPr="00807E15">
                <w:rPr>
                  <w:rFonts w:ascii="Times New Roman" w:eastAsia="Calibri" w:hAnsi="Times New Roman" w:cs="Times New Roman"/>
                  <w:noProof/>
                  <w:color w:val="000000" w:themeColor="text1"/>
                  <w:sz w:val="20"/>
                  <w:lang w:val="en-US"/>
                </w:rPr>
                <w:t>ea503532@yandex.ru</w:t>
              </w:r>
            </w:hyperlink>
          </w:p>
        </w:tc>
      </w:tr>
      <w:tr w:rsidR="00807E15" w:rsidRPr="00807E15" w:rsidTr="007E0860">
        <w:tc>
          <w:tcPr>
            <w:tcW w:w="3718" w:type="dxa"/>
            <w:gridSpan w:val="2"/>
            <w:tcBorders>
              <w:top w:val="thinThickSmallGap" w:sz="18" w:space="0" w:color="2C67AE"/>
            </w:tcBorders>
            <w:vAlign w:val="center"/>
          </w:tcPr>
          <w:p w:rsidR="000052E0" w:rsidRPr="00807E15" w:rsidRDefault="000052E0" w:rsidP="000052E0">
            <w:pPr>
              <w:spacing w:before="1680" w:after="0" w:line="240" w:lineRule="auto"/>
              <w:ind w:right="142"/>
              <w:jc w:val="center"/>
              <w:rPr>
                <w:rFonts w:ascii="Times New Roman" w:eastAsia="Calibri" w:hAnsi="Times New Roman" w:cs="Times New Roman"/>
                <w:color w:val="000000" w:themeColor="text1"/>
                <w:sz w:val="24"/>
                <w:lang w:val="en-US" w:eastAsia="en-US"/>
              </w:rPr>
            </w:pPr>
          </w:p>
        </w:tc>
        <w:tc>
          <w:tcPr>
            <w:tcW w:w="1493" w:type="dxa"/>
            <w:tcBorders>
              <w:top w:val="thinThickSmallGap" w:sz="18" w:space="0" w:color="2C67AE"/>
            </w:tcBorders>
            <w:vAlign w:val="center"/>
          </w:tcPr>
          <w:p w:rsidR="000052E0" w:rsidRPr="00807E15" w:rsidRDefault="000052E0" w:rsidP="000052E0">
            <w:pPr>
              <w:spacing w:before="1680" w:after="0" w:line="240" w:lineRule="auto"/>
              <w:ind w:right="142"/>
              <w:jc w:val="center"/>
              <w:rPr>
                <w:rFonts w:ascii="Times New Roman" w:eastAsia="Calibri" w:hAnsi="Times New Roman" w:cs="Times New Roman"/>
                <w:color w:val="000000" w:themeColor="text1"/>
                <w:sz w:val="24"/>
                <w:lang w:val="en-US" w:eastAsia="en-US"/>
              </w:rPr>
            </w:pPr>
          </w:p>
        </w:tc>
        <w:tc>
          <w:tcPr>
            <w:tcW w:w="4360" w:type="dxa"/>
            <w:gridSpan w:val="2"/>
            <w:tcBorders>
              <w:top w:val="thinThickSmallGap" w:sz="18" w:space="0" w:color="2C67AE"/>
            </w:tcBorders>
            <w:vAlign w:val="center"/>
          </w:tcPr>
          <w:p w:rsidR="00940BA8" w:rsidRPr="00807E15" w:rsidRDefault="00940BA8" w:rsidP="000052E0">
            <w:pPr>
              <w:spacing w:after="0" w:line="240" w:lineRule="auto"/>
              <w:ind w:right="142"/>
              <w:jc w:val="center"/>
              <w:rPr>
                <w:rFonts w:ascii="Times New Roman" w:eastAsia="Calibri" w:hAnsi="Times New Roman" w:cs="Times New Roman"/>
                <w:color w:val="000000" w:themeColor="text1"/>
                <w:sz w:val="24"/>
                <w:lang w:val="en-US" w:eastAsia="en-US"/>
              </w:rPr>
            </w:pPr>
          </w:p>
          <w:p w:rsidR="000052E0" w:rsidRPr="00807E15" w:rsidRDefault="000052E0" w:rsidP="000052E0">
            <w:pPr>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УТВЕРЖДАЮ</w:t>
            </w:r>
          </w:p>
          <w:p w:rsidR="00730F5E" w:rsidRPr="00807E15" w:rsidRDefault="00730F5E" w:rsidP="00730F5E">
            <w:pPr>
              <w:tabs>
                <w:tab w:val="left" w:pos="3680"/>
              </w:tabs>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 xml:space="preserve">И.о. председателя </w:t>
            </w:r>
          </w:p>
          <w:p w:rsidR="00730F5E" w:rsidRPr="00807E15" w:rsidRDefault="00730F5E" w:rsidP="00730F5E">
            <w:pPr>
              <w:tabs>
                <w:tab w:val="left" w:pos="3680"/>
              </w:tabs>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 xml:space="preserve">МКУ "Комитет по управлению муниципальным хозяйством Прибайкальского района" </w:t>
            </w:r>
          </w:p>
          <w:p w:rsidR="00730F5E" w:rsidRPr="00807E15" w:rsidRDefault="002A0BBE" w:rsidP="00730F5E">
            <w:pPr>
              <w:tabs>
                <w:tab w:val="left" w:pos="3680"/>
              </w:tabs>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Старков Александр Сергеевич</w:t>
            </w:r>
            <w:r w:rsidR="00730F5E" w:rsidRPr="00807E15">
              <w:rPr>
                <w:rFonts w:ascii="Times New Roman" w:eastAsia="Calibri" w:hAnsi="Times New Roman" w:cs="Times New Roman"/>
                <w:color w:val="000000" w:themeColor="text1"/>
                <w:sz w:val="24"/>
                <w:lang w:eastAsia="en-US"/>
              </w:rPr>
              <w:t xml:space="preserve"> ____________/ </w:t>
            </w:r>
            <w:r w:rsidRPr="00807E15">
              <w:rPr>
                <w:rFonts w:ascii="Times New Roman" w:eastAsia="Calibri" w:hAnsi="Times New Roman" w:cs="Times New Roman"/>
                <w:color w:val="000000" w:themeColor="text1"/>
                <w:sz w:val="24"/>
                <w:lang w:eastAsia="en-US"/>
              </w:rPr>
              <w:t>Старков А.С.</w:t>
            </w:r>
            <w:r w:rsidR="00730F5E" w:rsidRPr="00807E15">
              <w:rPr>
                <w:rFonts w:ascii="Times New Roman" w:eastAsia="Calibri" w:hAnsi="Times New Roman" w:cs="Times New Roman"/>
                <w:color w:val="000000" w:themeColor="text1"/>
                <w:sz w:val="24"/>
                <w:lang w:eastAsia="en-US"/>
              </w:rPr>
              <w:t>/</w:t>
            </w:r>
          </w:p>
          <w:p w:rsidR="000052E0" w:rsidRPr="00807E15" w:rsidRDefault="00730F5E" w:rsidP="00730F5E">
            <w:pPr>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«___» _____________ 2024 г.</w:t>
            </w:r>
          </w:p>
          <w:p w:rsidR="000052E0" w:rsidRPr="00807E15" w:rsidRDefault="000052E0" w:rsidP="000052E0">
            <w:pPr>
              <w:spacing w:after="0" w:line="240" w:lineRule="auto"/>
              <w:ind w:right="142"/>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М.П.</w:t>
            </w:r>
          </w:p>
        </w:tc>
      </w:tr>
      <w:tr w:rsidR="00807E15" w:rsidRPr="00807E15" w:rsidTr="007E0860">
        <w:trPr>
          <w:trHeight w:val="5420"/>
        </w:trPr>
        <w:tc>
          <w:tcPr>
            <w:tcW w:w="9571" w:type="dxa"/>
            <w:gridSpan w:val="5"/>
            <w:vAlign w:val="center"/>
          </w:tcPr>
          <w:p w:rsidR="000052E0" w:rsidRPr="00807E15"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СХЕМА</w:t>
            </w:r>
          </w:p>
          <w:p w:rsidR="007E0860" w:rsidRPr="00807E15"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 xml:space="preserve">ТЕПЛОСНАБЖЕНИЯ НА ТЕРРИТОРИИ </w:t>
            </w:r>
          </w:p>
          <w:p w:rsidR="000052E0" w:rsidRPr="00807E15" w:rsidRDefault="00730F5E"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ТУРКИН</w:t>
            </w:r>
            <w:r w:rsidR="00E02F66" w:rsidRPr="00807E15">
              <w:rPr>
                <w:rFonts w:ascii="Times New Roman" w:eastAsia="Calibri" w:hAnsi="Times New Roman" w:cs="Times New Roman"/>
                <w:b/>
                <w:noProof/>
                <w:color w:val="000000" w:themeColor="text1"/>
                <w:sz w:val="28"/>
              </w:rPr>
              <w:t>С</w:t>
            </w:r>
            <w:r w:rsidR="0041016D" w:rsidRPr="00807E15">
              <w:rPr>
                <w:rFonts w:ascii="Times New Roman" w:eastAsia="Calibri" w:hAnsi="Times New Roman" w:cs="Times New Roman"/>
                <w:b/>
                <w:noProof/>
                <w:color w:val="000000" w:themeColor="text1"/>
                <w:sz w:val="28"/>
              </w:rPr>
              <w:t>КОГО СЕЛЬСКОГО ПОСЕЛЕНИЯ</w:t>
            </w:r>
          </w:p>
          <w:p w:rsidR="007E0860" w:rsidRPr="00807E15" w:rsidRDefault="00730F5E"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ПРИБАЙКАЛЬ</w:t>
            </w:r>
            <w:r w:rsidR="007E0860" w:rsidRPr="00807E15">
              <w:rPr>
                <w:rFonts w:ascii="Times New Roman" w:eastAsia="Calibri" w:hAnsi="Times New Roman" w:cs="Times New Roman"/>
                <w:b/>
                <w:noProof/>
                <w:color w:val="000000" w:themeColor="text1"/>
                <w:sz w:val="28"/>
              </w:rPr>
              <w:t>СК</w:t>
            </w:r>
            <w:r w:rsidR="00DB344E" w:rsidRPr="00807E15">
              <w:rPr>
                <w:rFonts w:ascii="Times New Roman" w:eastAsia="Calibri" w:hAnsi="Times New Roman" w:cs="Times New Roman"/>
                <w:b/>
                <w:noProof/>
                <w:color w:val="000000" w:themeColor="text1"/>
                <w:sz w:val="28"/>
              </w:rPr>
              <w:t xml:space="preserve">ОГО РАЙОНА </w:t>
            </w:r>
          </w:p>
          <w:p w:rsidR="000052E0" w:rsidRPr="00807E15" w:rsidRDefault="007E086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 xml:space="preserve">РЕСПУБЛИКИ </w:t>
            </w:r>
            <w:r w:rsidR="00730F5E" w:rsidRPr="00807E15">
              <w:rPr>
                <w:rFonts w:ascii="Times New Roman" w:eastAsia="Calibri" w:hAnsi="Times New Roman" w:cs="Times New Roman"/>
                <w:b/>
                <w:noProof/>
                <w:color w:val="000000" w:themeColor="text1"/>
                <w:sz w:val="28"/>
              </w:rPr>
              <w:t>БУРЯТИЯ</w:t>
            </w:r>
          </w:p>
          <w:p w:rsidR="000052E0" w:rsidRPr="00807E15"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до 2034 год</w:t>
            </w:r>
            <w:r w:rsidR="0088104E" w:rsidRPr="00807E15">
              <w:rPr>
                <w:rFonts w:ascii="Times New Roman" w:eastAsia="Calibri" w:hAnsi="Times New Roman" w:cs="Times New Roman"/>
                <w:b/>
                <w:noProof/>
                <w:color w:val="000000" w:themeColor="text1"/>
                <w:sz w:val="28"/>
              </w:rPr>
              <w:t>а</w:t>
            </w:r>
          </w:p>
          <w:p w:rsidR="000052E0" w:rsidRPr="00807E15" w:rsidRDefault="000052E0" w:rsidP="000052E0">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p>
          <w:p w:rsidR="00AD20FE" w:rsidRPr="00807E15"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 xml:space="preserve">Обосновывающие материалы </w:t>
            </w:r>
          </w:p>
          <w:p w:rsidR="00AD20FE" w:rsidRPr="00807E15"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p>
          <w:p w:rsidR="000052E0" w:rsidRPr="00807E15" w:rsidRDefault="00AD20FE" w:rsidP="00AD20FE">
            <w:pPr>
              <w:tabs>
                <w:tab w:val="left" w:pos="3777"/>
                <w:tab w:val="center" w:pos="4607"/>
              </w:tabs>
              <w:spacing w:after="0" w:line="240" w:lineRule="auto"/>
              <w:ind w:left="1418" w:right="1559"/>
              <w:jc w:val="center"/>
              <w:rPr>
                <w:rFonts w:ascii="Times New Roman" w:eastAsia="Calibri" w:hAnsi="Times New Roman" w:cs="Times New Roman"/>
                <w:b/>
                <w:noProof/>
                <w:color w:val="000000" w:themeColor="text1"/>
                <w:sz w:val="28"/>
              </w:rPr>
            </w:pPr>
            <w:r w:rsidRPr="00807E15">
              <w:rPr>
                <w:rFonts w:ascii="Times New Roman" w:eastAsia="Calibri" w:hAnsi="Times New Roman" w:cs="Times New Roman"/>
                <w:b/>
                <w:noProof/>
                <w:color w:val="000000" w:themeColor="text1"/>
                <w:sz w:val="28"/>
              </w:rPr>
              <w:t>Глава 1-1</w:t>
            </w:r>
            <w:r w:rsidR="002F02A2" w:rsidRPr="00807E15">
              <w:rPr>
                <w:rFonts w:ascii="Times New Roman" w:eastAsia="Calibri" w:hAnsi="Times New Roman" w:cs="Times New Roman"/>
                <w:b/>
                <w:noProof/>
                <w:color w:val="000000" w:themeColor="text1"/>
                <w:sz w:val="28"/>
              </w:rPr>
              <w:t>8</w:t>
            </w:r>
            <w:r w:rsidR="00CD4F5A" w:rsidRPr="00807E15">
              <w:rPr>
                <w:rFonts w:ascii="Times New Roman" w:eastAsia="Calibri" w:hAnsi="Times New Roman" w:cs="Times New Roman"/>
                <w:b/>
                <w:noProof/>
                <w:color w:val="000000" w:themeColor="text1"/>
                <w:sz w:val="28"/>
              </w:rPr>
              <w:t xml:space="preserve"> </w:t>
            </w:r>
          </w:p>
          <w:p w:rsidR="000052E0" w:rsidRPr="00807E15" w:rsidRDefault="000052E0" w:rsidP="000052E0">
            <w:pPr>
              <w:spacing w:after="0" w:line="240" w:lineRule="auto"/>
              <w:ind w:right="142"/>
              <w:jc w:val="center"/>
              <w:rPr>
                <w:rFonts w:ascii="Times New Roman" w:eastAsia="Calibri" w:hAnsi="Times New Roman" w:cs="Times New Roman"/>
                <w:b/>
                <w:noProof/>
                <w:color w:val="000000" w:themeColor="text1"/>
                <w:sz w:val="28"/>
              </w:rPr>
            </w:pPr>
          </w:p>
        </w:tc>
      </w:tr>
      <w:tr w:rsidR="00807E15" w:rsidRPr="00807E15" w:rsidTr="007E0860">
        <w:trPr>
          <w:trHeight w:val="2319"/>
        </w:trPr>
        <w:tc>
          <w:tcPr>
            <w:tcW w:w="3718" w:type="dxa"/>
            <w:gridSpan w:val="2"/>
            <w:vAlign w:val="center"/>
          </w:tcPr>
          <w:p w:rsidR="000052E0" w:rsidRPr="00807E15" w:rsidRDefault="000052E0" w:rsidP="000052E0">
            <w:pPr>
              <w:spacing w:before="1680" w:after="0" w:line="240" w:lineRule="auto"/>
              <w:ind w:right="142"/>
              <w:jc w:val="center"/>
              <w:rPr>
                <w:rFonts w:ascii="Times New Roman" w:eastAsia="Calibri" w:hAnsi="Times New Roman" w:cs="Times New Roman"/>
                <w:color w:val="000000" w:themeColor="text1"/>
                <w:sz w:val="24"/>
                <w:lang w:eastAsia="en-US"/>
              </w:rPr>
            </w:pPr>
          </w:p>
        </w:tc>
        <w:tc>
          <w:tcPr>
            <w:tcW w:w="1493" w:type="dxa"/>
            <w:vAlign w:val="center"/>
          </w:tcPr>
          <w:p w:rsidR="000052E0" w:rsidRPr="00807E15" w:rsidRDefault="000052E0" w:rsidP="000052E0">
            <w:pPr>
              <w:spacing w:before="1680" w:after="0" w:line="240" w:lineRule="auto"/>
              <w:ind w:right="142"/>
              <w:jc w:val="center"/>
              <w:rPr>
                <w:rFonts w:ascii="Times New Roman" w:eastAsia="Calibri" w:hAnsi="Times New Roman" w:cs="Times New Roman"/>
                <w:color w:val="000000" w:themeColor="text1"/>
                <w:sz w:val="24"/>
                <w:lang w:eastAsia="en-US"/>
              </w:rPr>
            </w:pPr>
          </w:p>
        </w:tc>
        <w:tc>
          <w:tcPr>
            <w:tcW w:w="4360" w:type="dxa"/>
            <w:gridSpan w:val="2"/>
            <w:vAlign w:val="center"/>
          </w:tcPr>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ИСПОЛНИТЕЛЬ</w:t>
            </w: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Индивидуальный предприниматель</w:t>
            </w: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Крылов Иван Васильевич</w:t>
            </w: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____________/</w:t>
            </w:r>
            <w:r w:rsidR="0088104E" w:rsidRPr="00807E15">
              <w:rPr>
                <w:rFonts w:ascii="Times New Roman" w:eastAsia="Calibri" w:hAnsi="Times New Roman" w:cs="Times New Roman"/>
                <w:color w:val="000000" w:themeColor="text1"/>
                <w:sz w:val="24"/>
                <w:lang w:eastAsia="en-US"/>
              </w:rPr>
              <w:t>Крылов И.В.</w:t>
            </w:r>
            <w:r w:rsidRPr="00807E15">
              <w:rPr>
                <w:rFonts w:ascii="Times New Roman" w:eastAsia="Calibri" w:hAnsi="Times New Roman" w:cs="Times New Roman"/>
                <w:color w:val="000000" w:themeColor="text1"/>
                <w:sz w:val="24"/>
                <w:lang w:eastAsia="en-US"/>
              </w:rPr>
              <w:t>/</w:t>
            </w: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«___» _____________ 202</w:t>
            </w:r>
            <w:r w:rsidR="00807E15" w:rsidRPr="00807E15">
              <w:rPr>
                <w:rFonts w:ascii="Times New Roman" w:eastAsia="Calibri" w:hAnsi="Times New Roman" w:cs="Times New Roman"/>
                <w:color w:val="000000" w:themeColor="text1"/>
                <w:sz w:val="24"/>
                <w:lang w:eastAsia="en-US"/>
              </w:rPr>
              <w:t>4</w:t>
            </w:r>
            <w:r w:rsidRPr="00807E15">
              <w:rPr>
                <w:rFonts w:ascii="Times New Roman" w:eastAsia="Calibri" w:hAnsi="Times New Roman" w:cs="Times New Roman"/>
                <w:color w:val="000000" w:themeColor="text1"/>
                <w:sz w:val="24"/>
                <w:lang w:eastAsia="en-US"/>
              </w:rPr>
              <w:t xml:space="preserve"> г.</w:t>
            </w:r>
          </w:p>
          <w:p w:rsidR="000052E0" w:rsidRPr="00807E15" w:rsidRDefault="000052E0" w:rsidP="000052E0">
            <w:pPr>
              <w:spacing w:after="0" w:line="240" w:lineRule="auto"/>
              <w:ind w:left="-276" w:right="-250"/>
              <w:jc w:val="center"/>
              <w:rPr>
                <w:rFonts w:ascii="Times New Roman" w:eastAsia="Calibri" w:hAnsi="Times New Roman" w:cs="Times New Roman"/>
                <w:color w:val="000000" w:themeColor="text1"/>
                <w:sz w:val="24"/>
                <w:lang w:eastAsia="en-US"/>
              </w:rPr>
            </w:pPr>
            <w:r w:rsidRPr="00807E15">
              <w:rPr>
                <w:rFonts w:ascii="Times New Roman" w:eastAsia="Calibri" w:hAnsi="Times New Roman" w:cs="Times New Roman"/>
                <w:color w:val="000000" w:themeColor="text1"/>
                <w:sz w:val="24"/>
                <w:lang w:eastAsia="en-US"/>
              </w:rPr>
              <w:t>М.П.</w:t>
            </w:r>
          </w:p>
        </w:tc>
      </w:tr>
      <w:tr w:rsidR="00807E15" w:rsidRPr="00807E15" w:rsidTr="003D5E08">
        <w:trPr>
          <w:trHeight w:val="1133"/>
        </w:trPr>
        <w:tc>
          <w:tcPr>
            <w:tcW w:w="9571" w:type="dxa"/>
            <w:gridSpan w:val="5"/>
            <w:vAlign w:val="center"/>
          </w:tcPr>
          <w:p w:rsidR="00361BC0" w:rsidRPr="00807E15" w:rsidRDefault="00361BC0" w:rsidP="000052E0">
            <w:pPr>
              <w:spacing w:after="0" w:line="240" w:lineRule="auto"/>
              <w:ind w:right="142"/>
              <w:jc w:val="center"/>
              <w:rPr>
                <w:rFonts w:ascii="Times New Roman" w:eastAsia="Calibri" w:hAnsi="Times New Roman" w:cs="Times New Roman"/>
                <w:noProof/>
                <w:color w:val="000000" w:themeColor="text1"/>
                <w:sz w:val="24"/>
              </w:rPr>
            </w:pPr>
          </w:p>
          <w:p w:rsidR="00361BC0" w:rsidRPr="00807E15" w:rsidRDefault="00361BC0" w:rsidP="000052E0">
            <w:pPr>
              <w:spacing w:after="0" w:line="240" w:lineRule="auto"/>
              <w:ind w:right="142"/>
              <w:jc w:val="center"/>
              <w:rPr>
                <w:rFonts w:ascii="Times New Roman" w:eastAsia="Calibri" w:hAnsi="Times New Roman" w:cs="Times New Roman"/>
                <w:noProof/>
                <w:color w:val="000000" w:themeColor="text1"/>
                <w:sz w:val="24"/>
              </w:rPr>
            </w:pPr>
          </w:p>
          <w:p w:rsidR="00361BC0" w:rsidRPr="00807E15" w:rsidRDefault="00361BC0" w:rsidP="000052E0">
            <w:pPr>
              <w:spacing w:after="0" w:line="240" w:lineRule="auto"/>
              <w:ind w:right="142"/>
              <w:jc w:val="center"/>
              <w:rPr>
                <w:rFonts w:ascii="Times New Roman" w:eastAsia="Calibri" w:hAnsi="Times New Roman" w:cs="Times New Roman"/>
                <w:noProof/>
                <w:color w:val="000000" w:themeColor="text1"/>
                <w:sz w:val="24"/>
              </w:rPr>
            </w:pPr>
          </w:p>
          <w:p w:rsidR="00361BC0" w:rsidRPr="00807E15" w:rsidRDefault="00361BC0" w:rsidP="000052E0">
            <w:pPr>
              <w:spacing w:after="0" w:line="240" w:lineRule="auto"/>
              <w:ind w:right="142"/>
              <w:jc w:val="center"/>
              <w:rPr>
                <w:rFonts w:ascii="Times New Roman" w:eastAsia="Calibri" w:hAnsi="Times New Roman" w:cs="Times New Roman"/>
                <w:noProof/>
                <w:color w:val="000000" w:themeColor="text1"/>
                <w:sz w:val="24"/>
              </w:rPr>
            </w:pPr>
          </w:p>
          <w:p w:rsidR="00361BC0" w:rsidRPr="00807E15" w:rsidRDefault="00361BC0" w:rsidP="000052E0">
            <w:pPr>
              <w:spacing w:after="0" w:line="240" w:lineRule="auto"/>
              <w:ind w:right="142"/>
              <w:jc w:val="center"/>
              <w:rPr>
                <w:rFonts w:ascii="Times New Roman" w:eastAsia="Calibri" w:hAnsi="Times New Roman" w:cs="Times New Roman"/>
                <w:noProof/>
                <w:color w:val="000000" w:themeColor="text1"/>
                <w:sz w:val="24"/>
              </w:rPr>
            </w:pPr>
          </w:p>
          <w:p w:rsidR="000052E0" w:rsidRPr="00807E15" w:rsidRDefault="000052E0" w:rsidP="000052E0">
            <w:pPr>
              <w:spacing w:after="0" w:line="240" w:lineRule="auto"/>
              <w:ind w:right="142"/>
              <w:jc w:val="center"/>
              <w:rPr>
                <w:rFonts w:ascii="Times New Roman" w:eastAsia="Calibri" w:hAnsi="Times New Roman" w:cs="Times New Roman"/>
                <w:noProof/>
                <w:color w:val="000000" w:themeColor="text1"/>
                <w:sz w:val="24"/>
              </w:rPr>
            </w:pPr>
            <w:r w:rsidRPr="00807E15">
              <w:rPr>
                <w:rFonts w:ascii="Times New Roman" w:eastAsia="Calibri" w:hAnsi="Times New Roman" w:cs="Times New Roman"/>
                <w:noProof/>
                <w:color w:val="000000" w:themeColor="text1"/>
                <w:sz w:val="24"/>
              </w:rPr>
              <w:t>г. Вологда</w:t>
            </w:r>
          </w:p>
          <w:p w:rsidR="000052E0" w:rsidRPr="00807E15" w:rsidRDefault="000052E0" w:rsidP="0088104E">
            <w:pPr>
              <w:spacing w:after="0" w:line="240" w:lineRule="auto"/>
              <w:ind w:right="142"/>
              <w:jc w:val="center"/>
              <w:rPr>
                <w:rFonts w:ascii="Times New Roman" w:eastAsia="Calibri" w:hAnsi="Times New Roman" w:cs="Times New Roman"/>
                <w:noProof/>
                <w:color w:val="000000" w:themeColor="text1"/>
                <w:sz w:val="24"/>
              </w:rPr>
            </w:pPr>
            <w:r w:rsidRPr="00807E15">
              <w:rPr>
                <w:rFonts w:ascii="Times New Roman" w:eastAsia="Calibri" w:hAnsi="Times New Roman" w:cs="Times New Roman"/>
                <w:noProof/>
                <w:color w:val="000000" w:themeColor="text1"/>
                <w:sz w:val="24"/>
              </w:rPr>
              <w:t>202</w:t>
            </w:r>
            <w:r w:rsidR="00807E15" w:rsidRPr="00807E15">
              <w:rPr>
                <w:rFonts w:ascii="Times New Roman" w:eastAsia="Calibri" w:hAnsi="Times New Roman" w:cs="Times New Roman"/>
                <w:noProof/>
                <w:color w:val="000000" w:themeColor="text1"/>
                <w:sz w:val="24"/>
              </w:rPr>
              <w:t>4</w:t>
            </w:r>
            <w:r w:rsidRPr="00807E15">
              <w:rPr>
                <w:rFonts w:ascii="Times New Roman" w:eastAsia="Calibri" w:hAnsi="Times New Roman" w:cs="Times New Roman"/>
                <w:noProof/>
                <w:color w:val="000000" w:themeColor="text1"/>
                <w:sz w:val="24"/>
              </w:rPr>
              <w:t xml:space="preserve"> год</w:t>
            </w:r>
          </w:p>
          <w:p w:rsidR="00361BC0" w:rsidRPr="00807E15" w:rsidRDefault="00361BC0" w:rsidP="0088104E">
            <w:pPr>
              <w:spacing w:after="0" w:line="240" w:lineRule="auto"/>
              <w:ind w:right="142"/>
              <w:jc w:val="center"/>
              <w:rPr>
                <w:rFonts w:ascii="Times New Roman" w:eastAsia="Calibri" w:hAnsi="Times New Roman" w:cs="Times New Roman"/>
                <w:color w:val="000000" w:themeColor="text1"/>
                <w:sz w:val="24"/>
                <w:lang w:val="en-US" w:eastAsia="en-US"/>
              </w:rPr>
            </w:pPr>
          </w:p>
        </w:tc>
      </w:tr>
    </w:tbl>
    <w:p w:rsidR="00730F5E" w:rsidRPr="00807E15" w:rsidRDefault="00730F5E" w:rsidP="00730F5E">
      <w:pPr>
        <w:spacing w:line="240" w:lineRule="auto"/>
        <w:rPr>
          <w:rFonts w:ascii="Times New Roman" w:hAnsi="Times New Roman" w:cs="Times New Roman"/>
          <w:b/>
          <w:color w:val="000000" w:themeColor="text1"/>
          <w:szCs w:val="24"/>
        </w:rPr>
      </w:pPr>
    </w:p>
    <w:p w:rsidR="00730F5E" w:rsidRPr="00807E15" w:rsidRDefault="00730F5E" w:rsidP="00730F5E">
      <w:pPr>
        <w:spacing w:line="240" w:lineRule="auto"/>
        <w:rPr>
          <w:rFonts w:ascii="Times New Roman" w:hAnsi="Times New Roman" w:cs="Times New Roman"/>
          <w:b/>
          <w:color w:val="000000" w:themeColor="text1"/>
          <w:szCs w:val="24"/>
        </w:rPr>
      </w:pPr>
    </w:p>
    <w:p w:rsidR="00730F5E" w:rsidRPr="00807E15" w:rsidRDefault="00730F5E" w:rsidP="00730F5E">
      <w:pPr>
        <w:spacing w:line="240" w:lineRule="auto"/>
        <w:rPr>
          <w:rFonts w:ascii="Times New Roman" w:eastAsia="Calibri" w:hAnsi="Times New Roman" w:cs="Times New Roman"/>
          <w:b/>
          <w:color w:val="000000" w:themeColor="text1"/>
          <w:szCs w:val="24"/>
          <w:lang w:eastAsia="en-US"/>
        </w:rPr>
      </w:pPr>
      <w:bookmarkStart w:id="5" w:name="_Hlk164294382"/>
      <w:r w:rsidRPr="00807E15">
        <w:rPr>
          <w:rFonts w:ascii="Times New Roman" w:eastAsia="Calibri" w:hAnsi="Times New Roman" w:cs="Times New Roman"/>
          <w:b/>
          <w:color w:val="000000" w:themeColor="text1"/>
          <w:szCs w:val="24"/>
          <w:lang w:eastAsia="en-US"/>
        </w:rPr>
        <w:lastRenderedPageBreak/>
        <w:t xml:space="preserve">Заказчик: </w:t>
      </w:r>
    </w:p>
    <w:p w:rsidR="00730F5E" w:rsidRPr="00807E15" w:rsidRDefault="00730F5E" w:rsidP="00730F5E">
      <w:pPr>
        <w:spacing w:line="240" w:lineRule="auto"/>
        <w:rPr>
          <w:rFonts w:ascii="Times New Roman" w:eastAsia="Calibri" w:hAnsi="Times New Roman" w:cs="Times New Roman"/>
          <w:b/>
          <w:color w:val="000000" w:themeColor="text1"/>
          <w:szCs w:val="24"/>
          <w:lang w:eastAsia="en-US"/>
        </w:rPr>
      </w:pPr>
      <w:r w:rsidRPr="00807E15">
        <w:rPr>
          <w:rFonts w:ascii="Times New Roman" w:eastAsia="Calibri" w:hAnsi="Times New Roman" w:cs="Times New Roman"/>
          <w:b/>
          <w:color w:val="000000" w:themeColor="text1"/>
          <w:szCs w:val="24"/>
          <w:lang w:eastAsia="en-US"/>
        </w:rPr>
        <w:t xml:space="preserve">Муниципальное казенное учреждение "Комитет по управлению муниципальным хозяйством Прибайкальского района" </w:t>
      </w:r>
    </w:p>
    <w:p w:rsidR="00730F5E" w:rsidRPr="00807E15" w:rsidRDefault="00730F5E" w:rsidP="00730F5E">
      <w:pPr>
        <w:spacing w:line="240" w:lineRule="auto"/>
        <w:rPr>
          <w:rFonts w:ascii="Times New Roman" w:eastAsia="Calibri" w:hAnsi="Times New Roman" w:cs="Times New Roman"/>
          <w:color w:val="000000" w:themeColor="text1"/>
          <w:szCs w:val="24"/>
          <w:lang w:eastAsia="en-US"/>
        </w:rPr>
      </w:pPr>
      <w:r w:rsidRPr="00807E15">
        <w:rPr>
          <w:rFonts w:ascii="Times New Roman" w:eastAsia="Calibri" w:hAnsi="Times New Roman" w:cs="Times New Roman"/>
          <w:b/>
          <w:color w:val="000000" w:themeColor="text1"/>
          <w:szCs w:val="24"/>
          <w:lang w:eastAsia="en-US"/>
        </w:rPr>
        <w:t xml:space="preserve">Юридический адрес: </w:t>
      </w:r>
      <w:r w:rsidRPr="00807E15">
        <w:rPr>
          <w:rFonts w:ascii="Times New Roman" w:eastAsia="Calibri" w:hAnsi="Times New Roman" w:cs="Times New Roman"/>
          <w:color w:val="000000" w:themeColor="text1"/>
          <w:szCs w:val="24"/>
          <w:lang w:eastAsia="en-US"/>
        </w:rPr>
        <w:t>671260, Республика Бурятия, Прибайкальский район, с.Турунтаево, 1 квартал д.5</w:t>
      </w:r>
    </w:p>
    <w:p w:rsidR="00730F5E" w:rsidRPr="00807E15" w:rsidRDefault="00730F5E" w:rsidP="00730F5E">
      <w:pPr>
        <w:spacing w:line="240" w:lineRule="auto"/>
        <w:rPr>
          <w:rFonts w:ascii="Times New Roman" w:eastAsia="Calibri" w:hAnsi="Times New Roman" w:cs="Times New Roman"/>
          <w:color w:val="000000" w:themeColor="text1"/>
          <w:szCs w:val="24"/>
          <w:lang w:eastAsia="en-US"/>
        </w:rPr>
      </w:pPr>
      <w:r w:rsidRPr="00807E15">
        <w:rPr>
          <w:rFonts w:ascii="Times New Roman" w:eastAsia="Calibri" w:hAnsi="Times New Roman" w:cs="Times New Roman"/>
          <w:b/>
          <w:color w:val="000000" w:themeColor="text1"/>
          <w:szCs w:val="24"/>
          <w:lang w:eastAsia="en-US"/>
        </w:rPr>
        <w:t xml:space="preserve">Фактический адрес: </w:t>
      </w:r>
      <w:r w:rsidRPr="00807E15">
        <w:rPr>
          <w:rFonts w:ascii="Times New Roman" w:eastAsia="Calibri" w:hAnsi="Times New Roman" w:cs="Times New Roman"/>
          <w:color w:val="000000" w:themeColor="text1"/>
          <w:szCs w:val="24"/>
          <w:lang w:eastAsia="en-US"/>
        </w:rPr>
        <w:t>671260, Республика Бурятия, Прибайкальский район, с.Турунтаево, 1 квартал д.5</w:t>
      </w:r>
    </w:p>
    <w:p w:rsidR="00730F5E" w:rsidRPr="00807E15" w:rsidRDefault="00730F5E" w:rsidP="00730F5E">
      <w:pPr>
        <w:spacing w:line="240" w:lineRule="auto"/>
        <w:rPr>
          <w:rFonts w:ascii="Times New Roman" w:eastAsia="Calibri" w:hAnsi="Times New Roman" w:cs="Times New Roman"/>
          <w:b/>
          <w:color w:val="000000" w:themeColor="text1"/>
          <w:szCs w:val="24"/>
          <w:lang w:eastAsia="en-US"/>
        </w:rPr>
      </w:pPr>
    </w:p>
    <w:p w:rsidR="00730F5E" w:rsidRPr="00807E15" w:rsidRDefault="00730F5E" w:rsidP="00730F5E">
      <w:pPr>
        <w:spacing w:line="240" w:lineRule="auto"/>
        <w:rPr>
          <w:rFonts w:ascii="Times New Roman" w:eastAsia="Calibri" w:hAnsi="Times New Roman" w:cs="Times New Roman"/>
          <w:color w:val="000000" w:themeColor="text1"/>
          <w:szCs w:val="24"/>
        </w:rPr>
      </w:pPr>
      <w:r w:rsidRPr="00807E15">
        <w:rPr>
          <w:rFonts w:ascii="Times New Roman" w:eastAsia="Calibri" w:hAnsi="Times New Roman" w:cs="Times New Roman"/>
          <w:b/>
          <w:color w:val="000000" w:themeColor="text1"/>
          <w:szCs w:val="24"/>
          <w:lang w:eastAsia="en-US"/>
        </w:rPr>
        <w:t xml:space="preserve">____________/ </w:t>
      </w:r>
      <w:r w:rsidR="002A0BBE" w:rsidRPr="00807E15">
        <w:rPr>
          <w:rFonts w:ascii="Times New Roman" w:eastAsia="Calibri" w:hAnsi="Times New Roman" w:cs="Times New Roman"/>
          <w:b/>
          <w:color w:val="000000" w:themeColor="text1"/>
          <w:szCs w:val="24"/>
          <w:lang w:eastAsia="en-US"/>
        </w:rPr>
        <w:t>Старков А</w:t>
      </w:r>
      <w:r w:rsidRPr="00807E15">
        <w:rPr>
          <w:rFonts w:ascii="Times New Roman" w:eastAsia="Calibri" w:hAnsi="Times New Roman" w:cs="Times New Roman"/>
          <w:b/>
          <w:color w:val="000000" w:themeColor="text1"/>
          <w:szCs w:val="24"/>
          <w:lang w:eastAsia="en-US"/>
        </w:rPr>
        <w:t>.</w:t>
      </w:r>
      <w:r w:rsidR="002A0BBE" w:rsidRPr="00807E15">
        <w:rPr>
          <w:rFonts w:ascii="Times New Roman" w:eastAsia="Calibri" w:hAnsi="Times New Roman" w:cs="Times New Roman"/>
          <w:b/>
          <w:color w:val="000000" w:themeColor="text1"/>
          <w:szCs w:val="24"/>
          <w:lang w:eastAsia="en-US"/>
        </w:rPr>
        <w:t>С</w:t>
      </w:r>
      <w:r w:rsidRPr="00807E15">
        <w:rPr>
          <w:rFonts w:ascii="Times New Roman" w:eastAsia="Calibri" w:hAnsi="Times New Roman" w:cs="Times New Roman"/>
          <w:b/>
          <w:color w:val="000000" w:themeColor="text1"/>
          <w:szCs w:val="24"/>
          <w:lang w:eastAsia="en-US"/>
        </w:rPr>
        <w:t>./</w:t>
      </w:r>
    </w:p>
    <w:bookmarkEnd w:id="5"/>
    <w:p w:rsidR="00C76609" w:rsidRPr="00807E15" w:rsidRDefault="00C76609" w:rsidP="00C76609">
      <w:pPr>
        <w:rPr>
          <w:rFonts w:ascii="Times New Roman" w:eastAsia="Times New Roman" w:hAnsi="Times New Roman" w:cs="Times New Roman"/>
          <w:b/>
          <w:color w:val="000000" w:themeColor="text1"/>
          <w:sz w:val="24"/>
          <w:szCs w:val="24"/>
        </w:rPr>
      </w:pPr>
    </w:p>
    <w:p w:rsidR="00C76609" w:rsidRPr="00807E15" w:rsidRDefault="00C76609" w:rsidP="00C76609">
      <w:pPr>
        <w:rPr>
          <w:rFonts w:ascii="Times New Roman" w:hAnsi="Times New Roman" w:cs="Times New Roman"/>
          <w:b/>
          <w:color w:val="000000" w:themeColor="text1"/>
          <w:szCs w:val="24"/>
        </w:rPr>
      </w:pPr>
    </w:p>
    <w:p w:rsidR="0017380A" w:rsidRPr="00807E15" w:rsidRDefault="0017380A"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0052E0" w:rsidRPr="00807E15" w:rsidRDefault="000052E0" w:rsidP="00220717">
      <w:pPr>
        <w:rPr>
          <w:rFonts w:ascii="Times New Roman" w:hAnsi="Times New Roman" w:cs="Times New Roman"/>
          <w:b/>
          <w:bCs/>
          <w:caps/>
          <w:color w:val="000000" w:themeColor="text1"/>
          <w:szCs w:val="24"/>
        </w:rPr>
      </w:pPr>
    </w:p>
    <w:p w:rsidR="0017380A" w:rsidRPr="00807E15" w:rsidRDefault="0017380A" w:rsidP="0017380A">
      <w:pP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AD20FE" w:rsidRPr="00807E15" w:rsidRDefault="00AD20FE" w:rsidP="0017380A">
      <w:pPr>
        <w:jc w:val="center"/>
        <w:rPr>
          <w:rFonts w:ascii="Times New Roman" w:hAnsi="Times New Roman" w:cs="Times New Roman"/>
          <w:b/>
          <w:color w:val="000000" w:themeColor="text1"/>
          <w:sz w:val="26"/>
          <w:szCs w:val="26"/>
        </w:rPr>
      </w:pPr>
    </w:p>
    <w:p w:rsidR="0017380A" w:rsidRPr="00807E15" w:rsidRDefault="0017380A" w:rsidP="0017380A">
      <w:pPr>
        <w:jc w:val="center"/>
        <w:rPr>
          <w:rFonts w:ascii="Times New Roman" w:hAnsi="Times New Roman" w:cs="Times New Roman"/>
          <w:b/>
          <w:color w:val="000000" w:themeColor="text1"/>
          <w:sz w:val="26"/>
          <w:szCs w:val="26"/>
        </w:rPr>
      </w:pPr>
    </w:p>
    <w:p w:rsidR="005F4D88" w:rsidRPr="00807E15" w:rsidRDefault="005F4D88" w:rsidP="0017380A">
      <w:pPr>
        <w:jc w:val="center"/>
        <w:rPr>
          <w:rFonts w:ascii="Times New Roman" w:hAnsi="Times New Roman" w:cs="Times New Roman"/>
          <w:b/>
          <w:color w:val="000000" w:themeColor="text1"/>
          <w:sz w:val="26"/>
          <w:szCs w:val="26"/>
        </w:rPr>
      </w:pPr>
    </w:p>
    <w:p w:rsidR="00566A25" w:rsidRPr="00807E15" w:rsidRDefault="00EA4022" w:rsidP="002F18EB">
      <w:pPr>
        <w:pStyle w:val="afffc"/>
        <w:spacing w:line="240" w:lineRule="auto"/>
        <w:jc w:val="both"/>
        <w:rPr>
          <w:b w:val="0"/>
          <w:color w:val="000000" w:themeColor="text1"/>
          <w:spacing w:val="0"/>
          <w:sz w:val="22"/>
          <w:szCs w:val="22"/>
        </w:rPr>
      </w:pPr>
      <w:bookmarkStart w:id="6" w:name="_Toc84970921"/>
      <w:bookmarkEnd w:id="0"/>
      <w:bookmarkEnd w:id="1"/>
      <w:bookmarkEnd w:id="2"/>
      <w:r w:rsidRPr="00807E15">
        <w:rPr>
          <w:b w:val="0"/>
          <w:color w:val="000000" w:themeColor="text1"/>
          <w:spacing w:val="0"/>
          <w:sz w:val="22"/>
          <w:szCs w:val="22"/>
        </w:rPr>
        <w:lastRenderedPageBreak/>
        <w:br/>
      </w:r>
      <w:r w:rsidR="00566A25" w:rsidRPr="00807E15">
        <w:rPr>
          <w:b w:val="0"/>
          <w:color w:val="000000" w:themeColor="text1"/>
          <w:spacing w:val="0"/>
          <w:sz w:val="22"/>
          <w:szCs w:val="22"/>
        </w:rPr>
        <w:t>ОГЛАВЛЕНИЕ</w:t>
      </w:r>
    </w:p>
    <w:p w:rsidR="00EA4022" w:rsidRPr="00807E15" w:rsidRDefault="00454E24">
      <w:pPr>
        <w:pStyle w:val="1f6"/>
        <w:rPr>
          <w:rFonts w:ascii="Times New Roman" w:eastAsiaTheme="minorEastAsia" w:hAnsi="Times New Roman" w:cs="Times New Roman"/>
          <w:bCs w:val="0"/>
          <w:iCs w:val="0"/>
          <w:color w:val="000000" w:themeColor="text1"/>
          <w:sz w:val="22"/>
          <w:szCs w:val="22"/>
          <w:lang w:val="ru-RU" w:eastAsia="ru-RU" w:bidi="ar-SA"/>
        </w:rPr>
      </w:pPr>
      <w:r w:rsidRPr="00807E15">
        <w:rPr>
          <w:rFonts w:ascii="Times New Roman" w:hAnsi="Times New Roman" w:cs="Times New Roman"/>
          <w:color w:val="000000" w:themeColor="text1"/>
          <w:sz w:val="22"/>
          <w:szCs w:val="22"/>
        </w:rPr>
        <w:fldChar w:fldCharType="begin"/>
      </w:r>
      <w:r w:rsidR="00566A25" w:rsidRPr="00807E15">
        <w:rPr>
          <w:rFonts w:ascii="Times New Roman" w:hAnsi="Times New Roman" w:cs="Times New Roman"/>
          <w:color w:val="000000" w:themeColor="text1"/>
          <w:sz w:val="22"/>
          <w:szCs w:val="22"/>
        </w:rPr>
        <w:instrText xml:space="preserve"> TOC \o "1-3" \h \z \u </w:instrText>
      </w:r>
      <w:r w:rsidRPr="00807E15">
        <w:rPr>
          <w:rFonts w:ascii="Times New Roman" w:hAnsi="Times New Roman" w:cs="Times New Roman"/>
          <w:color w:val="000000" w:themeColor="text1"/>
          <w:sz w:val="22"/>
          <w:szCs w:val="22"/>
        </w:rPr>
        <w:fldChar w:fldCharType="separate"/>
      </w:r>
      <w:hyperlink w:anchor="_Toc184901711" w:history="1">
        <w:r w:rsidR="00EA4022" w:rsidRPr="00807E15">
          <w:rPr>
            <w:rStyle w:val="affff8"/>
            <w:rFonts w:ascii="Times New Roman" w:hAnsi="Times New Roman" w:cs="Times New Roman"/>
            <w:color w:val="000000" w:themeColor="text1"/>
          </w:rPr>
          <w:t>ГЛАВА 1. "СУЩЕСТВУЮЩЕЕ ПОЛОЖЕНИЕ В СФЕРЕ ПРОИЗВОДСТВА, ПЕРЕДАЧИ И ПОТРЕБЛЕНИЯ ТЕПЛОВОЙ ЭНЕРГИИ ДЛЯ ЦЕЛЕЙ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12"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Функциональная структура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3" w:history="1">
        <w:r w:rsidR="00EA4022" w:rsidRPr="00807E15">
          <w:rPr>
            <w:rStyle w:val="affff8"/>
            <w:rFonts w:ascii="Times New Roman" w:hAnsi="Times New Roman" w:cs="Times New Roman"/>
            <w:color w:val="000000" w:themeColor="text1"/>
          </w:rPr>
          <w:t>1.1.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зон деятельности (эксплуатационной ответственности) теплоснабжающих и теплосетевых организаций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4" w:history="1">
        <w:r w:rsidR="00EA4022" w:rsidRPr="00807E15">
          <w:rPr>
            <w:rStyle w:val="affff8"/>
            <w:rFonts w:ascii="Times New Roman" w:hAnsi="Times New Roman" w:cs="Times New Roman"/>
            <w:color w:val="000000" w:themeColor="text1"/>
          </w:rPr>
          <w:t>1.2.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структуры договорных отношений между теплоснабжающими и теплосетевыми организациями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5" w:history="1">
        <w:r w:rsidR="00EA4022" w:rsidRPr="00807E15">
          <w:rPr>
            <w:rStyle w:val="affff8"/>
            <w:rFonts w:ascii="Times New Roman" w:hAnsi="Times New Roman" w:cs="Times New Roman"/>
            <w:color w:val="000000" w:themeColor="text1"/>
          </w:rPr>
          <w:t>1.3.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Зоны действия производственных котельных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6" w:history="1">
        <w:r w:rsidR="00EA4022" w:rsidRPr="00807E15">
          <w:rPr>
            <w:rStyle w:val="affff8"/>
            <w:rFonts w:ascii="Times New Roman" w:hAnsi="Times New Roman" w:cs="Times New Roman"/>
            <w:color w:val="000000" w:themeColor="text1"/>
          </w:rPr>
          <w:t>1.4.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Зоны действия индивидуального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17"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Источники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8" w:history="1">
        <w:r w:rsidR="00EA4022" w:rsidRPr="00807E15">
          <w:rPr>
            <w:rStyle w:val="affff8"/>
            <w:rFonts w:ascii="Times New Roman" w:hAnsi="Times New Roman" w:cs="Times New Roman"/>
            <w:color w:val="000000" w:themeColor="text1"/>
          </w:rPr>
          <w:t>2.1.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Структура и технические характеристики основного оборудования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19" w:history="1">
        <w:r w:rsidR="00EA4022" w:rsidRPr="00807E15">
          <w:rPr>
            <w:rStyle w:val="affff8"/>
            <w:rFonts w:ascii="Times New Roman" w:hAnsi="Times New Roman" w:cs="Times New Roman"/>
            <w:color w:val="000000" w:themeColor="text1"/>
          </w:rPr>
          <w:t>2.2.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_Toc184901719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0" w:history="1">
        <w:r w:rsidR="00EA4022" w:rsidRPr="00807E15">
          <w:rPr>
            <w:rStyle w:val="affff8"/>
            <w:rFonts w:ascii="Times New Roman" w:hAnsi="Times New Roman" w:cs="Times New Roman"/>
            <w:color w:val="000000" w:themeColor="text1"/>
          </w:rPr>
          <w:t>2.3.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Ограничения тепловой мощности и параметры располагаемой тепловой мощности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1" w:history="1">
        <w:r w:rsidR="00EA4022" w:rsidRPr="00807E15">
          <w:rPr>
            <w:rStyle w:val="affff8"/>
            <w:rFonts w:ascii="Times New Roman" w:hAnsi="Times New Roman" w:cs="Times New Roman"/>
            <w:color w:val="000000" w:themeColor="text1"/>
          </w:rPr>
          <w:t>2.4.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2" w:history="1">
        <w:r w:rsidR="00EA4022" w:rsidRPr="00807E15">
          <w:rPr>
            <w:rStyle w:val="affff8"/>
            <w:rFonts w:ascii="Times New Roman" w:hAnsi="Times New Roman" w:cs="Times New Roman"/>
            <w:color w:val="000000" w:themeColor="text1"/>
          </w:rPr>
          <w:t>2.5.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3" w:history="1">
        <w:r w:rsidR="00EA4022" w:rsidRPr="00807E15">
          <w:rPr>
            <w:rStyle w:val="affff8"/>
            <w:rFonts w:ascii="Times New Roman" w:hAnsi="Times New Roman" w:cs="Times New Roman"/>
            <w:color w:val="000000" w:themeColor="text1"/>
          </w:rPr>
          <w:t>2.6.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4" w:history="1">
        <w:r w:rsidR="00EA4022" w:rsidRPr="00807E15">
          <w:rPr>
            <w:rStyle w:val="affff8"/>
            <w:rFonts w:ascii="Times New Roman" w:hAnsi="Times New Roman" w:cs="Times New Roman"/>
            <w:color w:val="000000" w:themeColor="text1"/>
          </w:rPr>
          <w:t>2.7.</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5" w:history="1">
        <w:r w:rsidR="00EA4022" w:rsidRPr="00807E15">
          <w:rPr>
            <w:rStyle w:val="affff8"/>
            <w:rFonts w:ascii="Times New Roman" w:hAnsi="Times New Roman" w:cs="Times New Roman"/>
            <w:color w:val="000000" w:themeColor="text1"/>
          </w:rPr>
          <w:t>2.8.</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Cреднегодовая загрузка оборудования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26" w:history="1">
        <w:r w:rsidR="00EA4022" w:rsidRPr="00807E15">
          <w:rPr>
            <w:rStyle w:val="affff8"/>
            <w:rFonts w:ascii="Times New Roman" w:hAnsi="Times New Roman" w:cs="Times New Roman"/>
            <w:color w:val="000000" w:themeColor="text1"/>
          </w:rPr>
          <w:t>2.9.</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Способы учета тепла, отпущенного в тепловые сети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27" w:history="1">
        <w:r w:rsidR="00EA4022" w:rsidRPr="00807E15">
          <w:rPr>
            <w:rStyle w:val="affff8"/>
            <w:rFonts w:ascii="Times New Roman" w:hAnsi="Times New Roman" w:cs="Times New Roman"/>
            <w:color w:val="000000" w:themeColor="text1"/>
          </w:rPr>
          <w:t>2.10.</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Статистика отказов и восстановлений оборудования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28" w:history="1">
        <w:r w:rsidR="00EA4022" w:rsidRPr="00807E15">
          <w:rPr>
            <w:rStyle w:val="affff8"/>
            <w:rFonts w:ascii="Times New Roman" w:hAnsi="Times New Roman" w:cs="Times New Roman"/>
            <w:color w:val="000000" w:themeColor="text1"/>
          </w:rPr>
          <w:t>2.11.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Предписания надзорных органов по запрещению дальнейшей эксплуатации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29" w:history="1">
        <w:r w:rsidR="00EA4022" w:rsidRPr="00807E15">
          <w:rPr>
            <w:rStyle w:val="affff8"/>
            <w:rFonts w:ascii="Times New Roman" w:hAnsi="Times New Roman" w:cs="Times New Roman"/>
            <w:color w:val="000000" w:themeColor="text1"/>
          </w:rPr>
          <w:t>2.12.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Конкурентный отбор мощности источников с комбинированной выработкой тепловой и электрической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_Toc184901729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30"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Тепловые сети, сооружения на них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1" w:history="1">
        <w:r w:rsidR="00EA4022" w:rsidRPr="00807E15">
          <w:rPr>
            <w:rStyle w:val="affff8"/>
            <w:rFonts w:ascii="Times New Roman" w:hAnsi="Times New Roman" w:cs="Times New Roman"/>
            <w:color w:val="000000" w:themeColor="text1"/>
          </w:rPr>
          <w:t>3.1.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Характеристики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38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2" w:history="1">
        <w:r w:rsidR="00EA4022" w:rsidRPr="00807E15">
          <w:rPr>
            <w:rStyle w:val="affff8"/>
            <w:rFonts w:ascii="Times New Roman" w:hAnsi="Times New Roman" w:cs="Times New Roman"/>
            <w:color w:val="000000" w:themeColor="text1"/>
          </w:rPr>
          <w:t>3.2.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Электронные и бумажные схемы тепловых сетей в зонах действия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3" w:history="1">
        <w:r w:rsidR="00EA4022" w:rsidRPr="00807E15">
          <w:rPr>
            <w:rStyle w:val="affff8"/>
            <w:rFonts w:ascii="Times New Roman" w:hAnsi="Times New Roman" w:cs="Times New Roman"/>
            <w:color w:val="000000" w:themeColor="text1"/>
          </w:rPr>
          <w:t>3.3.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4" w:history="1">
        <w:r w:rsidR="00EA4022" w:rsidRPr="00807E15">
          <w:rPr>
            <w:rStyle w:val="affff8"/>
            <w:rFonts w:ascii="Times New Roman" w:hAnsi="Times New Roman" w:cs="Times New Roman"/>
            <w:color w:val="000000" w:themeColor="text1"/>
          </w:rPr>
          <w:t>3.4.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eastAsia="Calibri" w:hAnsi="Times New Roman" w:cs="Times New Roman"/>
            <w:color w:val="000000" w:themeColor="text1"/>
          </w:rPr>
          <w:t xml:space="preserve">Информация о характеристиках грунтов в местах прокладки трубопровода, с выделением наименее надёжных участков. </w:t>
        </w:r>
        <w:r w:rsidR="00EA4022" w:rsidRPr="00807E15">
          <w:rPr>
            <w:rStyle w:val="affff8"/>
            <w:rFonts w:ascii="Times New Roman" w:hAnsi="Times New Roman" w:cs="Times New Roman"/>
            <w:color w:val="000000" w:themeColor="text1"/>
          </w:rPr>
          <w:t>Описание типов и количества секционирующей и регулирующей арматуры на тепловых сетях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5" w:history="1">
        <w:r w:rsidR="00EA4022" w:rsidRPr="00807E15">
          <w:rPr>
            <w:rStyle w:val="affff8"/>
            <w:rFonts w:ascii="Times New Roman" w:hAnsi="Times New Roman" w:cs="Times New Roman"/>
            <w:color w:val="000000" w:themeColor="text1"/>
          </w:rPr>
          <w:t>3.5.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типов и строительных особенностей тепловых камер и павильонов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6" w:history="1">
        <w:r w:rsidR="00EA4022" w:rsidRPr="00807E15">
          <w:rPr>
            <w:rStyle w:val="affff8"/>
            <w:rFonts w:ascii="Times New Roman" w:hAnsi="Times New Roman" w:cs="Times New Roman"/>
            <w:color w:val="000000" w:themeColor="text1"/>
          </w:rPr>
          <w:t>3.6.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графиков регулирования отпуска тепла в тепловые сети с анализом их обоснованности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7" w:history="1">
        <w:r w:rsidR="00EA4022" w:rsidRPr="00807E15">
          <w:rPr>
            <w:rStyle w:val="affff8"/>
            <w:rFonts w:ascii="Times New Roman" w:hAnsi="Times New Roman" w:cs="Times New Roman"/>
            <w:color w:val="000000" w:themeColor="text1"/>
          </w:rPr>
          <w:t>3.7.</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8" w:history="1">
        <w:r w:rsidR="00EA4022" w:rsidRPr="00807E15">
          <w:rPr>
            <w:rStyle w:val="affff8"/>
            <w:rFonts w:ascii="Times New Roman" w:hAnsi="Times New Roman" w:cs="Times New Roman"/>
            <w:color w:val="000000" w:themeColor="text1"/>
          </w:rPr>
          <w:t>3.8.</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Гидравлические режимы тепловых сетей и пьезометрические графики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39" w:history="1">
        <w:r w:rsidR="00EA4022" w:rsidRPr="00807E15">
          <w:rPr>
            <w:rStyle w:val="affff8"/>
            <w:rFonts w:ascii="Times New Roman" w:hAnsi="Times New Roman" w:cs="Times New Roman"/>
            <w:color w:val="000000" w:themeColor="text1"/>
          </w:rPr>
          <w:t>3.9.</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Статистика отказов тепловых сетей (аварий, инцидентов) за 2011-2022 гг.</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_Toc184901739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49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0" w:history="1">
        <w:r w:rsidR="00EA4022" w:rsidRPr="00807E15">
          <w:rPr>
            <w:rStyle w:val="affff8"/>
            <w:rFonts w:ascii="Times New Roman" w:hAnsi="Times New Roman" w:cs="Times New Roman"/>
            <w:color w:val="000000" w:themeColor="text1"/>
          </w:rPr>
          <w:t>3.10.</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2011-2022 гг.</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1" w:history="1">
        <w:r w:rsidR="00EA4022" w:rsidRPr="00807E15">
          <w:rPr>
            <w:rStyle w:val="affff8"/>
            <w:rFonts w:ascii="Times New Roman" w:hAnsi="Times New Roman" w:cs="Times New Roman"/>
            <w:color w:val="000000" w:themeColor="text1"/>
          </w:rPr>
          <w:t>3.11.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процедур диагностики состояния тепловых сетей и планирования капитальных (текущих) ремонтов</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2" w:history="1">
        <w:r w:rsidR="00EA4022" w:rsidRPr="00807E15">
          <w:rPr>
            <w:rStyle w:val="affff8"/>
            <w:rFonts w:ascii="Times New Roman" w:hAnsi="Times New Roman" w:cs="Times New Roman"/>
            <w:color w:val="000000" w:themeColor="text1"/>
          </w:rPr>
          <w:t>3.12.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3" w:history="1">
        <w:r w:rsidR="00EA4022" w:rsidRPr="00807E15">
          <w:rPr>
            <w:rStyle w:val="affff8"/>
            <w:rFonts w:ascii="Times New Roman" w:hAnsi="Times New Roman" w:cs="Times New Roman"/>
            <w:color w:val="000000" w:themeColor="text1"/>
          </w:rPr>
          <w:t>3.13.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4" w:history="1">
        <w:r w:rsidR="00EA4022" w:rsidRPr="00807E15">
          <w:rPr>
            <w:rStyle w:val="affff8"/>
            <w:rFonts w:ascii="Times New Roman" w:hAnsi="Times New Roman" w:cs="Times New Roman"/>
            <w:color w:val="000000" w:themeColor="text1"/>
          </w:rPr>
          <w:t>3.14.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Оценка тепловых потерь в тепловых сетях за последние 3 года при отсутствии приборов учета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5" w:history="1">
        <w:r w:rsidR="00EA4022" w:rsidRPr="00807E15">
          <w:rPr>
            <w:rStyle w:val="affff8"/>
            <w:rFonts w:ascii="Times New Roman" w:hAnsi="Times New Roman" w:cs="Times New Roman"/>
            <w:color w:val="000000" w:themeColor="text1"/>
          </w:rPr>
          <w:t>3.15.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Предписания надзорных органов по запрещению дальнейшей эксплуатации участков тепловой сети и результаты их исполнения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6" w:history="1">
        <w:r w:rsidR="00EA4022" w:rsidRPr="00807E15">
          <w:rPr>
            <w:rStyle w:val="affff8"/>
            <w:rFonts w:ascii="Times New Roman" w:hAnsi="Times New Roman" w:cs="Times New Roman"/>
            <w:color w:val="000000" w:themeColor="text1"/>
          </w:rPr>
          <w:t>3.16.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58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7" w:history="1">
        <w:r w:rsidR="00EA4022" w:rsidRPr="00807E15">
          <w:rPr>
            <w:rStyle w:val="affff8"/>
            <w:rFonts w:ascii="Times New Roman" w:hAnsi="Times New Roman" w:cs="Times New Roman"/>
            <w:color w:val="000000" w:themeColor="text1"/>
          </w:rPr>
          <w:t>3.17.</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8" w:history="1">
        <w:r w:rsidR="00EA4022" w:rsidRPr="00807E15">
          <w:rPr>
            <w:rStyle w:val="affff8"/>
            <w:rFonts w:ascii="Times New Roman" w:hAnsi="Times New Roman" w:cs="Times New Roman"/>
            <w:color w:val="000000" w:themeColor="text1"/>
          </w:rPr>
          <w:t>3.18.</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49" w:history="1">
        <w:r w:rsidR="00EA4022" w:rsidRPr="00807E15">
          <w:rPr>
            <w:rStyle w:val="affff8"/>
            <w:rFonts w:ascii="Times New Roman" w:hAnsi="Times New Roman" w:cs="Times New Roman"/>
            <w:color w:val="000000" w:themeColor="text1"/>
          </w:rPr>
          <w:t>3.19.</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Уровень автоматизации и обслуживания центральных тепловых пунктов, насосных станций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_Toc184901749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50" w:history="1">
        <w:r w:rsidR="00EA4022" w:rsidRPr="00807E15">
          <w:rPr>
            <w:rStyle w:val="affff8"/>
            <w:rFonts w:ascii="Times New Roman" w:hAnsi="Times New Roman" w:cs="Times New Roman"/>
            <w:color w:val="000000" w:themeColor="text1"/>
          </w:rPr>
          <w:t>3.20.</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Сведения о наличии защиты тепловых сетей от превышения давления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51" w:history="1">
        <w:r w:rsidR="00EA4022" w:rsidRPr="00807E15">
          <w:rPr>
            <w:rStyle w:val="affff8"/>
            <w:rFonts w:ascii="Times New Roman" w:hAnsi="Times New Roman" w:cs="Times New Roman"/>
            <w:color w:val="000000" w:themeColor="text1"/>
          </w:rPr>
          <w:t>3.21.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Перечень выявленных бесхозяйных тепловых сетей и обоснование выбора организации, уполномоченной на их эксплуатацию</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52" w:history="1">
        <w:r w:rsidR="00EA4022" w:rsidRPr="00807E15">
          <w:rPr>
            <w:rStyle w:val="affff8"/>
            <w:rFonts w:ascii="Times New Roman" w:hAnsi="Times New Roman" w:cs="Times New Roman"/>
            <w:color w:val="000000" w:themeColor="text1"/>
          </w:rPr>
          <w:t>3.22.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Данные энергетических характеристик тепловых сетей (при их наличии)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53"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Зоны действия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54"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Тепловые нагрузки потребителей тепловой энергии, групп потребителей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55" w:history="1">
        <w:r w:rsidR="00EA4022" w:rsidRPr="00807E15">
          <w:rPr>
            <w:rStyle w:val="affff8"/>
            <w:rFonts w:ascii="Times New Roman" w:hAnsi="Times New Roman" w:cs="Times New Roman"/>
            <w:color w:val="000000" w:themeColor="text1"/>
          </w:rPr>
          <w:t>5.1.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56" w:history="1">
        <w:r w:rsidR="00EA4022" w:rsidRPr="00807E15">
          <w:rPr>
            <w:rStyle w:val="affff8"/>
            <w:rFonts w:ascii="Times New Roman" w:hAnsi="Times New Roman" w:cs="Times New Roman"/>
            <w:color w:val="000000" w:themeColor="text1"/>
          </w:rPr>
          <w:t>5.2.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значений расчетных тепловых нагрузок на коллекторах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69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57" w:history="1">
        <w:r w:rsidR="00EA4022" w:rsidRPr="00807E15">
          <w:rPr>
            <w:rStyle w:val="affff8"/>
            <w:rFonts w:ascii="Times New Roman" w:hAnsi="Times New Roman" w:cs="Times New Roman"/>
            <w:color w:val="000000" w:themeColor="text1"/>
          </w:rPr>
          <w:t>5.3.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58" w:history="1">
        <w:r w:rsidR="00EA4022" w:rsidRPr="00807E15">
          <w:rPr>
            <w:rStyle w:val="affff8"/>
            <w:rFonts w:ascii="Times New Roman" w:hAnsi="Times New Roman" w:cs="Times New Roman"/>
            <w:color w:val="000000" w:themeColor="text1"/>
          </w:rPr>
          <w:t>5.4.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величины потребления тепловой энергии в расчетных элементах территориального деления за отопительный период и за год в целом</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59" w:history="1">
        <w:r w:rsidR="00EA4022" w:rsidRPr="00807E15">
          <w:rPr>
            <w:rStyle w:val="affff8"/>
            <w:rFonts w:ascii="Times New Roman" w:hAnsi="Times New Roman" w:cs="Times New Roman"/>
            <w:color w:val="000000" w:themeColor="text1"/>
          </w:rPr>
          <w:t>5.5.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существующих нормативов потребления тепловой энергии для населения на отопление и горячее водоснабжение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_Toc184901759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0" w:history="1">
        <w:r w:rsidR="00EA4022" w:rsidRPr="00807E15">
          <w:rPr>
            <w:rStyle w:val="affff8"/>
            <w:rFonts w:ascii="Times New Roman" w:hAnsi="Times New Roman" w:cs="Times New Roman"/>
            <w:color w:val="000000" w:themeColor="text1"/>
          </w:rPr>
          <w:t>5.6.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сравнения величины договорной и расчетной тепловой нагрузки по зоне действия каждого источника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61"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Балансы тепловой мощности и тепловой нагрузки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2" w:history="1">
        <w:r w:rsidR="00EA4022" w:rsidRPr="00807E15">
          <w:rPr>
            <w:rStyle w:val="affff8"/>
            <w:rFonts w:ascii="Times New Roman" w:hAnsi="Times New Roman" w:cs="Times New Roman"/>
            <w:color w:val="000000" w:themeColor="text1"/>
          </w:rPr>
          <w:t>6.1.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78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3" w:history="1">
        <w:r w:rsidR="00EA4022" w:rsidRPr="00807E15">
          <w:rPr>
            <w:rStyle w:val="affff8"/>
            <w:rFonts w:ascii="Times New Roman" w:hAnsi="Times New Roman" w:cs="Times New Roman"/>
            <w:color w:val="000000" w:themeColor="text1"/>
          </w:rPr>
          <w:t>6.2.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4" w:history="1">
        <w:r w:rsidR="00EA4022" w:rsidRPr="00807E15">
          <w:rPr>
            <w:rStyle w:val="affff8"/>
            <w:rFonts w:ascii="Times New Roman" w:hAnsi="Times New Roman" w:cs="Times New Roman"/>
            <w:color w:val="000000" w:themeColor="text1"/>
          </w:rPr>
          <w:t>6.3.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5" w:history="1">
        <w:r w:rsidR="00EA4022" w:rsidRPr="00807E15">
          <w:rPr>
            <w:rStyle w:val="affff8"/>
            <w:rFonts w:ascii="Times New Roman" w:hAnsi="Times New Roman" w:cs="Times New Roman"/>
            <w:color w:val="000000" w:themeColor="text1"/>
          </w:rPr>
          <w:t>6.4.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причины возникновения дефицитов тепловой мощности и последствий влияния дефицитов на качество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6" w:history="1">
        <w:r w:rsidR="00EA4022" w:rsidRPr="00807E15">
          <w:rPr>
            <w:rStyle w:val="affff8"/>
            <w:rFonts w:ascii="Times New Roman" w:hAnsi="Times New Roman" w:cs="Times New Roman"/>
            <w:color w:val="000000" w:themeColor="text1"/>
          </w:rPr>
          <w:t>6.5.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67" w:history="1">
        <w:r w:rsidR="00EA4022" w:rsidRPr="00807E15">
          <w:rPr>
            <w:rStyle w:val="affff8"/>
            <w:rFonts w:ascii="Times New Roman" w:hAnsi="Times New Roman" w:cs="Times New Roman"/>
            <w:color w:val="000000" w:themeColor="text1"/>
          </w:rPr>
          <w:t>7.</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Балансы теплоносителя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8" w:history="1">
        <w:r w:rsidR="00EA4022" w:rsidRPr="00807E15">
          <w:rPr>
            <w:rStyle w:val="affff8"/>
            <w:rFonts w:ascii="Times New Roman" w:hAnsi="Times New Roman" w:cs="Times New Roman"/>
            <w:color w:val="000000" w:themeColor="text1"/>
          </w:rPr>
          <w:t>7.1.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69" w:history="1">
        <w:r w:rsidR="00EA4022" w:rsidRPr="00807E15">
          <w:rPr>
            <w:rStyle w:val="affff8"/>
            <w:rFonts w:ascii="Times New Roman" w:hAnsi="Times New Roman" w:cs="Times New Roman"/>
            <w:color w:val="000000" w:themeColor="text1"/>
          </w:rPr>
          <w:t>7.2.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_Toc184901769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70" w:history="1">
        <w:r w:rsidR="00EA4022" w:rsidRPr="00807E15">
          <w:rPr>
            <w:rStyle w:val="affff8"/>
            <w:rFonts w:ascii="Times New Roman" w:hAnsi="Times New Roman" w:cs="Times New Roman"/>
            <w:color w:val="000000" w:themeColor="text1"/>
          </w:rPr>
          <w:t>8.</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Топливные балансы источников тепловой энергии и система обеспечения топливом</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1" w:history="1">
        <w:r w:rsidR="00EA4022" w:rsidRPr="00807E15">
          <w:rPr>
            <w:rStyle w:val="affff8"/>
            <w:rFonts w:ascii="Times New Roman" w:hAnsi="Times New Roman" w:cs="Times New Roman"/>
            <w:color w:val="000000" w:themeColor="text1"/>
          </w:rPr>
          <w:t>8.1.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видов и количества используемого основного топлива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2" w:history="1">
        <w:r w:rsidR="00EA4022" w:rsidRPr="00807E15">
          <w:rPr>
            <w:rStyle w:val="affff8"/>
            <w:rFonts w:ascii="Times New Roman" w:eastAsia="Calibri" w:hAnsi="Times New Roman" w:cs="Times New Roman"/>
            <w:color w:val="000000" w:themeColor="text1"/>
          </w:rPr>
          <w:t>8.2.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видов резервного и аварийного топлива и возможности их обеспечения в соответствии с нормативными требованиями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89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3" w:history="1">
        <w:r w:rsidR="00EA4022" w:rsidRPr="00807E15">
          <w:rPr>
            <w:rStyle w:val="affff8"/>
            <w:rFonts w:ascii="Times New Roman" w:hAnsi="Times New Roman" w:cs="Times New Roman"/>
            <w:color w:val="000000" w:themeColor="text1"/>
          </w:rPr>
          <w:t>8.3.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особенностей характеристик топлив в зависимости от мест поставки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4" w:history="1">
        <w:r w:rsidR="00EA4022" w:rsidRPr="00807E15">
          <w:rPr>
            <w:rStyle w:val="affff8"/>
            <w:rFonts w:ascii="Times New Roman" w:hAnsi="Times New Roman" w:cs="Times New Roman"/>
            <w:color w:val="000000" w:themeColor="text1"/>
          </w:rPr>
          <w:t>8.4.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использования местных видов топлива, анализ поставки топлива в периоды расчетных температур наружного воздуха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5" w:history="1">
        <w:r w:rsidR="00EA4022" w:rsidRPr="00807E15">
          <w:rPr>
            <w:rStyle w:val="affff8"/>
            <w:rFonts w:ascii="Times New Roman" w:hAnsi="Times New Roman" w:cs="Times New Roman"/>
            <w:color w:val="000000" w:themeColor="text1"/>
            <w:lang w:eastAsia="ru-RU"/>
          </w:rPr>
          <w:t>8.5.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lang w:eastAsia="ru-RU"/>
          </w:rPr>
          <w:t>Возобновляемые источники энергии и местные виды топлива не используются. Описание видов топлива (в случае, если топливом является угoль, - вид ископаемого yгля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6" w:history="1">
        <w:r w:rsidR="00EA4022" w:rsidRPr="00807E15">
          <w:rPr>
            <w:rStyle w:val="affff8"/>
            <w:rFonts w:ascii="Times New Roman" w:hAnsi="Times New Roman" w:cs="Times New Roman"/>
            <w:color w:val="000000" w:themeColor="text1"/>
            <w:lang w:eastAsia="ru-RU"/>
          </w:rPr>
          <w:t>8.6.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lang w:eastAsia="ru-RU"/>
          </w:rPr>
          <w:t>Описание преобладающего в поселении, сельском поселении вида топлива, определяемого по совокупности всех систем теплоснабжения, находящихся в соответствующем поселении, сельском поселении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7" w:history="1">
        <w:r w:rsidR="00EA4022" w:rsidRPr="00807E15">
          <w:rPr>
            <w:rStyle w:val="affff8"/>
            <w:rFonts w:ascii="Times New Roman" w:hAnsi="Times New Roman" w:cs="Times New Roman"/>
            <w:color w:val="000000" w:themeColor="text1"/>
            <w:lang w:eastAsia="ru-RU"/>
          </w:rPr>
          <w:t>8.7.</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lang w:eastAsia="ru-RU"/>
          </w:rPr>
          <w:t>Описание приоритетного направления развития топливного баланса поселения, муниципального образования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78" w:history="1">
        <w:r w:rsidR="00EA4022" w:rsidRPr="00807E15">
          <w:rPr>
            <w:rStyle w:val="affff8"/>
            <w:rFonts w:ascii="Times New Roman" w:hAnsi="Times New Roman" w:cs="Times New Roman"/>
            <w:color w:val="000000" w:themeColor="text1"/>
          </w:rPr>
          <w:t>9.</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Надежность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93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79" w:history="1">
        <w:r w:rsidR="00EA4022" w:rsidRPr="00807E15">
          <w:rPr>
            <w:rStyle w:val="affff8"/>
            <w:rFonts w:ascii="Times New Roman" w:hAnsi="Times New Roman" w:cs="Times New Roman"/>
            <w:color w:val="000000" w:themeColor="text1"/>
          </w:rPr>
          <w:t>9.1.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Поток отказов (частота отказов) участков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_Toc184901779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80" w:history="1">
        <w:r w:rsidR="00EA4022" w:rsidRPr="00807E15">
          <w:rPr>
            <w:rStyle w:val="affff8"/>
            <w:rFonts w:ascii="Times New Roman" w:hAnsi="Times New Roman" w:cs="Times New Roman"/>
            <w:color w:val="000000" w:themeColor="text1"/>
          </w:rPr>
          <w:t>9.2.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Частота отключений потребителей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81" w:history="1">
        <w:r w:rsidR="00EA4022" w:rsidRPr="00807E15">
          <w:rPr>
            <w:rStyle w:val="affff8"/>
            <w:rFonts w:ascii="Times New Roman" w:hAnsi="Times New Roman" w:cs="Times New Roman"/>
            <w:color w:val="000000" w:themeColor="text1"/>
          </w:rPr>
          <w:t>9.3.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Поток (частота) и время восстановления теплоснабжения потребителей после отключений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82" w:history="1">
        <w:r w:rsidR="00EA4022" w:rsidRPr="00807E15">
          <w:rPr>
            <w:rStyle w:val="affff8"/>
            <w:rFonts w:ascii="Times New Roman" w:hAnsi="Times New Roman" w:cs="Times New Roman"/>
            <w:color w:val="000000" w:themeColor="text1"/>
          </w:rPr>
          <w:t>9.4.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Графические материалы (карты-схемы тепловых сетей и зон ненормативной надежности и безопасности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83" w:history="1">
        <w:r w:rsidR="00EA4022" w:rsidRPr="00807E15">
          <w:rPr>
            <w:rStyle w:val="affff8"/>
            <w:rFonts w:ascii="Times New Roman" w:hAnsi="Times New Roman" w:cs="Times New Roman"/>
            <w:color w:val="000000" w:themeColor="text1"/>
          </w:rPr>
          <w:t>9.5.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784" w:history="1">
        <w:r w:rsidR="00EA4022" w:rsidRPr="00807E15">
          <w:rPr>
            <w:rStyle w:val="affff8"/>
            <w:rFonts w:ascii="Times New Roman" w:hAnsi="Times New Roman" w:cs="Times New Roman"/>
            <w:color w:val="000000" w:themeColor="text1"/>
          </w:rPr>
          <w:t>9.6.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85" w:history="1">
        <w:r w:rsidR="00EA4022" w:rsidRPr="00807E15">
          <w:rPr>
            <w:rStyle w:val="affff8"/>
            <w:rFonts w:ascii="Times New Roman" w:hAnsi="Times New Roman" w:cs="Times New Roman"/>
            <w:color w:val="000000" w:themeColor="text1"/>
          </w:rPr>
          <w:t>10.</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Технико-экономические показатели теплоснабжающих и теплосетевых организаций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86" w:history="1">
        <w:r w:rsidR="00EA4022" w:rsidRPr="00807E15">
          <w:rPr>
            <w:rStyle w:val="affff8"/>
            <w:rFonts w:ascii="Times New Roman" w:hAnsi="Times New Roman" w:cs="Times New Roman"/>
            <w:color w:val="000000" w:themeColor="text1"/>
          </w:rPr>
          <w:t>11.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Цены (тарифы) в сфере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87" w:history="1">
        <w:r w:rsidR="00EA4022" w:rsidRPr="00807E15">
          <w:rPr>
            <w:rStyle w:val="affff8"/>
            <w:rFonts w:ascii="Times New Roman" w:hAnsi="Times New Roman" w:cs="Times New Roman"/>
            <w:color w:val="000000" w:themeColor="text1"/>
          </w:rPr>
          <w:t>11.1.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Утвержденные тарифы на тепловую энергию</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88" w:history="1">
        <w:r w:rsidR="00EA4022" w:rsidRPr="00807E15">
          <w:rPr>
            <w:rStyle w:val="affff8"/>
            <w:rFonts w:ascii="Times New Roman" w:hAnsi="Times New Roman" w:cs="Times New Roman"/>
            <w:b/>
            <w:color w:val="000000" w:themeColor="text1"/>
          </w:rPr>
          <w:t>11.2.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b/>
            <w:color w:val="000000" w:themeColor="text1"/>
          </w:rPr>
          <w:t>Структура тарифов, установленных на момент разработки схемы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89" w:history="1">
        <w:r w:rsidR="00EA4022" w:rsidRPr="00807E15">
          <w:rPr>
            <w:rStyle w:val="affff8"/>
            <w:rFonts w:ascii="Times New Roman" w:hAnsi="Times New Roman" w:cs="Times New Roman"/>
            <w:b/>
            <w:color w:val="000000" w:themeColor="text1"/>
          </w:rPr>
          <w:t>11.3.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b/>
            <w:color w:val="000000" w:themeColor="text1"/>
          </w:rPr>
          <w:t>Плата за подключение к системе теплоснабжения и поступления денежных средств от осуществления указанной деятельности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_Toc184901789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0" w:history="1">
        <w:r w:rsidR="00EA4022" w:rsidRPr="00807E15">
          <w:rPr>
            <w:rStyle w:val="affff8"/>
            <w:rFonts w:ascii="Times New Roman" w:hAnsi="Times New Roman" w:cs="Times New Roman"/>
            <w:b/>
            <w:color w:val="000000" w:themeColor="text1"/>
          </w:rPr>
          <w:t>11.4.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b/>
            <w:color w:val="000000" w:themeColor="text1"/>
          </w:rPr>
          <w:t>Плата за услуги по поддержанию резервной тепловой мощности, в том числе для социально значимых категорий потребителей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1" w:history="1">
        <w:r w:rsidR="00EA4022" w:rsidRPr="00807E15">
          <w:rPr>
            <w:rStyle w:val="affff8"/>
            <w:rFonts w:ascii="Times New Roman" w:eastAsia="Calibri" w:hAnsi="Times New Roman" w:cs="Times New Roman"/>
            <w:color w:val="000000" w:themeColor="text1"/>
          </w:rPr>
          <w:t>11.5.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eastAsia="Calibri" w:hAnsi="Times New Roman" w:cs="Times New Roman"/>
            <w:color w:val="000000" w:themeColor="text1"/>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2" w:history="1">
        <w:r w:rsidR="00EA4022" w:rsidRPr="00807E15">
          <w:rPr>
            <w:rStyle w:val="affff8"/>
            <w:rFonts w:ascii="Times New Roman" w:eastAsia="Calibri" w:hAnsi="Times New Roman" w:cs="Times New Roman"/>
            <w:color w:val="000000" w:themeColor="text1"/>
          </w:rPr>
          <w:t>11.6.</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eastAsia="Calibri" w:hAnsi="Times New Roman" w:cs="Times New Roman"/>
            <w:color w:val="000000" w:themeColor="text1"/>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793" w:history="1">
        <w:r w:rsidR="00EA4022" w:rsidRPr="00807E15">
          <w:rPr>
            <w:rStyle w:val="affff8"/>
            <w:rFonts w:ascii="Times New Roman" w:hAnsi="Times New Roman" w:cs="Times New Roman"/>
            <w:color w:val="000000" w:themeColor="text1"/>
          </w:rPr>
          <w:t>12.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Описание существующих технических и технологических проблем в системах теплоснабжения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4" w:history="1">
        <w:r w:rsidR="00EA4022" w:rsidRPr="00807E15">
          <w:rPr>
            <w:rStyle w:val="affff8"/>
            <w:rFonts w:ascii="Times New Roman" w:hAnsi="Times New Roman" w:cs="Times New Roman"/>
            <w:color w:val="000000" w:themeColor="text1"/>
          </w:rPr>
          <w:t>12.1.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существующих проблем организации качественного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5" w:history="1">
        <w:r w:rsidR="00EA4022" w:rsidRPr="00807E15">
          <w:rPr>
            <w:rStyle w:val="affff8"/>
            <w:rFonts w:ascii="Times New Roman" w:hAnsi="Times New Roman" w:cs="Times New Roman"/>
            <w:color w:val="000000" w:themeColor="text1"/>
          </w:rPr>
          <w:t>12.2.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существующих проблем организации надежного и безопасного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6" w:history="1">
        <w:r w:rsidR="00EA4022" w:rsidRPr="00807E15">
          <w:rPr>
            <w:rStyle w:val="affff8"/>
            <w:rFonts w:ascii="Times New Roman" w:hAnsi="Times New Roman" w:cs="Times New Roman"/>
            <w:color w:val="000000" w:themeColor="text1"/>
          </w:rPr>
          <w:t>12.3.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существующих проблем развития систем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7" w:history="1">
        <w:r w:rsidR="00EA4022" w:rsidRPr="00807E15">
          <w:rPr>
            <w:rStyle w:val="affff8"/>
            <w:rFonts w:ascii="Times New Roman" w:hAnsi="Times New Roman" w:cs="Times New Roman"/>
            <w:color w:val="000000" w:themeColor="text1"/>
          </w:rPr>
          <w:t>12.4.</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Описание существующих проблем надежного и эффективного снабжения топливом действующих систем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tabs>
          <w:tab w:val="left" w:pos="1100"/>
        </w:tabs>
        <w:rPr>
          <w:rFonts w:ascii="Times New Roman" w:eastAsiaTheme="minorEastAsia" w:hAnsi="Times New Roman" w:cs="Times New Roman"/>
          <w:bCs w:val="0"/>
          <w:color w:val="000000" w:themeColor="text1"/>
          <w:sz w:val="22"/>
          <w:lang w:val="ru-RU" w:eastAsia="ru-RU" w:bidi="ar-SA"/>
        </w:rPr>
      </w:pPr>
      <w:hyperlink w:anchor="_Toc184901798" w:history="1">
        <w:r w:rsidR="00EA4022" w:rsidRPr="00807E15">
          <w:rPr>
            <w:rStyle w:val="affff8"/>
            <w:rFonts w:ascii="Times New Roman" w:hAnsi="Times New Roman" w:cs="Times New Roman"/>
            <w:color w:val="000000" w:themeColor="text1"/>
          </w:rPr>
          <w:t>12.5.</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Анализ предписаний надзорных органов об устранении нарушений, влияющих на безопасность и надежность системы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799" w:history="1">
        <w:r w:rsidR="00EA4022" w:rsidRPr="00807E15">
          <w:rPr>
            <w:rStyle w:val="affff8"/>
            <w:rFonts w:ascii="Times New Roman" w:hAnsi="Times New Roman" w:cs="Times New Roman"/>
            <w:color w:val="000000" w:themeColor="text1"/>
          </w:rPr>
          <w:t>ГЛАВА 2 СУЩЕСТВУЮЩЕЕ И ПЕРСПЕКТИВНОЕ ПОТРЕБЛЕНИЕ ТЕПЛОВОЙ ЭНЕРГИИ НА ЦЕЛИ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_Toc184901799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00" w:history="1">
        <w:r w:rsidR="00EA4022" w:rsidRPr="00807E15">
          <w:rPr>
            <w:rStyle w:val="affff8"/>
            <w:rFonts w:ascii="Times New Roman" w:eastAsia="Calibri"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eastAsia="Calibri" w:hAnsi="Times New Roman" w:cs="Times New Roman"/>
            <w:color w:val="000000" w:themeColor="text1"/>
          </w:rPr>
          <w:t>Данные базового уровня потребления тепла на цели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01"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w:t>
        </w:r>
        <w:r w:rsidR="00EA4022" w:rsidRPr="00807E15">
          <w:rPr>
            <w:rStyle w:val="affff8"/>
            <w:rFonts w:ascii="Times New Roman" w:hAnsi="Times New Roman" w:cs="Times New Roman"/>
            <w:color w:val="000000" w:themeColor="text1"/>
          </w:rPr>
          <w:lastRenderedPageBreak/>
          <w:t>индивидуальные жилые дома, общественные здания, производственные здания промышленных предприятий, на каждом этапе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02"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803" w:history="1">
        <w:r w:rsidR="00EA4022" w:rsidRPr="00807E15">
          <w:rPr>
            <w:rStyle w:val="affff8"/>
            <w:rFonts w:ascii="Times New Roman" w:hAnsi="Times New Roman" w:cs="Times New Roman"/>
            <w:color w:val="000000" w:themeColor="text1"/>
          </w:rPr>
          <w:t>3.1.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Нормативы потребления тепловой энергии для целей отопления и вентиляции зданий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04"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119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05"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806" w:history="1">
        <w:r w:rsidR="00EA4022" w:rsidRPr="00807E15">
          <w:rPr>
            <w:rStyle w:val="affff8"/>
            <w:rFonts w:ascii="Times New Roman" w:hAnsi="Times New Roman" w:cs="Times New Roman"/>
            <w:color w:val="000000" w:themeColor="text1"/>
          </w:rPr>
          <w:t>5.1.</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807" w:history="1">
        <w:r w:rsidR="00EA4022" w:rsidRPr="00807E15">
          <w:rPr>
            <w:rStyle w:val="affff8"/>
            <w:rFonts w:ascii="Times New Roman" w:hAnsi="Times New Roman" w:cs="Times New Roman"/>
            <w:color w:val="000000" w:themeColor="text1"/>
          </w:rPr>
          <w:t>5.2.</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2b"/>
        <w:rPr>
          <w:rFonts w:ascii="Times New Roman" w:eastAsiaTheme="minorEastAsia" w:hAnsi="Times New Roman" w:cs="Times New Roman"/>
          <w:bCs w:val="0"/>
          <w:color w:val="000000" w:themeColor="text1"/>
          <w:sz w:val="22"/>
          <w:lang w:val="ru-RU" w:eastAsia="ru-RU" w:bidi="ar-SA"/>
        </w:rPr>
      </w:pPr>
      <w:hyperlink w:anchor="_Toc184901808" w:history="1">
        <w:r w:rsidR="00EA4022" w:rsidRPr="00807E15">
          <w:rPr>
            <w:rStyle w:val="affff8"/>
            <w:rFonts w:ascii="Times New Roman" w:hAnsi="Times New Roman" w:cs="Times New Roman"/>
            <w:color w:val="000000" w:themeColor="text1"/>
          </w:rPr>
          <w:t>5.3.</w:t>
        </w:r>
        <w:r w:rsidR="00EA4022" w:rsidRPr="00807E15">
          <w:rPr>
            <w:rFonts w:ascii="Times New Roman" w:eastAsiaTheme="minorEastAsia" w:hAnsi="Times New Roman" w:cs="Times New Roman"/>
            <w:bCs w:val="0"/>
            <w:color w:val="000000" w:themeColor="text1"/>
            <w:sz w:val="22"/>
            <w:lang w:val="ru-RU" w:eastAsia="ru-RU" w:bidi="ar-SA"/>
          </w:rPr>
          <w:tab/>
        </w:r>
        <w:r w:rsidR="00EA4022" w:rsidRPr="00807E15">
          <w:rPr>
            <w:rStyle w:val="affff8"/>
            <w:rFonts w:ascii="Times New Roman" w:hAnsi="Times New Roman" w:cs="Times New Roman"/>
            <w:color w:val="000000" w:themeColor="text1"/>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09" w:history="1">
        <w:r w:rsidR="00EA4022" w:rsidRPr="00807E15">
          <w:rPr>
            <w:rStyle w:val="affff8"/>
            <w:rFonts w:ascii="Times New Roman" w:hAnsi="Times New Roman" w:cs="Times New Roman"/>
            <w:color w:val="000000" w:themeColor="text1"/>
          </w:rPr>
          <w:t>ГЛАВА 3. ЭЛЕКТРОННАЯ МОДЕЛЬ СИСТЕМЫ ТЕПЛОСНАБЖЕНИЯ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_Toc184901809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10" w:history="1">
        <w:r w:rsidR="00EA4022" w:rsidRPr="00807E15">
          <w:rPr>
            <w:rStyle w:val="affff8"/>
            <w:rFonts w:ascii="Times New Roman" w:hAnsi="Times New Roman" w:cs="Times New Roman"/>
            <w:color w:val="000000" w:themeColor="text1"/>
          </w:rPr>
          <w:t>ГЛАВА 4. СУЩЕСТВУЮЩИЕ И ПЕРСПЕКТИВНЫЕ БАЛАНСЫ ТЕПЛОВОЙ МОЩНОСТИ ИСТОЧНИКОВ ТЕПЛОВОЙ ЭНЕРГИИ И ТЕПЛОВОЙ НАГРУЗКИ ПОТРЕБИТЕЛЕЙ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1"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2"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127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3"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Выводы о резервах (дефицитах) существующей системы теплоснабжения при обеспечении перспективной тепловой нагрузки потребителей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14" w:history="1">
        <w:r w:rsidR="00EA4022" w:rsidRPr="00807E15">
          <w:rPr>
            <w:rStyle w:val="affff8"/>
            <w:rFonts w:ascii="Times New Roman" w:hAnsi="Times New Roman" w:cs="Times New Roman"/>
            <w:color w:val="000000" w:themeColor="text1"/>
          </w:rPr>
          <w:t>ГЛАВА 5. МАСТЕР-ПЛАН РАЗВИТИЯ СИСТЕМЫ ТЕПЛОСНАБЖЕНИЯ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5"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6"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выбора приоритетного варианта перспективного развития систем теплоснабжения поселения, муниципального образования, муниципального образования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7"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Технико-экономическое сравнение вариантов перспективного развития систем теплоснабжения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18" w:history="1">
        <w:r w:rsidR="00EA4022" w:rsidRPr="00807E15">
          <w:rPr>
            <w:rStyle w:val="affff8"/>
            <w:rFonts w:ascii="Times New Roman" w:hAnsi="Times New Roman" w:cs="Times New Roman"/>
            <w:color w:val="000000" w:themeColor="text1"/>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19"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_Toc184901819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0"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1"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Сведения о наличии баков-аккумуляторов</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2"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3"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139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24" w:history="1">
        <w:r w:rsidR="00EA4022" w:rsidRPr="00807E15">
          <w:rPr>
            <w:rStyle w:val="affff8"/>
            <w:rFonts w:ascii="Times New Roman" w:hAnsi="Times New Roman" w:cs="Times New Roman"/>
            <w:color w:val="000000" w:themeColor="text1"/>
          </w:rPr>
          <w:t>ГЛАВА 7. ПРЕДЛОЖЕНИЯ ПО СТРОИТЕЛЬСТВУ, РЕКОНСТРУКЦИИ, ТЕХНИЧЕСКОМУ ПЕРЕВООРУЖЕНИЮ И (ИЛИ) МОДЕРНИЗАЦИИ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5"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Описание условий организации централизованного теплоснабжения, индивидуального теплоснабжения, а также поквартирного отопления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6"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7"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8"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29"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_Toc184901829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0"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1" w:history="1">
        <w:r w:rsidR="00EA4022" w:rsidRPr="00807E15">
          <w:rPr>
            <w:rStyle w:val="affff8"/>
            <w:rFonts w:ascii="Times New Roman" w:hAnsi="Times New Roman" w:cs="Times New Roman"/>
            <w:color w:val="000000" w:themeColor="text1"/>
          </w:rPr>
          <w:t>7.</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2" w:history="1">
        <w:r w:rsidR="00EA4022" w:rsidRPr="00807E15">
          <w:rPr>
            <w:rStyle w:val="affff8"/>
            <w:rFonts w:ascii="Times New Roman" w:hAnsi="Times New Roman" w:cs="Times New Roman"/>
            <w:color w:val="000000" w:themeColor="text1"/>
          </w:rPr>
          <w:t>8.</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3" w:history="1">
        <w:r w:rsidR="00EA4022" w:rsidRPr="00807E15">
          <w:rPr>
            <w:rStyle w:val="affff8"/>
            <w:rFonts w:ascii="Times New Roman" w:hAnsi="Times New Roman" w:cs="Times New Roman"/>
            <w:color w:val="000000" w:themeColor="text1"/>
          </w:rPr>
          <w:t>9.</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4" w:history="1">
        <w:r w:rsidR="00EA4022" w:rsidRPr="00807E15">
          <w:rPr>
            <w:rStyle w:val="affff8"/>
            <w:rFonts w:ascii="Times New Roman" w:hAnsi="Times New Roman" w:cs="Times New Roman"/>
            <w:color w:val="000000" w:themeColor="text1"/>
          </w:rPr>
          <w:t>10.</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5" w:history="1">
        <w:r w:rsidR="00EA4022" w:rsidRPr="00807E15">
          <w:rPr>
            <w:rStyle w:val="affff8"/>
            <w:rFonts w:ascii="Times New Roman" w:hAnsi="Times New Roman" w:cs="Times New Roman"/>
            <w:color w:val="000000" w:themeColor="text1"/>
          </w:rPr>
          <w:t>11.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организации индивидуального теплоснабжения в зонах застройки поселения малоэтажными жилыми зданиями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149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6" w:history="1">
        <w:r w:rsidR="00EA4022" w:rsidRPr="00807E15">
          <w:rPr>
            <w:rStyle w:val="affff8"/>
            <w:rFonts w:ascii="Times New Roman" w:hAnsi="Times New Roman" w:cs="Times New Roman"/>
            <w:color w:val="000000" w:themeColor="text1"/>
          </w:rPr>
          <w:t>12.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7" w:history="1">
        <w:r w:rsidR="00EA4022" w:rsidRPr="00807E15">
          <w:rPr>
            <w:rStyle w:val="affff8"/>
            <w:rFonts w:ascii="Times New Roman" w:hAnsi="Times New Roman" w:cs="Times New Roman"/>
            <w:color w:val="000000" w:themeColor="text1"/>
          </w:rPr>
          <w:t>13.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8" w:history="1">
        <w:r w:rsidR="00EA4022" w:rsidRPr="00807E15">
          <w:rPr>
            <w:rStyle w:val="affff8"/>
            <w:rFonts w:ascii="Times New Roman" w:hAnsi="Times New Roman" w:cs="Times New Roman"/>
            <w:color w:val="000000" w:themeColor="text1"/>
          </w:rPr>
          <w:t>14.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организации теплоснабжения в производственных зонах на территории муниципального образования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39" w:history="1">
        <w:r w:rsidR="00EA4022" w:rsidRPr="00807E15">
          <w:rPr>
            <w:rStyle w:val="affff8"/>
            <w:rFonts w:ascii="Times New Roman" w:hAnsi="Times New Roman" w:cs="Times New Roman"/>
            <w:color w:val="000000" w:themeColor="text1"/>
          </w:rPr>
          <w:t>15.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Результаты расчетов радиуса эффективного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_Toc184901839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40" w:history="1">
        <w:r w:rsidR="00EA4022" w:rsidRPr="00807E15">
          <w:rPr>
            <w:rStyle w:val="affff8"/>
            <w:rFonts w:ascii="Times New Roman" w:hAnsi="Times New Roman" w:cs="Times New Roman"/>
            <w:color w:val="000000" w:themeColor="text1"/>
          </w:rPr>
          <w:t>ГЛАВА 8. ПРЕДЛОЖЕНИЯ ПО СТРОИТЕЛЬСТВУ, РЕКОНСТРУКЦИИ И (ИЛИ) МОДЕРНИЗАЦИИ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1"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2"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 xml:space="preserve">Предложения по строительству тепловых сетей для обеспечения перспективных приростов тепловой нагрузки под жилищную, комплексную или </w:t>
        </w:r>
        <w:r w:rsidR="00EA4022" w:rsidRPr="00807E15">
          <w:rPr>
            <w:rStyle w:val="affff8"/>
            <w:rFonts w:ascii="Times New Roman" w:hAnsi="Times New Roman" w:cs="Times New Roman"/>
            <w:color w:val="000000" w:themeColor="text1"/>
          </w:rPr>
          <w:lastRenderedPageBreak/>
          <w:t>производственную застройку во вновь осваиваемых районах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3"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4"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5"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строительству тепловых сетей для обеспечения нормативной надежности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6"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7" w:history="1">
        <w:r w:rsidR="00EA4022" w:rsidRPr="00807E15">
          <w:rPr>
            <w:rStyle w:val="affff8"/>
            <w:rFonts w:ascii="Times New Roman" w:hAnsi="Times New Roman" w:cs="Times New Roman"/>
            <w:color w:val="000000" w:themeColor="text1"/>
          </w:rPr>
          <w:t>7.</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реконструкции и (или) модернизации тепловых сетей, подлежащих замене в связи с исчерпанием эксплуатационного ресурса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48" w:history="1">
        <w:r w:rsidR="00EA4022" w:rsidRPr="00807E15">
          <w:rPr>
            <w:rStyle w:val="affff8"/>
            <w:rFonts w:ascii="Times New Roman" w:hAnsi="Times New Roman" w:cs="Times New Roman"/>
            <w:color w:val="000000" w:themeColor="text1"/>
          </w:rPr>
          <w:t>8.</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строительству, реконструкции и (или) модернизации насосных станций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49" w:history="1">
        <w:r w:rsidR="00EA4022" w:rsidRPr="00807E15">
          <w:rPr>
            <w:rStyle w:val="affff8"/>
            <w:rFonts w:ascii="Times New Roman" w:hAnsi="Times New Roman" w:cs="Times New Roman"/>
            <w:color w:val="000000" w:themeColor="text1"/>
          </w:rPr>
          <w:t>ГЛАВА 9. ПРЕДЛОЖЕНИЯ ПО ПЕРЕВОДУ ОТКРЫТЫХ СИСТЕМ ТЕПЛОСНАБЖЕНИЯ (ГОРЯЧЕГО ВОДОСНАБЖЕНИЯ) В ЗАКРЫТЫЕ СИСТЕМЫ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_Toc184901849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0"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1"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Выбор и обоснование метода регулирования отпуска тепловой энергии от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2"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3"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4"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5"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Предложения по источникам инвестиций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159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56" w:history="1">
        <w:r w:rsidR="00EA4022" w:rsidRPr="00807E15">
          <w:rPr>
            <w:rStyle w:val="affff8"/>
            <w:rFonts w:ascii="Times New Roman" w:hAnsi="Times New Roman" w:cs="Times New Roman"/>
            <w:color w:val="000000" w:themeColor="text1"/>
          </w:rPr>
          <w:t>ГЛАВА 10. ПЕРСПЕКТИВНЫЕ ТОПЛИВНЫЕ БАЛАНСЫ</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7"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муниципального образования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8"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Результаты расчетов по каждому источнику тепловой энергии нормативных запасов топлива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59"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_Toc184901859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0"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 xml:space="preserve">виды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w:t>
        </w:r>
        <w:r w:rsidR="00EA4022" w:rsidRPr="00807E15">
          <w:rPr>
            <w:rStyle w:val="affff8"/>
            <w:rFonts w:ascii="Times New Roman" w:hAnsi="Times New Roman" w:cs="Times New Roman"/>
            <w:color w:val="000000" w:themeColor="text1"/>
          </w:rPr>
          <w:lastRenderedPageBreak/>
          <w:t>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162</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1"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Преобладающий в поселении, сельском поселении вид топлива, определяемый по совокупности всех систем теплоснабжения, находящихся в соответствующем поселении, сельском поселении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2"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Приоритетное направление развития топливного баланса поселения, муниципального образования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63" w:history="1">
        <w:r w:rsidR="00EA4022" w:rsidRPr="00807E15">
          <w:rPr>
            <w:rStyle w:val="affff8"/>
            <w:rFonts w:ascii="Times New Roman" w:hAnsi="Times New Roman" w:cs="Times New Roman"/>
            <w:color w:val="000000" w:themeColor="text1"/>
          </w:rPr>
          <w:t>ГЛАВА 11. ОЦЕНКА НАДЕЖНОСТИ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4"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163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5"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6"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7"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результатов оценки коэффициентов готовности теплопроводов к несению тепловой нагрузки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8"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69"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_Toc184901869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0" w:history="1">
        <w:r w:rsidR="00EA4022" w:rsidRPr="00807E15">
          <w:rPr>
            <w:rStyle w:val="affff8"/>
            <w:rFonts w:ascii="Times New Roman" w:hAnsi="Times New Roman" w:cs="Times New Roman"/>
            <w:color w:val="000000" w:themeColor="text1"/>
          </w:rPr>
          <w:t>7.</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Установка резервного оборудования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1" w:history="1">
        <w:r w:rsidR="00EA4022" w:rsidRPr="00807E15">
          <w:rPr>
            <w:rStyle w:val="affff8"/>
            <w:rFonts w:ascii="Times New Roman" w:hAnsi="Times New Roman" w:cs="Times New Roman"/>
            <w:color w:val="000000" w:themeColor="text1"/>
          </w:rPr>
          <w:t>8.</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Организация совместной работы нескольких источников тепловой энергии на единую тепловую сеть</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2" w:history="1">
        <w:r w:rsidR="00EA4022" w:rsidRPr="00807E15">
          <w:rPr>
            <w:rStyle w:val="affff8"/>
            <w:rFonts w:ascii="Times New Roman" w:hAnsi="Times New Roman" w:cs="Times New Roman"/>
            <w:color w:val="000000" w:themeColor="text1"/>
          </w:rPr>
          <w:t>9.</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Резервирование тепловых сетей смежных районов поселения, сельского поселения, города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177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3" w:history="1">
        <w:r w:rsidR="00EA4022" w:rsidRPr="00807E15">
          <w:rPr>
            <w:rStyle w:val="affff8"/>
            <w:rFonts w:ascii="Times New Roman" w:hAnsi="Times New Roman" w:cs="Times New Roman"/>
            <w:color w:val="000000" w:themeColor="text1"/>
          </w:rPr>
          <w:t>10.</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Устройство резервных насосных станций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180</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4" w:history="1">
        <w:r w:rsidR="00EA4022" w:rsidRPr="00807E15">
          <w:rPr>
            <w:rStyle w:val="affff8"/>
            <w:rFonts w:ascii="Times New Roman" w:hAnsi="Times New Roman" w:cs="Times New Roman"/>
            <w:color w:val="000000" w:themeColor="text1"/>
          </w:rPr>
          <w:t>11.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Установка баков-аккумуляторов.</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5" w:history="1">
        <w:r w:rsidR="00EA4022" w:rsidRPr="00807E15">
          <w:rPr>
            <w:rStyle w:val="affff8"/>
            <w:rFonts w:ascii="Times New Roman" w:hAnsi="Times New Roman" w:cs="Times New Roman"/>
            <w:color w:val="000000" w:themeColor="text1"/>
          </w:rPr>
          <w:t>12.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76" w:history="1">
        <w:r w:rsidR="00EA4022" w:rsidRPr="00807E15">
          <w:rPr>
            <w:rStyle w:val="affff8"/>
            <w:rFonts w:ascii="Times New Roman" w:hAnsi="Times New Roman" w:cs="Times New Roman"/>
            <w:color w:val="000000" w:themeColor="text1"/>
          </w:rPr>
          <w:t>ГЛАВА 12. ОБОСНОВАНИЕ ИНВЕСТИЦИЙ В СТРОИТЕЛЬСТВО, РЕКОНСТРУКЦИЮ, ТЕХНИЧЕСКОЕ ПЕРЕВООРУЖЕНИЕ И (ИЛИ) МОДЕРНИЗАЦИЮ</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7"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8"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79"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Расчеты экономической эффективности инвестиций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_Toc184901879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0"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188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81" w:history="1">
        <w:r w:rsidR="00EA4022" w:rsidRPr="00807E15">
          <w:rPr>
            <w:rStyle w:val="affff8"/>
            <w:rFonts w:ascii="Times New Roman" w:hAnsi="Times New Roman" w:cs="Times New Roman"/>
            <w:color w:val="000000" w:themeColor="text1"/>
          </w:rPr>
          <w:t>ГЛАВА 13. ИНДИКАТОРЫ РАЗВИТИЯ СИСТЕМ ТЕПЛОСНАБЖЕНИЯ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2"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Количество прекращений подачи тепловой энергии, теплоносителя в результате технологических нарушений на тепловых сетях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3"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Количество прекращений подачи тепловой энергии, теплоносителя в результате технологических нарушений на источниках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4"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193</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5"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Отношение величины технологических потерь тепловой энергии, теплоносителя к материальной характеристике тепловой сети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6"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Коэффициент использования установленной тепловой мощности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7" w:history="1">
        <w:r w:rsidR="00EA4022" w:rsidRPr="00807E15">
          <w:rPr>
            <w:rStyle w:val="affff8"/>
            <w:rFonts w:ascii="Times New Roman" w:hAnsi="Times New Roman" w:cs="Times New Roman"/>
            <w:color w:val="000000" w:themeColor="text1"/>
          </w:rPr>
          <w:t>6.</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Удельная материальная характеристика тепловых сетей, приведенная к расчетной тепловой нагрузке</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8" w:history="1">
        <w:r w:rsidR="00EA4022" w:rsidRPr="00807E15">
          <w:rPr>
            <w:rStyle w:val="affff8"/>
            <w:rFonts w:ascii="Times New Roman" w:hAnsi="Times New Roman" w:cs="Times New Roman"/>
            <w:color w:val="000000" w:themeColor="text1"/>
          </w:rPr>
          <w:t>7.</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89" w:history="1">
        <w:r w:rsidR="00EA4022" w:rsidRPr="00807E15">
          <w:rPr>
            <w:rStyle w:val="affff8"/>
            <w:rFonts w:ascii="Times New Roman" w:hAnsi="Times New Roman" w:cs="Times New Roman"/>
            <w:color w:val="000000" w:themeColor="text1"/>
          </w:rPr>
          <w:t>8.</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Удельный расход условного топлива на отпуск электрической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_Toc184901889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0" w:history="1">
        <w:r w:rsidR="00EA4022" w:rsidRPr="00807E15">
          <w:rPr>
            <w:rStyle w:val="affff8"/>
            <w:rFonts w:ascii="Times New Roman" w:hAnsi="Times New Roman" w:cs="Times New Roman"/>
            <w:color w:val="000000" w:themeColor="text1"/>
          </w:rPr>
          <w:t>9.</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1" w:history="1">
        <w:r w:rsidR="00EA4022" w:rsidRPr="00807E15">
          <w:rPr>
            <w:rStyle w:val="affff8"/>
            <w:rFonts w:ascii="Times New Roman" w:hAnsi="Times New Roman" w:cs="Times New Roman"/>
            <w:color w:val="000000" w:themeColor="text1"/>
          </w:rPr>
          <w:t>10.</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Доля отпуска тепловой энергии, осуществляемого потребителям по приборам учета, в общем объеме отпущенной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2" w:history="1">
        <w:r w:rsidR="00EA4022" w:rsidRPr="00807E15">
          <w:rPr>
            <w:rStyle w:val="affff8"/>
            <w:rFonts w:ascii="Times New Roman" w:hAnsi="Times New Roman" w:cs="Times New Roman"/>
            <w:color w:val="000000" w:themeColor="text1"/>
          </w:rPr>
          <w:t>11.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Средневзвешенный (по материальной характеристике) срок эксплуатации тепловых сетей (для каждой системы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3" w:history="1">
        <w:r w:rsidR="00EA4022" w:rsidRPr="00807E15">
          <w:rPr>
            <w:rStyle w:val="affff8"/>
            <w:rFonts w:ascii="Times New Roman" w:hAnsi="Times New Roman" w:cs="Times New Roman"/>
            <w:color w:val="000000" w:themeColor="text1"/>
          </w:rPr>
          <w:t>12.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теплонабжения) (для каждой системы теплоснабжения, а также для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4" w:history="1">
        <w:r w:rsidR="00EA4022" w:rsidRPr="00807E15">
          <w:rPr>
            <w:rStyle w:val="affff8"/>
            <w:rFonts w:ascii="Times New Roman" w:hAnsi="Times New Roman" w:cs="Times New Roman"/>
            <w:color w:val="000000" w:themeColor="text1"/>
          </w:rPr>
          <w:t>13.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образования, муниципального образования федерального значения)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5" w:history="1">
        <w:r w:rsidR="00EA4022" w:rsidRPr="00807E15">
          <w:rPr>
            <w:rStyle w:val="affff8"/>
            <w:rFonts w:ascii="Times New Roman" w:hAnsi="Times New Roman" w:cs="Times New Roman"/>
            <w:color w:val="000000" w:themeColor="text1"/>
          </w:rPr>
          <w:t>14.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896" w:history="1">
        <w:r w:rsidR="00EA4022" w:rsidRPr="00807E15">
          <w:rPr>
            <w:rStyle w:val="affff8"/>
            <w:rFonts w:ascii="Times New Roman" w:hAnsi="Times New Roman" w:cs="Times New Roman"/>
            <w:color w:val="000000" w:themeColor="text1"/>
          </w:rPr>
          <w:t>ГЛАВА 14. ЦЕНОВЫЕ (ТАРИФНЫЕ) ПОСЛЕДСТВИЯ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7"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Тарифно-балансовые расчетные модели теплоснабжения потребителей по каждой системе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198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8"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Тарифно-балансовые расчетные модели теплоснабжения потребителей по каждой единой теплоснабжающей организации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899"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_Toc184901899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00" w:history="1">
        <w:r w:rsidR="00EA4022" w:rsidRPr="00807E15">
          <w:rPr>
            <w:rStyle w:val="affff8"/>
            <w:rFonts w:ascii="Times New Roman" w:hAnsi="Times New Roman" w:cs="Times New Roman"/>
            <w:color w:val="000000" w:themeColor="text1"/>
          </w:rPr>
          <w:t>ГЛАВА 15. РЕЕСТР ЕДИНЫХ ТЕПЛОСНАБЖАЮЩИХ ОРГАНИЗАЦИЙ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1"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2"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204</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3"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205</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4" w:history="1">
        <w:r w:rsidR="00EA4022" w:rsidRPr="00807E15">
          <w:rPr>
            <w:rStyle w:val="affff8"/>
            <w:rFonts w:ascii="Times New Roman" w:hAnsi="Times New Roman" w:cs="Times New Roman"/>
            <w:color w:val="000000" w:themeColor="text1"/>
          </w:rPr>
          <w:t>4.</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5" w:history="1">
        <w:r w:rsidR="00EA4022" w:rsidRPr="00807E15">
          <w:rPr>
            <w:rStyle w:val="affff8"/>
            <w:rFonts w:ascii="Times New Roman" w:hAnsi="Times New Roman" w:cs="Times New Roman"/>
            <w:color w:val="000000" w:themeColor="text1"/>
          </w:rPr>
          <w:t>5.</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Описание границ зон деятельности единой теплоснабжающей организации (организаций)</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06" w:history="1">
        <w:r w:rsidR="00EA4022" w:rsidRPr="00807E15">
          <w:rPr>
            <w:rStyle w:val="affff8"/>
            <w:rFonts w:ascii="Times New Roman" w:hAnsi="Times New Roman" w:cs="Times New Roman"/>
            <w:color w:val="000000" w:themeColor="text1"/>
          </w:rPr>
          <w:t>ГЛАВА 16. РЕЕСТР МЕРОПРИЯТИЙ СХЕМЫ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7"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Перечень мероприятий по строительству, реконструкции, техническому перевооружению и (или) модернизации источников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207</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8"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Перечень мероприятий по строительству, реконструкции, техническому перевооружению и (или) модернизации тепловых сетей и сооружений на них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09"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_Toc184901909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0" w:history="1">
        <w:r w:rsidR="00EA4022" w:rsidRPr="00807E15">
          <w:rPr>
            <w:rStyle w:val="affff8"/>
            <w:rFonts w:ascii="Times New Roman" w:hAnsi="Times New Roman" w:cs="Times New Roman"/>
            <w:color w:val="000000" w:themeColor="text1"/>
          </w:rPr>
          <w:t>ГЛАВА 17. ЗАМЕЧАНИЯ И ПРЕДЛОЖЕНИЯ К ПРОЕКТУ СХЕМЫ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208</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11"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Перечень всех замечаний и предложений, поступивших при разработке, утверждении и актуализации схемы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_Toc184901911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12" w:history="1">
        <w:r w:rsidR="00EA4022" w:rsidRPr="00807E15">
          <w:rPr>
            <w:rStyle w:val="affff8"/>
            <w:rFonts w:ascii="Times New Roman" w:hAnsi="Times New Roman" w:cs="Times New Roman"/>
            <w:color w:val="000000" w:themeColor="text1"/>
          </w:rPr>
          <w:t>2.</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Ответы разработчиков проекта схемы теплоснабжения на замечания и предложения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_Toc184901912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13" w:history="1">
        <w:r w:rsidR="00EA4022" w:rsidRPr="00807E15">
          <w:rPr>
            <w:rStyle w:val="affff8"/>
            <w:rFonts w:ascii="Times New Roman" w:hAnsi="Times New Roman" w:cs="Times New Roman"/>
            <w:color w:val="000000" w:themeColor="text1"/>
          </w:rPr>
          <w:t>3.</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_Toc184901913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4" w:history="1">
        <w:r w:rsidR="00EA4022" w:rsidRPr="00807E15">
          <w:rPr>
            <w:rStyle w:val="affff8"/>
            <w:rFonts w:ascii="Times New Roman" w:hAnsi="Times New Roman" w:cs="Times New Roman"/>
            <w:color w:val="000000" w:themeColor="text1"/>
          </w:rPr>
          <w:t>ГЛАВА 18. ОЦЕНКА ЭКОЛОГИЧЕСКОЙ БЕЗОПАСНОСТИ ТЕПЛОСНАБЖЕНИЯ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_Toc184901914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tabs>
          <w:tab w:val="left" w:pos="1320"/>
        </w:tabs>
        <w:rPr>
          <w:rFonts w:ascii="Times New Roman" w:eastAsiaTheme="minorEastAsia" w:hAnsi="Times New Roman" w:cs="Times New Roman"/>
          <w:bCs w:val="0"/>
          <w:iCs w:val="0"/>
          <w:color w:val="000000" w:themeColor="text1"/>
          <w:sz w:val="22"/>
          <w:szCs w:val="22"/>
          <w:lang w:val="ru-RU" w:eastAsia="ru-RU" w:bidi="ar-SA"/>
        </w:rPr>
      </w:pPr>
      <w:hyperlink w:anchor="_Toc184901915" w:history="1">
        <w:r w:rsidR="00EA4022" w:rsidRPr="00807E15">
          <w:rPr>
            <w:rStyle w:val="affff8"/>
            <w:rFonts w:ascii="Times New Roman" w:hAnsi="Times New Roman" w:cs="Times New Roman"/>
            <w:color w:val="000000" w:themeColor="text1"/>
          </w:rPr>
          <w:t>1.</w:t>
        </w:r>
        <w:r w:rsidR="00EA4022" w:rsidRPr="00807E15">
          <w:rPr>
            <w:rFonts w:ascii="Times New Roman" w:eastAsiaTheme="minorEastAsia" w:hAnsi="Times New Roman" w:cs="Times New Roman"/>
            <w:bCs w:val="0"/>
            <w:iCs w:val="0"/>
            <w:color w:val="000000" w:themeColor="text1"/>
            <w:sz w:val="22"/>
            <w:szCs w:val="22"/>
            <w:lang w:val="ru-RU" w:eastAsia="ru-RU" w:bidi="ar-SA"/>
          </w:rPr>
          <w:tab/>
        </w:r>
        <w:r w:rsidR="00EA4022" w:rsidRPr="00807E15">
          <w:rPr>
            <w:rStyle w:val="affff8"/>
            <w:rFonts w:ascii="Times New Roman" w:hAnsi="Times New Roman" w:cs="Times New Roman"/>
            <w:color w:val="000000" w:themeColor="text1"/>
          </w:rPr>
          <w:t>Обеспечение экологической безопасности теплоснабжения Туркинского сельского поселения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_Toc184901915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6" w:history="1">
        <w:r w:rsidR="00EA4022" w:rsidRPr="00807E15">
          <w:rPr>
            <w:rStyle w:val="affff8"/>
            <w:rFonts w:ascii="Times New Roman" w:hAnsi="Times New Roman" w:cs="Times New Roman"/>
            <w:color w:val="000000" w:themeColor="text1"/>
          </w:rPr>
          <w:t>1.1 Общие положения</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_Toc184901916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209</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7" w:history="1">
        <w:r w:rsidR="00EA4022" w:rsidRPr="00807E15">
          <w:rPr>
            <w:rStyle w:val="affff8"/>
            <w:rFonts w:ascii="Times New Roman" w:hAnsi="Times New Roman" w:cs="Times New Roman"/>
            <w:color w:val="000000" w:themeColor="text1"/>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_Toc184901917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211</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8" w:history="1">
        <w:r w:rsidR="00EA4022" w:rsidRPr="00807E15">
          <w:rPr>
            <w:rStyle w:val="affff8"/>
            <w:rFonts w:ascii="Times New Roman" w:hAnsi="Times New Roman" w:cs="Times New Roman"/>
            <w:color w:val="000000" w:themeColor="text1"/>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_Toc184901918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216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19" w:history="1">
        <w:r w:rsidR="00EA4022" w:rsidRPr="00807E15">
          <w:rPr>
            <w:rStyle w:val="affff8"/>
            <w:rFonts w:ascii="Times New Roman" w:hAnsi="Times New Roman" w:cs="Times New Roman"/>
            <w:color w:val="000000" w:themeColor="text1"/>
          </w:rPr>
          <w:t>1.4 Предложения по снижению объема (массы) выбросов вредных (загрязняющих) веществ в атмосферный воздух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_Toc184901919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216</w:t>
        </w:r>
        <w:r w:rsidR="00EA4022" w:rsidRPr="00807E15">
          <w:rPr>
            <w:rFonts w:ascii="Times New Roman" w:hAnsi="Times New Roman" w:cs="Times New Roman"/>
            <w:webHidden/>
            <w:color w:val="000000" w:themeColor="text1"/>
          </w:rPr>
          <w:fldChar w:fldCharType="end"/>
        </w:r>
      </w:hyperlink>
    </w:p>
    <w:p w:rsidR="00EA4022" w:rsidRPr="00807E15" w:rsidRDefault="00D3513E">
      <w:pPr>
        <w:pStyle w:val="1f6"/>
        <w:rPr>
          <w:rFonts w:ascii="Times New Roman" w:eastAsiaTheme="minorEastAsia" w:hAnsi="Times New Roman" w:cs="Times New Roman"/>
          <w:bCs w:val="0"/>
          <w:iCs w:val="0"/>
          <w:color w:val="000000" w:themeColor="text1"/>
          <w:sz w:val="22"/>
          <w:szCs w:val="22"/>
          <w:lang w:val="ru-RU" w:eastAsia="ru-RU" w:bidi="ar-SA"/>
        </w:rPr>
      </w:pPr>
      <w:hyperlink w:anchor="_Toc184901920" w:history="1">
        <w:r w:rsidR="00EA4022" w:rsidRPr="00807E15">
          <w:rPr>
            <w:rStyle w:val="affff8"/>
            <w:rFonts w:ascii="Times New Roman" w:hAnsi="Times New Roman" w:cs="Times New Roman"/>
            <w:color w:val="000000" w:themeColor="text1"/>
          </w:rPr>
          <w:t>1.5 Предложения по величине необходимых инвестиций для снижения выбросов вредных (загрязняющих) веществ в атмосферный воздух</w:t>
        </w:r>
        <w:r w:rsidR="00EA4022" w:rsidRPr="00807E15">
          <w:rPr>
            <w:rFonts w:ascii="Times New Roman" w:hAnsi="Times New Roman" w:cs="Times New Roman"/>
            <w:webHidden/>
            <w:color w:val="000000" w:themeColor="text1"/>
          </w:rPr>
          <w:tab/>
        </w:r>
        <w:r w:rsidR="00EA4022" w:rsidRPr="00807E15">
          <w:rPr>
            <w:rFonts w:ascii="Times New Roman" w:hAnsi="Times New Roman" w:cs="Times New Roman"/>
            <w:webHidden/>
            <w:color w:val="000000" w:themeColor="text1"/>
          </w:rPr>
          <w:fldChar w:fldCharType="begin"/>
        </w:r>
        <w:r w:rsidR="00EA4022" w:rsidRPr="00807E15">
          <w:rPr>
            <w:rFonts w:ascii="Times New Roman" w:hAnsi="Times New Roman" w:cs="Times New Roman"/>
            <w:webHidden/>
            <w:color w:val="000000" w:themeColor="text1"/>
          </w:rPr>
          <w:instrText xml:space="preserve"> PAGEREF _Toc184901920 \h </w:instrText>
        </w:r>
        <w:r w:rsidR="00EA4022" w:rsidRPr="00807E15">
          <w:rPr>
            <w:rFonts w:ascii="Times New Roman" w:hAnsi="Times New Roman" w:cs="Times New Roman"/>
            <w:webHidden/>
            <w:color w:val="000000" w:themeColor="text1"/>
          </w:rPr>
        </w:r>
        <w:r w:rsidR="00EA4022" w:rsidRPr="00807E15">
          <w:rPr>
            <w:rFonts w:ascii="Times New Roman" w:hAnsi="Times New Roman" w:cs="Times New Roman"/>
            <w:webHidden/>
            <w:color w:val="000000" w:themeColor="text1"/>
          </w:rPr>
          <w:fldChar w:fldCharType="separate"/>
        </w:r>
        <w:r w:rsidR="00EA4022" w:rsidRPr="00807E15">
          <w:rPr>
            <w:rFonts w:ascii="Times New Roman" w:hAnsi="Times New Roman" w:cs="Times New Roman"/>
            <w:webHidden/>
            <w:color w:val="000000" w:themeColor="text1"/>
          </w:rPr>
          <w:t>216</w:t>
        </w:r>
        <w:r w:rsidR="00EA4022" w:rsidRPr="00807E15">
          <w:rPr>
            <w:rFonts w:ascii="Times New Roman" w:hAnsi="Times New Roman" w:cs="Times New Roman"/>
            <w:webHidden/>
            <w:color w:val="000000" w:themeColor="text1"/>
          </w:rPr>
          <w:fldChar w:fldCharType="end"/>
        </w:r>
      </w:hyperlink>
    </w:p>
    <w:p w:rsidR="00291A8E" w:rsidRPr="00807E15" w:rsidRDefault="00454E24" w:rsidP="002F18EB">
      <w:pPr>
        <w:tabs>
          <w:tab w:val="right" w:leader="dot" w:pos="9637"/>
        </w:tabs>
        <w:spacing w:line="240" w:lineRule="auto"/>
        <w:jc w:val="both"/>
        <w:rPr>
          <w:rFonts w:ascii="Times New Roman" w:hAnsi="Times New Roman" w:cs="Times New Roman"/>
          <w:bCs/>
          <w:iCs/>
          <w:color w:val="000000" w:themeColor="text1"/>
          <w:sz w:val="24"/>
          <w:szCs w:val="24"/>
        </w:rPr>
      </w:pPr>
      <w:r w:rsidRPr="00807E15">
        <w:rPr>
          <w:rFonts w:ascii="Times New Roman" w:hAnsi="Times New Roman" w:cs="Times New Roman"/>
          <w:bCs/>
          <w:iCs/>
          <w:color w:val="000000" w:themeColor="text1"/>
        </w:rPr>
        <w:fldChar w:fldCharType="end"/>
      </w:r>
      <w:bookmarkStart w:id="7" w:name="_Toc341269099"/>
      <w:bookmarkStart w:id="8" w:name="_Toc343701350"/>
      <w:bookmarkStart w:id="9" w:name="_Toc468089655"/>
    </w:p>
    <w:p w:rsidR="00291A8E" w:rsidRPr="00807E15" w:rsidRDefault="00291A8E" w:rsidP="00737C53">
      <w:pPr>
        <w:tabs>
          <w:tab w:val="right" w:leader="dot" w:pos="9637"/>
        </w:tabs>
        <w:rPr>
          <w:rFonts w:ascii="Times New Roman" w:hAnsi="Times New Roman" w:cs="Times New Roman"/>
          <w:bCs/>
          <w:iCs/>
          <w:color w:val="000000" w:themeColor="text1"/>
          <w:sz w:val="24"/>
          <w:szCs w:val="24"/>
        </w:rPr>
      </w:pPr>
    </w:p>
    <w:p w:rsidR="00291A8E" w:rsidRPr="00807E15" w:rsidRDefault="00291A8E" w:rsidP="00737C53">
      <w:pPr>
        <w:tabs>
          <w:tab w:val="right" w:leader="dot" w:pos="9637"/>
        </w:tabs>
        <w:rPr>
          <w:rFonts w:ascii="Times New Roman" w:hAnsi="Times New Roman" w:cs="Times New Roman"/>
          <w:bCs/>
          <w:iCs/>
          <w:color w:val="000000" w:themeColor="text1"/>
          <w:sz w:val="24"/>
          <w:szCs w:val="24"/>
        </w:rPr>
      </w:pPr>
    </w:p>
    <w:p w:rsidR="00566A25" w:rsidRPr="00807E15" w:rsidRDefault="00566A25" w:rsidP="00501FB3">
      <w:pPr>
        <w:tabs>
          <w:tab w:val="right" w:leader="dot" w:pos="9637"/>
        </w:tabs>
        <w:jc w:val="center"/>
        <w:rPr>
          <w:rFonts w:ascii="Times New Roman" w:hAnsi="Times New Roman" w:cs="Times New Roman"/>
          <w:b/>
          <w:color w:val="000000" w:themeColor="text1"/>
          <w:sz w:val="28"/>
          <w:szCs w:val="28"/>
        </w:rPr>
      </w:pPr>
      <w:r w:rsidRPr="00807E15">
        <w:rPr>
          <w:rFonts w:ascii="Times New Roman" w:hAnsi="Times New Roman" w:cs="Times New Roman"/>
          <w:b/>
          <w:color w:val="000000" w:themeColor="text1"/>
          <w:sz w:val="28"/>
          <w:szCs w:val="28"/>
        </w:rPr>
        <w:t>ВВЕДЕНИЕ</w:t>
      </w:r>
      <w:bookmarkEnd w:id="7"/>
      <w:bookmarkEnd w:id="8"/>
      <w:bookmarkEnd w:id="9"/>
    </w:p>
    <w:p w:rsidR="00566A25" w:rsidRPr="00807E15" w:rsidRDefault="00566A25" w:rsidP="00B5461F">
      <w:pPr>
        <w:pStyle w:val="11ff3"/>
        <w:rPr>
          <w:color w:val="000000" w:themeColor="text1"/>
        </w:rPr>
      </w:pPr>
      <w:r w:rsidRPr="00807E15">
        <w:rPr>
          <w:color w:val="000000" w:themeColor="text1"/>
        </w:rP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566A25" w:rsidRPr="00807E15" w:rsidRDefault="00566A25" w:rsidP="00B5461F">
      <w:pPr>
        <w:pStyle w:val="11ff3"/>
        <w:rPr>
          <w:color w:val="000000" w:themeColor="text1"/>
        </w:rPr>
      </w:pPr>
      <w:r w:rsidRPr="00807E15">
        <w:rPr>
          <w:color w:val="000000" w:themeColor="text1"/>
        </w:rPr>
        <w:t>Схема теплоснабжения разработана на основе следующих принципов:</w:t>
      </w:r>
    </w:p>
    <w:p w:rsidR="00566A25" w:rsidRPr="00807E15" w:rsidRDefault="00566A25" w:rsidP="00737C53">
      <w:pPr>
        <w:pStyle w:val="113"/>
        <w:ind w:left="0"/>
        <w:rPr>
          <w:color w:val="000000" w:themeColor="text1"/>
        </w:rPr>
      </w:pPr>
      <w:r w:rsidRPr="00807E15">
        <w:rPr>
          <w:color w:val="000000" w:themeColor="text1"/>
        </w:rPr>
        <w:t>обеспечение безопасности и надежности теплоснабжения потребителей в соответствии с требованиями технических регламентов;</w:t>
      </w:r>
    </w:p>
    <w:p w:rsidR="00566A25" w:rsidRPr="00807E15" w:rsidRDefault="00566A25" w:rsidP="00737C53">
      <w:pPr>
        <w:pStyle w:val="113"/>
        <w:ind w:left="0"/>
        <w:rPr>
          <w:color w:val="000000" w:themeColor="text1"/>
        </w:rPr>
      </w:pPr>
      <w:r w:rsidRPr="00807E15">
        <w:rPr>
          <w:color w:val="000000" w:themeColor="text1"/>
        </w:rPr>
        <w:tab/>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566A25" w:rsidRPr="00807E15" w:rsidRDefault="00566A25" w:rsidP="00737C53">
      <w:pPr>
        <w:pStyle w:val="113"/>
        <w:ind w:left="0"/>
        <w:rPr>
          <w:color w:val="000000" w:themeColor="text1"/>
        </w:rPr>
      </w:pPr>
      <w:r w:rsidRPr="00807E15">
        <w:rPr>
          <w:color w:val="000000" w:themeColor="text1"/>
        </w:rPr>
        <w:tab/>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566A25" w:rsidRPr="00807E15" w:rsidRDefault="00566A25" w:rsidP="00737C53">
      <w:pPr>
        <w:pStyle w:val="113"/>
        <w:ind w:left="0"/>
        <w:rPr>
          <w:color w:val="000000" w:themeColor="text1"/>
        </w:rPr>
      </w:pPr>
      <w:r w:rsidRPr="00807E15">
        <w:rPr>
          <w:color w:val="000000" w:themeColor="text1"/>
        </w:rPr>
        <w:tab/>
        <w:t>соблюдение баланса экономических интересов теплоснабжающих организаций и потребителей;</w:t>
      </w:r>
    </w:p>
    <w:p w:rsidR="00566A25" w:rsidRPr="00807E15" w:rsidRDefault="00566A25" w:rsidP="00737C53">
      <w:pPr>
        <w:pStyle w:val="113"/>
        <w:ind w:left="0"/>
        <w:rPr>
          <w:color w:val="000000" w:themeColor="text1"/>
        </w:rPr>
      </w:pPr>
      <w:r w:rsidRPr="00807E15">
        <w:rPr>
          <w:color w:val="000000" w:themeColor="text1"/>
        </w:rPr>
        <w:tab/>
        <w:t>минимизации затрат на теплоснабжение в расчете на каждого потребителя в долгосрочной перспективе;</w:t>
      </w:r>
    </w:p>
    <w:p w:rsidR="00566A25" w:rsidRPr="00807E15" w:rsidRDefault="00566A25" w:rsidP="00737C53">
      <w:pPr>
        <w:pStyle w:val="113"/>
        <w:ind w:left="0"/>
        <w:rPr>
          <w:color w:val="000000" w:themeColor="text1"/>
        </w:rPr>
      </w:pPr>
      <w:r w:rsidRPr="00807E15">
        <w:rPr>
          <w:color w:val="000000" w:themeColor="text1"/>
        </w:rPr>
        <w:tab/>
        <w:t>минимизации вредного воздействия на окружающую среду;</w:t>
      </w:r>
    </w:p>
    <w:p w:rsidR="00566A25" w:rsidRPr="00807E15" w:rsidRDefault="00566A25" w:rsidP="00737C53">
      <w:pPr>
        <w:pStyle w:val="113"/>
        <w:ind w:left="0"/>
        <w:rPr>
          <w:color w:val="000000" w:themeColor="text1"/>
        </w:rPr>
      </w:pPr>
      <w:r w:rsidRPr="00807E15">
        <w:rPr>
          <w:color w:val="000000" w:themeColor="text1"/>
        </w:rPr>
        <w:tab/>
        <w:t>обеспечение не дискриминационных и стабильных условий осуществления предпринимательской деятельности в сфере теплоснабжения;</w:t>
      </w:r>
    </w:p>
    <w:p w:rsidR="00566A25" w:rsidRPr="00807E15" w:rsidRDefault="00566A25" w:rsidP="00737C53">
      <w:pPr>
        <w:pStyle w:val="113"/>
        <w:ind w:left="0"/>
        <w:rPr>
          <w:color w:val="000000" w:themeColor="text1"/>
        </w:rPr>
      </w:pPr>
      <w:r w:rsidRPr="00807E15">
        <w:rPr>
          <w:color w:val="000000" w:themeColor="text1"/>
        </w:rPr>
        <w:tab/>
        <w:t>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566A25" w:rsidRPr="00807E15" w:rsidRDefault="00566A25" w:rsidP="00737C53">
      <w:pPr>
        <w:pStyle w:val="113"/>
        <w:ind w:left="0"/>
        <w:rPr>
          <w:color w:val="000000" w:themeColor="text1"/>
        </w:rPr>
      </w:pPr>
      <w:r w:rsidRPr="00807E15">
        <w:rPr>
          <w:color w:val="000000" w:themeColor="text1"/>
        </w:rPr>
        <w:tab/>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566A25" w:rsidRPr="00807E15" w:rsidRDefault="00566A25" w:rsidP="00B5461F">
      <w:pPr>
        <w:pStyle w:val="11ff3"/>
        <w:rPr>
          <w:color w:val="000000" w:themeColor="text1"/>
        </w:rPr>
      </w:pPr>
      <w:r w:rsidRPr="00807E15">
        <w:rPr>
          <w:color w:val="000000" w:themeColor="text1"/>
        </w:rPr>
        <w:t>Техническая база для разработки схем теплоснабжения</w:t>
      </w:r>
    </w:p>
    <w:p w:rsidR="00566A25" w:rsidRPr="00807E15" w:rsidRDefault="00566A25" w:rsidP="00737C53">
      <w:pPr>
        <w:pStyle w:val="113"/>
        <w:ind w:left="0"/>
        <w:rPr>
          <w:color w:val="000000" w:themeColor="text1"/>
        </w:rPr>
      </w:pPr>
      <w:r w:rsidRPr="00807E15">
        <w:rPr>
          <w:color w:val="000000" w:themeColor="text1"/>
        </w:rPr>
        <w:tab/>
        <w:t>генеральный план поселения и района;</w:t>
      </w:r>
    </w:p>
    <w:p w:rsidR="00566A25" w:rsidRPr="00807E15" w:rsidRDefault="00566A25" w:rsidP="00737C53">
      <w:pPr>
        <w:pStyle w:val="113"/>
        <w:ind w:left="0"/>
        <w:rPr>
          <w:color w:val="000000" w:themeColor="text1"/>
        </w:rPr>
      </w:pPr>
      <w:r w:rsidRPr="00807E15">
        <w:rPr>
          <w:color w:val="000000" w:themeColor="text1"/>
        </w:rPr>
        <w:tab/>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566A25" w:rsidRPr="00807E15" w:rsidRDefault="00566A25" w:rsidP="00737C53">
      <w:pPr>
        <w:pStyle w:val="113"/>
        <w:ind w:left="0"/>
        <w:rPr>
          <w:color w:val="000000" w:themeColor="text1"/>
        </w:rPr>
      </w:pPr>
      <w:r w:rsidRPr="00807E15">
        <w:rPr>
          <w:color w:val="000000" w:themeColor="text1"/>
        </w:rPr>
        <w:lastRenderedPageBreak/>
        <w:tab/>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566A25" w:rsidRPr="00807E15" w:rsidRDefault="00566A25" w:rsidP="00737C53">
      <w:pPr>
        <w:pStyle w:val="113"/>
        <w:ind w:left="0"/>
        <w:rPr>
          <w:color w:val="000000" w:themeColor="text1"/>
        </w:rPr>
      </w:pPr>
      <w:r w:rsidRPr="00807E15">
        <w:rPr>
          <w:color w:val="000000" w:themeColor="text1"/>
        </w:rPr>
        <w:tab/>
        <w:t>данные технологического и коммерческого учета потребления топлива, отпуска и потребления тепловой энергии, теплоносителя;</w:t>
      </w:r>
    </w:p>
    <w:p w:rsidR="00566A25" w:rsidRPr="00807E15" w:rsidRDefault="00566A25" w:rsidP="00737C53">
      <w:pPr>
        <w:pStyle w:val="113"/>
        <w:ind w:left="0"/>
        <w:rPr>
          <w:color w:val="000000" w:themeColor="text1"/>
        </w:rPr>
      </w:pPr>
      <w:r w:rsidRPr="00807E15">
        <w:rPr>
          <w:color w:val="000000" w:themeColor="text1"/>
        </w:rPr>
        <w:tab/>
        <w:t xml:space="preserve">документы по хозяйственной и финансовой деятельности (действующие нормативы, тарифы и их составляющие, договора на поставку топливно- энергетических </w:t>
      </w:r>
      <w:r w:rsidR="00EE2A26" w:rsidRPr="00807E15">
        <w:rPr>
          <w:color w:val="000000" w:themeColor="text1"/>
        </w:rPr>
        <w:t>ресурсов</w:t>
      </w:r>
      <w:r w:rsidRPr="00807E15">
        <w:rPr>
          <w:color w:val="000000" w:themeColor="text1"/>
        </w:rPr>
        <w:t xml:space="preserve"> (ТЭР) и на пользование тепловой энергией, водой, данные потребления ТЭР на собственные нужды, по потерям ТЭР и т.д.);</w:t>
      </w:r>
    </w:p>
    <w:p w:rsidR="00566A25" w:rsidRPr="00807E15" w:rsidRDefault="00566A25" w:rsidP="00737C53">
      <w:pPr>
        <w:pStyle w:val="113"/>
        <w:ind w:left="0"/>
        <w:rPr>
          <w:color w:val="000000" w:themeColor="text1"/>
          <w:szCs w:val="24"/>
        </w:rPr>
      </w:pPr>
      <w:r w:rsidRPr="00807E15">
        <w:rPr>
          <w:color w:val="000000" w:themeColor="text1"/>
          <w:szCs w:val="24"/>
        </w:rPr>
        <w:tab/>
        <w:t>статистическая отчетность организации о выработке и отпуске тепловой энергии и использовании ТЭР в натуральном и стоимостном выражении.</w:t>
      </w:r>
    </w:p>
    <w:p w:rsidR="00566A25" w:rsidRPr="00807E15" w:rsidRDefault="00566A25" w:rsidP="00737C53">
      <w:pPr>
        <w:pStyle w:val="00"/>
        <w:spacing w:line="276" w:lineRule="auto"/>
        <w:rPr>
          <w:color w:val="000000" w:themeColor="text1"/>
          <w:sz w:val="24"/>
          <w:szCs w:val="24"/>
        </w:rPr>
      </w:pPr>
    </w:p>
    <w:p w:rsidR="00566A25" w:rsidRPr="00807E15" w:rsidRDefault="00566A25" w:rsidP="00737C53">
      <w:pPr>
        <w:pStyle w:val="00"/>
        <w:spacing w:line="276" w:lineRule="auto"/>
        <w:rPr>
          <w:b/>
          <w:color w:val="000000" w:themeColor="text1"/>
          <w:sz w:val="24"/>
          <w:szCs w:val="24"/>
        </w:rPr>
      </w:pPr>
      <w:r w:rsidRPr="00807E15">
        <w:rPr>
          <w:b/>
          <w:color w:val="000000" w:themeColor="text1"/>
          <w:sz w:val="24"/>
          <w:szCs w:val="24"/>
        </w:rPr>
        <w:t>Термины и определения</w:t>
      </w:r>
    </w:p>
    <w:p w:rsidR="00566A25" w:rsidRPr="00807E15" w:rsidRDefault="00566A25" w:rsidP="00737C53">
      <w:pPr>
        <w:pStyle w:val="00"/>
        <w:spacing w:line="276" w:lineRule="auto"/>
        <w:rPr>
          <w:color w:val="000000" w:themeColor="text1"/>
          <w:sz w:val="24"/>
          <w:szCs w:val="24"/>
        </w:rPr>
      </w:pPr>
    </w:p>
    <w:p w:rsidR="00566A25" w:rsidRPr="00807E15" w:rsidRDefault="00566A25" w:rsidP="00737C53">
      <w:pPr>
        <w:pStyle w:val="113"/>
        <w:ind w:left="0"/>
        <w:rPr>
          <w:color w:val="000000" w:themeColor="text1"/>
        </w:rPr>
      </w:pPr>
      <w:r w:rsidRPr="00807E15">
        <w:rPr>
          <w:color w:val="000000" w:themeColor="text1"/>
        </w:rPr>
        <w:tab/>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566A25" w:rsidRPr="00807E15" w:rsidRDefault="00566A25" w:rsidP="00737C53">
      <w:pPr>
        <w:pStyle w:val="113"/>
        <w:ind w:left="0"/>
        <w:rPr>
          <w:color w:val="000000" w:themeColor="text1"/>
        </w:rPr>
      </w:pPr>
      <w:r w:rsidRPr="00807E15">
        <w:rPr>
          <w:color w:val="000000" w:themeColor="text1"/>
        </w:rPr>
        <w:tab/>
        <w:t xml:space="preserve">зона действия системы теплоснабжения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566A25" w:rsidRPr="00807E15" w:rsidRDefault="00566A25" w:rsidP="00737C53">
      <w:pPr>
        <w:pStyle w:val="113"/>
        <w:ind w:left="0"/>
        <w:rPr>
          <w:color w:val="000000" w:themeColor="text1"/>
        </w:rPr>
      </w:pPr>
      <w:r w:rsidRPr="00807E15">
        <w:rPr>
          <w:color w:val="000000" w:themeColor="text1"/>
        </w:rPr>
        <w:tab/>
        <w:t>источник тепловой энергии - устройство, предназначенное для производства тепловой энергии;</w:t>
      </w:r>
    </w:p>
    <w:p w:rsidR="00566A25" w:rsidRPr="00807E15" w:rsidRDefault="00566A25" w:rsidP="00737C53">
      <w:pPr>
        <w:pStyle w:val="113"/>
        <w:ind w:left="0"/>
        <w:rPr>
          <w:color w:val="000000" w:themeColor="text1"/>
        </w:rPr>
      </w:pPr>
      <w:r w:rsidRPr="00807E15">
        <w:rPr>
          <w:color w:val="000000" w:themeColor="text1"/>
        </w:rPr>
        <w:tab/>
        <w:t xml:space="preserve">зона действия источника тепловой энергии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ее часть, границы которой устанавливаются закрытыми секционирующими задвижками тепловой сети системы теплоснабжения;</w:t>
      </w:r>
    </w:p>
    <w:p w:rsidR="00566A25" w:rsidRPr="00807E15" w:rsidRDefault="00566A25" w:rsidP="00737C53">
      <w:pPr>
        <w:pStyle w:val="113"/>
        <w:ind w:left="0"/>
        <w:rPr>
          <w:color w:val="000000" w:themeColor="text1"/>
        </w:rPr>
      </w:pPr>
      <w:r w:rsidRPr="00807E15">
        <w:rPr>
          <w:color w:val="000000" w:themeColor="text1"/>
        </w:rPr>
        <w:tab/>
        <w:t>установленная мощность источника тепловой энергии – сумма номинальных тепловых мощностей всего принятого по акту ввода</w:t>
      </w:r>
      <w:r w:rsidR="00B26444" w:rsidRPr="00807E15">
        <w:rPr>
          <w:color w:val="000000" w:themeColor="text1"/>
        </w:rPr>
        <w:t xml:space="preserve"> </w:t>
      </w:r>
      <w:r w:rsidRPr="00807E15">
        <w:rPr>
          <w:color w:val="000000" w:themeColor="text1"/>
        </w:rPr>
        <w:t>в эксплуатацию оборудования, предназначенного для отпуска тепловой энергии потребителям на собственные и хозяйственные нужды;</w:t>
      </w:r>
    </w:p>
    <w:p w:rsidR="00566A25" w:rsidRPr="00807E15" w:rsidRDefault="00566A25" w:rsidP="00737C53">
      <w:pPr>
        <w:pStyle w:val="113"/>
        <w:ind w:left="0"/>
        <w:rPr>
          <w:color w:val="000000" w:themeColor="text1"/>
        </w:rPr>
      </w:pPr>
      <w:r w:rsidRPr="00807E15">
        <w:rPr>
          <w:color w:val="000000" w:themeColor="text1"/>
        </w:rPr>
        <w:tab/>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566A25" w:rsidRPr="00807E15" w:rsidRDefault="00566A25" w:rsidP="00737C53">
      <w:pPr>
        <w:pStyle w:val="113"/>
        <w:ind w:left="0"/>
        <w:rPr>
          <w:color w:val="000000" w:themeColor="text1"/>
        </w:rPr>
      </w:pPr>
      <w:r w:rsidRPr="00807E15">
        <w:rPr>
          <w:color w:val="000000" w:themeColor="text1"/>
        </w:rPr>
        <w:lastRenderedPageBreak/>
        <w:tab/>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566A25" w:rsidRPr="00807E15" w:rsidRDefault="00566A25" w:rsidP="00737C53">
      <w:pPr>
        <w:pStyle w:val="113"/>
        <w:ind w:left="0"/>
        <w:rPr>
          <w:color w:val="000000" w:themeColor="text1"/>
        </w:rPr>
      </w:pPr>
      <w:r w:rsidRPr="00807E15">
        <w:rPr>
          <w:color w:val="000000" w:themeColor="text1"/>
        </w:rPr>
        <w:tab/>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566A25" w:rsidRPr="00807E15" w:rsidRDefault="00566A25" w:rsidP="00737C53">
      <w:pPr>
        <w:pStyle w:val="113"/>
        <w:ind w:left="0"/>
        <w:rPr>
          <w:color w:val="000000" w:themeColor="text1"/>
        </w:rPr>
      </w:pPr>
      <w:r w:rsidRPr="00807E15">
        <w:rPr>
          <w:color w:val="000000" w:themeColor="text1"/>
        </w:rPr>
        <w:tab/>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566A25" w:rsidRPr="00807E15" w:rsidRDefault="00566A25" w:rsidP="00737C53">
      <w:pPr>
        <w:pStyle w:val="113"/>
        <w:ind w:left="0"/>
        <w:rPr>
          <w:color w:val="000000" w:themeColor="text1"/>
        </w:rPr>
      </w:pPr>
      <w:r w:rsidRPr="00807E15">
        <w:rPr>
          <w:color w:val="000000" w:themeColor="text1"/>
        </w:rPr>
        <w:tab/>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66A25" w:rsidRPr="00807E15" w:rsidRDefault="00566A25" w:rsidP="00737C53">
      <w:pPr>
        <w:pStyle w:val="113"/>
        <w:ind w:left="0"/>
        <w:rPr>
          <w:color w:val="000000" w:themeColor="text1"/>
        </w:rPr>
      </w:pPr>
      <w:r w:rsidRPr="00807E15">
        <w:rPr>
          <w:color w:val="000000" w:themeColor="text1"/>
        </w:rPr>
        <w:tab/>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566A25" w:rsidRPr="00807E15" w:rsidRDefault="00566A25" w:rsidP="00737C53">
      <w:pPr>
        <w:pStyle w:val="113"/>
        <w:ind w:left="0"/>
        <w:rPr>
          <w:color w:val="000000" w:themeColor="text1"/>
        </w:rPr>
      </w:pPr>
      <w:r w:rsidRPr="00807E15">
        <w:rPr>
          <w:color w:val="000000" w:themeColor="text1"/>
        </w:rPr>
        <w:tab/>
        <w:t>тепловая нагрузка - количество тепловой энергии, которое может быть принято потребителем тепловой энергии за единицу времени;</w:t>
      </w:r>
    </w:p>
    <w:p w:rsidR="00566A25" w:rsidRPr="00807E15" w:rsidRDefault="00566A25" w:rsidP="00737C53">
      <w:pPr>
        <w:pStyle w:val="113"/>
        <w:ind w:left="0"/>
        <w:rPr>
          <w:color w:val="000000" w:themeColor="text1"/>
        </w:rPr>
      </w:pPr>
      <w:r w:rsidRPr="00807E15">
        <w:rPr>
          <w:color w:val="000000" w:themeColor="text1"/>
        </w:rPr>
        <w:tab/>
        <w:t>теплоснабжение - обеспечение потребителей тепловой энергии тепловой энергией, теплоносителем, в том числе поддержание мощности;</w:t>
      </w:r>
    </w:p>
    <w:p w:rsidR="00566A25" w:rsidRPr="00807E15" w:rsidRDefault="00566A25" w:rsidP="00737C53">
      <w:pPr>
        <w:pStyle w:val="113"/>
        <w:ind w:left="0" w:firstLine="0"/>
        <w:rPr>
          <w:color w:val="000000" w:themeColor="text1"/>
        </w:rPr>
      </w:pPr>
      <w:r w:rsidRPr="00807E15">
        <w:rPr>
          <w:color w:val="000000" w:themeColor="text1"/>
        </w:rPr>
        <w:tab/>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566A25" w:rsidRPr="00807E15" w:rsidRDefault="00566A25" w:rsidP="00737C53">
      <w:pPr>
        <w:pStyle w:val="113"/>
        <w:ind w:left="0" w:firstLine="0"/>
        <w:rPr>
          <w:color w:val="000000" w:themeColor="text1"/>
        </w:rPr>
      </w:pPr>
      <w:r w:rsidRPr="00807E15">
        <w:rPr>
          <w:color w:val="000000" w:themeColor="text1"/>
        </w:rPr>
        <w:tab/>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566A25" w:rsidRPr="00807E15" w:rsidRDefault="00566A25" w:rsidP="00737C53">
      <w:pPr>
        <w:pStyle w:val="113"/>
        <w:ind w:left="0"/>
        <w:rPr>
          <w:color w:val="000000" w:themeColor="text1"/>
        </w:rPr>
      </w:pPr>
      <w:r w:rsidRPr="00807E15">
        <w:rPr>
          <w:color w:val="000000" w:themeColor="text1"/>
        </w:rPr>
        <w:tab/>
        <w:t xml:space="preserve">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w:t>
      </w:r>
      <w:r w:rsidRPr="00807E15">
        <w:rPr>
          <w:color w:val="000000" w:themeColor="text1"/>
        </w:rPr>
        <w:lastRenderedPageBreak/>
        <w:t>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66A25" w:rsidRPr="00807E15" w:rsidRDefault="00566A25" w:rsidP="00737C53">
      <w:pPr>
        <w:pStyle w:val="113"/>
        <w:ind w:left="0"/>
        <w:rPr>
          <w:color w:val="000000" w:themeColor="text1"/>
        </w:rPr>
      </w:pPr>
      <w:r w:rsidRPr="00807E15">
        <w:rPr>
          <w:color w:val="000000" w:themeColor="text1"/>
        </w:rPr>
        <w:tab/>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66A25" w:rsidRPr="00807E15" w:rsidRDefault="00566A25" w:rsidP="00737C53">
      <w:pPr>
        <w:pStyle w:val="113"/>
        <w:ind w:left="0"/>
        <w:rPr>
          <w:color w:val="000000" w:themeColor="text1"/>
        </w:rPr>
      </w:pPr>
      <w:r w:rsidRPr="00807E15">
        <w:rPr>
          <w:color w:val="000000" w:themeColor="text1"/>
        </w:rPr>
        <w:tab/>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566A25" w:rsidRPr="00807E15" w:rsidRDefault="00566A25" w:rsidP="00737C53">
      <w:pPr>
        <w:pStyle w:val="113"/>
        <w:ind w:left="0"/>
        <w:rPr>
          <w:color w:val="000000" w:themeColor="text1"/>
        </w:rPr>
      </w:pPr>
      <w:r w:rsidRPr="00807E15">
        <w:rPr>
          <w:color w:val="000000" w:themeColor="text1"/>
        </w:rPr>
        <w:tab/>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566A25" w:rsidRPr="00807E15" w:rsidRDefault="00566A25" w:rsidP="00737C53">
      <w:pPr>
        <w:pStyle w:val="113"/>
        <w:ind w:left="0"/>
        <w:rPr>
          <w:color w:val="000000" w:themeColor="text1"/>
        </w:rPr>
      </w:pPr>
      <w:r w:rsidRPr="00807E15">
        <w:rPr>
          <w:color w:val="000000" w:themeColor="text1"/>
        </w:rPr>
        <w:tab/>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566A25" w:rsidRPr="00807E15" w:rsidRDefault="00566A25" w:rsidP="00737C53">
      <w:pPr>
        <w:pStyle w:val="113"/>
        <w:ind w:left="0"/>
        <w:rPr>
          <w:color w:val="000000" w:themeColor="text1"/>
        </w:rPr>
      </w:pPr>
      <w:r w:rsidRPr="00807E15">
        <w:rPr>
          <w:color w:val="000000" w:themeColor="text1"/>
        </w:rPr>
        <w:tab/>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566A25" w:rsidRPr="00807E15" w:rsidRDefault="00566A25" w:rsidP="00737C53">
      <w:pPr>
        <w:pStyle w:val="113"/>
        <w:ind w:left="0"/>
        <w:rPr>
          <w:color w:val="000000" w:themeColor="text1"/>
        </w:rPr>
      </w:pPr>
      <w:r w:rsidRPr="00807E15">
        <w:rPr>
          <w:color w:val="000000" w:themeColor="text1"/>
        </w:rPr>
        <w:tab/>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566A25" w:rsidRPr="00807E15" w:rsidRDefault="00566A25" w:rsidP="00B5461F">
      <w:pPr>
        <w:pStyle w:val="11ff3"/>
        <w:rPr>
          <w:color w:val="000000" w:themeColor="text1"/>
        </w:rPr>
      </w:pPr>
      <w:r w:rsidRPr="00807E15">
        <w:rPr>
          <w:color w:val="000000" w:themeColor="text1"/>
        </w:rPr>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566A25" w:rsidRPr="00807E15" w:rsidRDefault="00566A25" w:rsidP="00B5461F">
      <w:pPr>
        <w:pStyle w:val="11ff3"/>
        <w:rPr>
          <w:color w:val="000000" w:themeColor="text1"/>
        </w:rPr>
      </w:pPr>
      <w:r w:rsidRPr="00807E15">
        <w:rPr>
          <w:color w:val="000000" w:themeColor="text1"/>
        </w:rPr>
        <w:t>б) оказание услуг по передаче тепловой энергии, теплоносителя;</w:t>
      </w:r>
    </w:p>
    <w:p w:rsidR="00566A25" w:rsidRPr="00807E15" w:rsidRDefault="00566A25" w:rsidP="00B5461F">
      <w:pPr>
        <w:pStyle w:val="11ff3"/>
        <w:rPr>
          <w:color w:val="000000" w:themeColor="text1"/>
        </w:rPr>
      </w:pPr>
      <w:r w:rsidRPr="00807E15">
        <w:rPr>
          <w:color w:val="000000" w:themeColor="text1"/>
        </w:rPr>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566A25" w:rsidRPr="00807E15" w:rsidRDefault="00566A25" w:rsidP="00737C53">
      <w:pPr>
        <w:pStyle w:val="113"/>
        <w:ind w:left="0"/>
        <w:rPr>
          <w:color w:val="000000" w:themeColor="text1"/>
        </w:rPr>
      </w:pPr>
      <w:r w:rsidRPr="00807E15">
        <w:rPr>
          <w:color w:val="000000" w:themeColor="text1"/>
        </w:rPr>
        <w:lastRenderedPageBreak/>
        <w:tab/>
        <w:t xml:space="preserve">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w:t>
      </w:r>
      <w:r w:rsidR="008B5DDD" w:rsidRPr="00807E15">
        <w:rPr>
          <w:color w:val="000000" w:themeColor="text1"/>
        </w:rPr>
        <w:t>муниципального образования</w:t>
      </w:r>
      <w:r w:rsidRPr="00807E15">
        <w:rPr>
          <w:color w:val="000000" w:themeColor="text1"/>
        </w:rPr>
        <w:t xml:space="preserve">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566A25" w:rsidRPr="00807E15" w:rsidRDefault="00566A25" w:rsidP="00737C53">
      <w:pPr>
        <w:pStyle w:val="113"/>
        <w:ind w:left="0"/>
        <w:rPr>
          <w:color w:val="000000" w:themeColor="text1"/>
        </w:rPr>
      </w:pPr>
      <w:r w:rsidRPr="00807E15">
        <w:rPr>
          <w:color w:val="000000" w:themeColor="text1"/>
        </w:rPr>
        <w:tab/>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566A25" w:rsidRPr="00807E15" w:rsidRDefault="00566A25" w:rsidP="00737C53">
      <w:pPr>
        <w:pStyle w:val="113"/>
        <w:ind w:left="0"/>
        <w:rPr>
          <w:color w:val="000000" w:themeColor="text1"/>
        </w:rPr>
      </w:pPr>
      <w:r w:rsidRPr="00807E15">
        <w:rPr>
          <w:color w:val="000000" w:themeColor="text1"/>
        </w:rPr>
        <w:tab/>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566A25" w:rsidRPr="00807E15" w:rsidRDefault="00566A25" w:rsidP="00737C53">
      <w:pPr>
        <w:pStyle w:val="113"/>
        <w:ind w:left="0"/>
        <w:rPr>
          <w:color w:val="000000" w:themeColor="text1"/>
        </w:rPr>
      </w:pPr>
      <w:r w:rsidRPr="00807E15">
        <w:rPr>
          <w:color w:val="000000" w:themeColor="text1"/>
        </w:rPr>
        <w:tab/>
        <w:t xml:space="preserve">топливно-энергетический баланс - документ, содержащий взаимосвязанные показатели количественного соответствия поставок энергетических </w:t>
      </w:r>
      <w:r w:rsidR="00EE2A26" w:rsidRPr="00807E15">
        <w:rPr>
          <w:color w:val="000000" w:themeColor="text1"/>
        </w:rPr>
        <w:t>ресурсов</w:t>
      </w:r>
      <w:r w:rsidRPr="00807E15">
        <w:rPr>
          <w:color w:val="000000" w:themeColor="text1"/>
        </w:rPr>
        <w:t xml:space="preserve"> на территорию субъекта Российской Федерации или муниципального образования и их потребления, устанавливающий распределение энергетических </w:t>
      </w:r>
      <w:r w:rsidR="00EE2A26" w:rsidRPr="00807E15">
        <w:rPr>
          <w:color w:val="000000" w:themeColor="text1"/>
        </w:rPr>
        <w:t>ресурсов</w:t>
      </w:r>
      <w:r w:rsidRPr="00807E15">
        <w:rPr>
          <w:color w:val="000000" w:themeColor="text1"/>
        </w:rPr>
        <w:t xml:space="preserve"> между системами теплоснабжения, потребителями, группами потребителей и позволяющий определить эффективность использования энергетических </w:t>
      </w:r>
      <w:r w:rsidR="00EE2A26" w:rsidRPr="00807E15">
        <w:rPr>
          <w:color w:val="000000" w:themeColor="text1"/>
        </w:rPr>
        <w:t>ресурсов</w:t>
      </w:r>
      <w:r w:rsidRPr="00807E15">
        <w:rPr>
          <w:color w:val="000000" w:themeColor="text1"/>
        </w:rPr>
        <w:t>;</w:t>
      </w:r>
    </w:p>
    <w:p w:rsidR="00566A25" w:rsidRPr="00807E15" w:rsidRDefault="00566A25" w:rsidP="00737C53">
      <w:pPr>
        <w:pStyle w:val="113"/>
        <w:ind w:left="0"/>
        <w:rPr>
          <w:color w:val="000000" w:themeColor="text1"/>
        </w:rPr>
      </w:pPr>
      <w:r w:rsidRPr="00807E15">
        <w:rPr>
          <w:color w:val="000000" w:themeColor="text1"/>
        </w:rPr>
        <w:tab/>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566A25" w:rsidRPr="00807E15" w:rsidRDefault="00566A25" w:rsidP="00737C53">
      <w:pPr>
        <w:pStyle w:val="113"/>
        <w:ind w:left="0"/>
        <w:rPr>
          <w:color w:val="000000" w:themeColor="text1"/>
        </w:rPr>
      </w:pPr>
      <w:r w:rsidRPr="00807E15">
        <w:rPr>
          <w:color w:val="000000" w:themeColor="text1"/>
        </w:rPr>
        <w:tab/>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566A25" w:rsidRPr="00807E15" w:rsidRDefault="00566A25" w:rsidP="00737C53">
      <w:pPr>
        <w:pStyle w:val="113"/>
        <w:ind w:left="0"/>
        <w:rPr>
          <w:color w:val="000000" w:themeColor="text1"/>
        </w:rPr>
      </w:pPr>
      <w:r w:rsidRPr="00807E15">
        <w:rPr>
          <w:color w:val="000000" w:themeColor="text1"/>
        </w:rPr>
        <w:lastRenderedPageBreak/>
        <w:tab/>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566A25" w:rsidRPr="00807E15" w:rsidRDefault="00566A25" w:rsidP="00737C53">
      <w:pPr>
        <w:pStyle w:val="113"/>
        <w:ind w:left="0"/>
        <w:rPr>
          <w:color w:val="000000" w:themeColor="text1"/>
        </w:rPr>
      </w:pPr>
      <w:r w:rsidRPr="00807E15">
        <w:rPr>
          <w:color w:val="000000" w:themeColor="text1"/>
        </w:rPr>
        <w:tab/>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566A25" w:rsidRPr="00807E15" w:rsidRDefault="00566A25" w:rsidP="00737C53">
      <w:pPr>
        <w:pStyle w:val="113"/>
        <w:ind w:left="0"/>
        <w:rPr>
          <w:color w:val="000000" w:themeColor="text1"/>
        </w:rPr>
      </w:pPr>
      <w:r w:rsidRPr="00807E15">
        <w:rPr>
          <w:color w:val="000000" w:themeColor="text1"/>
        </w:rPr>
        <w:tab/>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566A25" w:rsidRPr="00807E15" w:rsidRDefault="00566A25" w:rsidP="00737C53">
      <w:pPr>
        <w:pStyle w:val="113"/>
        <w:ind w:left="0"/>
        <w:rPr>
          <w:color w:val="000000" w:themeColor="text1"/>
        </w:rPr>
      </w:pPr>
      <w:r w:rsidRPr="00807E15">
        <w:rPr>
          <w:color w:val="000000" w:themeColor="text1"/>
        </w:rPr>
        <w:tab/>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66A25" w:rsidRPr="00807E15" w:rsidRDefault="00566A25" w:rsidP="00737C53">
      <w:pPr>
        <w:pStyle w:val="113"/>
        <w:ind w:left="0"/>
        <w:rPr>
          <w:color w:val="000000" w:themeColor="text1"/>
        </w:rPr>
      </w:pPr>
      <w:r w:rsidRPr="00807E15">
        <w:rPr>
          <w:color w:val="000000" w:themeColor="text1"/>
        </w:rPr>
        <w:tab/>
        <w:t xml:space="preserve">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w:t>
      </w:r>
      <w:r w:rsidRPr="00807E15">
        <w:rPr>
          <w:color w:val="000000" w:themeColor="text1"/>
        </w:rPr>
        <w:lastRenderedPageBreak/>
        <w:t>увеличение тепловой нагрузки реконструируемых здания, строения, сооружения (далее также - плата за подключение);</w:t>
      </w:r>
    </w:p>
    <w:p w:rsidR="00566A25" w:rsidRPr="00807E15" w:rsidRDefault="00566A25" w:rsidP="00737C53">
      <w:pPr>
        <w:pStyle w:val="113"/>
        <w:ind w:left="0"/>
        <w:rPr>
          <w:color w:val="000000" w:themeColor="text1"/>
        </w:rPr>
      </w:pPr>
      <w:r w:rsidRPr="00807E15">
        <w:rPr>
          <w:color w:val="000000" w:themeColor="text1"/>
        </w:rPr>
        <w:tab/>
        <w:t>живучесть - способность источников тепловой энергии, тепловых сетей и системы теплоснабжения в целом сохранять свою работоспособность ваварийных ситуациях, а также после длительных (более пятидесяти четырех часов) остановок.</w:t>
      </w:r>
    </w:p>
    <w:p w:rsidR="00566A25" w:rsidRPr="00807E15" w:rsidRDefault="00566A25" w:rsidP="00737C53">
      <w:pPr>
        <w:pStyle w:val="113"/>
        <w:ind w:left="0"/>
        <w:rPr>
          <w:color w:val="000000" w:themeColor="text1"/>
        </w:rPr>
      </w:pPr>
      <w:r w:rsidRPr="00807E15">
        <w:rPr>
          <w:color w:val="000000" w:themeColor="text1"/>
        </w:rPr>
        <w:tab/>
        <w:t xml:space="preserve">элемент территориального деления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ее часть, установленная по границам административно- территориальных единиц;</w:t>
      </w:r>
    </w:p>
    <w:p w:rsidR="00566A25" w:rsidRPr="00807E15" w:rsidRDefault="00566A25" w:rsidP="00737C53">
      <w:pPr>
        <w:pStyle w:val="113"/>
        <w:ind w:left="0"/>
        <w:rPr>
          <w:color w:val="000000" w:themeColor="text1"/>
        </w:rPr>
      </w:pPr>
      <w:r w:rsidRPr="00807E15">
        <w:rPr>
          <w:color w:val="000000" w:themeColor="text1"/>
        </w:rPr>
        <w:tab/>
        <w:t xml:space="preserve">расчетный элемент территориального деления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ее часть, принятая для целей разработки схемы теплоснабжения в неизменяемых границах на весь срок действия схемы теплоснабжения.</w:t>
      </w:r>
    </w:p>
    <w:p w:rsidR="00566A25" w:rsidRPr="00807E15" w:rsidRDefault="00566A25" w:rsidP="00737C53">
      <w:pPr>
        <w:pStyle w:val="113"/>
        <w:ind w:left="0"/>
        <w:rPr>
          <w:color w:val="000000" w:themeColor="text1"/>
        </w:rPr>
      </w:pPr>
      <w:r w:rsidRPr="00807E15">
        <w:rPr>
          <w:color w:val="000000" w:themeColor="text1"/>
        </w:rPr>
        <w:tab/>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0F3344" w:rsidRPr="00807E15" w:rsidRDefault="000F3344" w:rsidP="000F3344">
      <w:pPr>
        <w:rPr>
          <w:rFonts w:ascii="Times New Roman" w:hAnsi="Times New Roman" w:cs="Times New Roman"/>
          <w:color w:val="000000" w:themeColor="text1"/>
          <w:lang w:eastAsia="en-US"/>
        </w:rPr>
      </w:pPr>
    </w:p>
    <w:p w:rsidR="000F3344" w:rsidRPr="00807E15" w:rsidRDefault="000F3344" w:rsidP="000F3344">
      <w:pPr>
        <w:rPr>
          <w:rFonts w:ascii="Times New Roman" w:hAnsi="Times New Roman" w:cs="Times New Roman"/>
          <w:color w:val="000000" w:themeColor="text1"/>
          <w:lang w:eastAsia="en-US"/>
        </w:rPr>
      </w:pPr>
    </w:p>
    <w:p w:rsidR="000F3344" w:rsidRPr="00807E15" w:rsidRDefault="000F3344"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361BC0" w:rsidRPr="00807E15" w:rsidRDefault="00361BC0" w:rsidP="000F3344">
      <w:pPr>
        <w:rPr>
          <w:rFonts w:ascii="Times New Roman" w:hAnsi="Times New Roman" w:cs="Times New Roman"/>
          <w:color w:val="000000" w:themeColor="text1"/>
          <w:lang w:eastAsia="en-US"/>
        </w:rPr>
      </w:pPr>
    </w:p>
    <w:p w:rsidR="00566A25" w:rsidRPr="00807E15" w:rsidRDefault="00566A25" w:rsidP="00AD6FC2">
      <w:pPr>
        <w:pStyle w:val="19"/>
        <w:numPr>
          <w:ilvl w:val="0"/>
          <w:numId w:val="0"/>
        </w:numPr>
        <w:ind w:left="1070"/>
        <w:rPr>
          <w:color w:val="000000" w:themeColor="text1"/>
          <w:spacing w:val="0"/>
        </w:rPr>
      </w:pPr>
      <w:bookmarkStart w:id="10" w:name="_Toc184901711"/>
      <w:r w:rsidRPr="00807E15">
        <w:rPr>
          <w:color w:val="000000" w:themeColor="text1"/>
          <w:spacing w:val="0"/>
        </w:rPr>
        <w:lastRenderedPageBreak/>
        <w:t>ГЛАВА 1. "СУЩЕСТВУЮЩЕЕ ПОЛОЖЕНИЕ В СФЕРЕ ПРОИЗВОДСТВА, ПЕРЕДАЧИ И ПОТРЕБЛЕНИЯ ТЕПЛОВОЙ ЭНЕРГИИ ДЛЯ ЦЕЛЕЙ ТЕПЛОСНАБЖЕНИЯ"</w:t>
      </w:r>
      <w:bookmarkEnd w:id="10"/>
    </w:p>
    <w:p w:rsidR="00566A25" w:rsidRPr="00807E15" w:rsidRDefault="00566A25" w:rsidP="00AD6FC2">
      <w:pPr>
        <w:pStyle w:val="19"/>
        <w:rPr>
          <w:color w:val="000000" w:themeColor="text1"/>
          <w:spacing w:val="0"/>
        </w:rPr>
      </w:pPr>
      <w:bookmarkStart w:id="11" w:name="_Toc184901712"/>
      <w:r w:rsidRPr="00807E15">
        <w:rPr>
          <w:color w:val="000000" w:themeColor="text1"/>
          <w:spacing w:val="0"/>
        </w:rPr>
        <w:t>Функциональная структура теплоснабжения</w:t>
      </w:r>
      <w:bookmarkEnd w:id="11"/>
    </w:p>
    <w:p w:rsidR="00707B35" w:rsidRPr="00807E15" w:rsidRDefault="00707B35" w:rsidP="00707B35">
      <w:pPr>
        <w:pStyle w:val="11ff3"/>
        <w:rPr>
          <w:color w:val="000000" w:themeColor="text1"/>
        </w:rPr>
      </w:pPr>
      <w:r w:rsidRPr="00807E15">
        <w:rPr>
          <w:color w:val="000000" w:themeColor="text1"/>
        </w:rPr>
        <w:t xml:space="preserve">Село Турка. </w:t>
      </w:r>
    </w:p>
    <w:p w:rsidR="00707B35" w:rsidRPr="00807E15" w:rsidRDefault="00707B35" w:rsidP="00707B35">
      <w:pPr>
        <w:pStyle w:val="11ff3"/>
        <w:rPr>
          <w:color w:val="000000" w:themeColor="text1"/>
        </w:rPr>
      </w:pPr>
      <w:r w:rsidRPr="00807E15">
        <w:rPr>
          <w:color w:val="000000" w:themeColor="text1"/>
        </w:rPr>
        <w:t xml:space="preserve">В селе отсутствует централизованная система теплоснабжения. На данный момент в Турке действуют </w:t>
      </w:r>
      <w:r w:rsidR="002A0BBE" w:rsidRPr="00807E15">
        <w:rPr>
          <w:color w:val="000000" w:themeColor="text1"/>
        </w:rPr>
        <w:t>одна</w:t>
      </w:r>
      <w:r w:rsidR="00575BDD" w:rsidRPr="00807E15">
        <w:rPr>
          <w:color w:val="000000" w:themeColor="text1"/>
        </w:rPr>
        <w:t xml:space="preserve"> ведомственная</w:t>
      </w:r>
      <w:r w:rsidRPr="00807E15">
        <w:rPr>
          <w:color w:val="000000" w:themeColor="text1"/>
        </w:rPr>
        <w:t xml:space="preserve"> котельн</w:t>
      </w:r>
      <w:r w:rsidR="002A0BBE" w:rsidRPr="00807E15">
        <w:rPr>
          <w:color w:val="000000" w:themeColor="text1"/>
        </w:rPr>
        <w:t>ая</w:t>
      </w:r>
      <w:r w:rsidRPr="00807E15">
        <w:rPr>
          <w:color w:val="000000" w:themeColor="text1"/>
        </w:rPr>
        <w:t xml:space="preserve">: </w:t>
      </w:r>
      <w:r w:rsidR="002A0BBE" w:rsidRPr="00807E15">
        <w:rPr>
          <w:color w:val="000000" w:themeColor="text1"/>
        </w:rPr>
        <w:t>Котельная</w:t>
      </w:r>
      <w:r w:rsidRPr="00807E15">
        <w:rPr>
          <w:color w:val="000000" w:themeColor="text1"/>
        </w:rPr>
        <w:t xml:space="preserve"> Туркинской школы.</w:t>
      </w:r>
    </w:p>
    <w:p w:rsidR="00707B35" w:rsidRPr="00807E15" w:rsidRDefault="00707B35" w:rsidP="00707B35">
      <w:pPr>
        <w:pStyle w:val="11ff3"/>
        <w:rPr>
          <w:color w:val="000000" w:themeColor="text1"/>
        </w:rPr>
      </w:pPr>
      <w:r w:rsidRPr="00807E15">
        <w:rPr>
          <w:color w:val="000000" w:themeColor="text1"/>
        </w:rPr>
        <w:t>Школьная котельная оборудована двумя котлами УНСТО, топливом служит</w:t>
      </w:r>
      <w:r w:rsidR="002A0BBE" w:rsidRPr="00807E15">
        <w:rPr>
          <w:color w:val="000000" w:themeColor="text1"/>
        </w:rPr>
        <w:t xml:space="preserve"> природный</w:t>
      </w:r>
      <w:r w:rsidRPr="00807E15">
        <w:rPr>
          <w:color w:val="000000" w:themeColor="text1"/>
        </w:rPr>
        <w:t xml:space="preserve"> </w:t>
      </w:r>
      <w:r w:rsidR="002A0BBE" w:rsidRPr="00807E15">
        <w:rPr>
          <w:color w:val="000000" w:themeColor="text1"/>
        </w:rPr>
        <w:t>газ</w:t>
      </w:r>
      <w:r w:rsidRPr="00807E15">
        <w:rPr>
          <w:color w:val="000000" w:themeColor="text1"/>
        </w:rPr>
        <w:t xml:space="preserve">. Котельная снабжает теплом только здания площадки Туркинской школы. </w:t>
      </w:r>
    </w:p>
    <w:p w:rsidR="00707B35" w:rsidRPr="00807E15" w:rsidRDefault="00707B35" w:rsidP="00707B35">
      <w:pPr>
        <w:pStyle w:val="11ff3"/>
        <w:rPr>
          <w:color w:val="000000" w:themeColor="text1"/>
        </w:rPr>
      </w:pPr>
      <w:r w:rsidRPr="00807E15">
        <w:rPr>
          <w:color w:val="000000" w:themeColor="text1"/>
        </w:rPr>
        <w:t xml:space="preserve">Остальная часть общественно-административной застройки села снабжается теплом от индивидуальных котельных, встроенных в здания либо имеется печное отопление. </w:t>
      </w:r>
    </w:p>
    <w:p w:rsidR="00707B35" w:rsidRPr="00807E15" w:rsidRDefault="00707B35" w:rsidP="00707B35">
      <w:pPr>
        <w:pStyle w:val="11ff3"/>
        <w:rPr>
          <w:color w:val="000000" w:themeColor="text1"/>
        </w:rPr>
      </w:pPr>
      <w:r w:rsidRPr="00807E15">
        <w:rPr>
          <w:color w:val="000000" w:themeColor="text1"/>
        </w:rPr>
        <w:t>Существующие теплосети на 40% изношены.</w:t>
      </w:r>
    </w:p>
    <w:p w:rsidR="00707B35" w:rsidRPr="00807E15" w:rsidRDefault="00707B35" w:rsidP="00707B35">
      <w:pPr>
        <w:pStyle w:val="11ff3"/>
        <w:rPr>
          <w:color w:val="000000" w:themeColor="text1"/>
        </w:rPr>
      </w:pPr>
      <w:r w:rsidRPr="00807E15">
        <w:rPr>
          <w:color w:val="000000" w:themeColor="text1"/>
        </w:rPr>
        <w:t xml:space="preserve">Горячинск. </w:t>
      </w:r>
    </w:p>
    <w:p w:rsidR="00707B35" w:rsidRPr="00807E15" w:rsidRDefault="00707B35" w:rsidP="00707B35">
      <w:pPr>
        <w:pStyle w:val="11ff3"/>
        <w:rPr>
          <w:color w:val="000000" w:themeColor="text1"/>
        </w:rPr>
      </w:pPr>
      <w:r w:rsidRPr="00807E15">
        <w:rPr>
          <w:color w:val="000000" w:themeColor="text1"/>
        </w:rPr>
        <w:t xml:space="preserve">В селе отсутствует централизованная система теплоснабжения. На данный момент в селе действует только котельная Горячинского курорта. Котельная оборудована </w:t>
      </w:r>
      <w:r w:rsidR="006F7C7D" w:rsidRPr="00807E15">
        <w:rPr>
          <w:color w:val="000000" w:themeColor="text1"/>
        </w:rPr>
        <w:t>двумя</w:t>
      </w:r>
      <w:r w:rsidRPr="00807E15">
        <w:rPr>
          <w:color w:val="000000" w:themeColor="text1"/>
        </w:rPr>
        <w:t xml:space="preserve"> котлами </w:t>
      </w:r>
      <w:r w:rsidR="006F7C7D" w:rsidRPr="00807E15">
        <w:rPr>
          <w:color w:val="000000" w:themeColor="text1"/>
        </w:rPr>
        <w:t>КВМ</w:t>
      </w:r>
      <w:r w:rsidRPr="00807E15">
        <w:rPr>
          <w:color w:val="000000" w:themeColor="text1"/>
        </w:rPr>
        <w:t>, топливом служит уголь Котельная снабжает тепл</w:t>
      </w:r>
      <w:r w:rsidR="00574ED2" w:rsidRPr="00807E15">
        <w:rPr>
          <w:color w:val="000000" w:themeColor="text1"/>
        </w:rPr>
        <w:t>ом все здания площадки курорта и 3 многоквартирных жилых дома</w:t>
      </w:r>
    </w:p>
    <w:p w:rsidR="00707B35" w:rsidRPr="00807E15" w:rsidRDefault="00707B35" w:rsidP="00707B35">
      <w:pPr>
        <w:pStyle w:val="11ff3"/>
        <w:rPr>
          <w:color w:val="000000" w:themeColor="text1"/>
        </w:rPr>
      </w:pPr>
      <w:r w:rsidRPr="00807E15">
        <w:rPr>
          <w:color w:val="000000" w:themeColor="text1"/>
        </w:rPr>
        <w:t>Остальная часть общественно-административной застройки села снабжается теплом от индивидуальных котельных, встроенных в здания либо имеется печное отопление. Топливом для котлов служит: уголь или при отсутствии его, дрова и отходы деревопереработки. Некоторые объекты отапливаются от встроенных электрокотельных либо электроприборами (блок школы).</w:t>
      </w:r>
    </w:p>
    <w:p w:rsidR="00707B35" w:rsidRPr="00807E15" w:rsidRDefault="00707B35" w:rsidP="00707B35">
      <w:pPr>
        <w:pStyle w:val="11ff3"/>
        <w:rPr>
          <w:color w:val="000000" w:themeColor="text1"/>
        </w:rPr>
      </w:pPr>
      <w:r w:rsidRPr="00807E15">
        <w:rPr>
          <w:color w:val="000000" w:themeColor="text1"/>
        </w:rPr>
        <w:t xml:space="preserve">Существующие теплосети на </w:t>
      </w:r>
      <w:r w:rsidR="006F7C7D" w:rsidRPr="00807E15">
        <w:rPr>
          <w:color w:val="000000" w:themeColor="text1"/>
        </w:rPr>
        <w:t>12</w:t>
      </w:r>
      <w:r w:rsidRPr="00807E15">
        <w:rPr>
          <w:color w:val="000000" w:themeColor="text1"/>
        </w:rPr>
        <w:t>% изношены.</w:t>
      </w:r>
    </w:p>
    <w:p w:rsidR="0034376A" w:rsidRPr="00807E15" w:rsidRDefault="00707B35" w:rsidP="00707B35">
      <w:pPr>
        <w:pStyle w:val="11ff3"/>
        <w:rPr>
          <w:color w:val="000000" w:themeColor="text1"/>
        </w:rPr>
      </w:pPr>
      <w:r w:rsidRPr="00807E15">
        <w:rPr>
          <w:color w:val="000000" w:themeColor="text1"/>
        </w:rPr>
        <w:t>Соболиха и Золотой Ключ.</w:t>
      </w:r>
      <w:r w:rsidR="00A84E99" w:rsidRPr="00807E15">
        <w:rPr>
          <w:color w:val="000000" w:themeColor="text1"/>
        </w:rPr>
        <w:t xml:space="preserve"> </w:t>
      </w:r>
      <w:r w:rsidRPr="00807E15">
        <w:rPr>
          <w:color w:val="000000" w:themeColor="text1"/>
        </w:rPr>
        <w:t>В данных селах отсутствуют какие-либо котельные. Вся существующая жилая и общественно-административная застройка сел имеет печное отопление.</w:t>
      </w:r>
    </w:p>
    <w:p w:rsidR="00C25060" w:rsidRPr="00807E15" w:rsidRDefault="00C25060" w:rsidP="00661178">
      <w:pPr>
        <w:pStyle w:val="20"/>
        <w:rPr>
          <w:rFonts w:cs="Times New Roman"/>
          <w:color w:val="000000" w:themeColor="text1"/>
        </w:rPr>
      </w:pPr>
      <w:bookmarkStart w:id="12" w:name="_Toc184901713"/>
      <w:r w:rsidRPr="00807E15">
        <w:rPr>
          <w:rFonts w:cs="Times New Roman"/>
          <w:color w:val="000000" w:themeColor="text1"/>
        </w:rPr>
        <w:lastRenderedPageBreak/>
        <w:t>Описание зон деятельности (эксплуатационной ответственности) теплоснабжающих и теплосетевых организаций</w:t>
      </w:r>
      <w:bookmarkEnd w:id="3"/>
      <w:bookmarkEnd w:id="6"/>
      <w:bookmarkEnd w:id="12"/>
    </w:p>
    <w:p w:rsidR="00777C55" w:rsidRPr="00807E15" w:rsidRDefault="00777C55" w:rsidP="00777C55">
      <w:pPr>
        <w:pStyle w:val="11ff3"/>
        <w:rPr>
          <w:color w:val="000000" w:themeColor="text1"/>
        </w:rPr>
      </w:pPr>
      <w:r w:rsidRPr="00807E15">
        <w:rPr>
          <w:color w:val="000000" w:themeColor="text1"/>
        </w:rPr>
        <w:t>Система централизованного теплоснабжения (СЦТ) муниципального образования состоит из 1 секционированной зоны действия теплоисточников (котельные), представляет собой:</w:t>
      </w:r>
    </w:p>
    <w:p w:rsidR="00777C55" w:rsidRPr="00807E15" w:rsidRDefault="00777C55" w:rsidP="00777C55">
      <w:pPr>
        <w:pStyle w:val="113"/>
        <w:rPr>
          <w:rFonts w:eastAsia="Calibri"/>
          <w:color w:val="000000" w:themeColor="text1"/>
        </w:rPr>
      </w:pPr>
      <w:r w:rsidRPr="00807E15">
        <w:rPr>
          <w:rFonts w:eastAsia="Calibri"/>
          <w:color w:val="000000" w:themeColor="text1"/>
        </w:rPr>
        <w:t>СЦТ 1</w:t>
      </w:r>
      <w:r w:rsidR="006F7C7D" w:rsidRPr="00807E15">
        <w:rPr>
          <w:rFonts w:eastAsia="Calibri"/>
          <w:color w:val="000000" w:themeColor="text1"/>
        </w:rPr>
        <w:t xml:space="preserve"> - ООО «Курорты Бурятии» курорт «Горячинск»</w:t>
      </w:r>
    </w:p>
    <w:p w:rsidR="00A85534" w:rsidRPr="00807E15" w:rsidRDefault="00A85534" w:rsidP="00A85534">
      <w:pPr>
        <w:pStyle w:val="11ff3"/>
        <w:rPr>
          <w:color w:val="000000" w:themeColor="text1"/>
        </w:rPr>
      </w:pPr>
      <w:r w:rsidRPr="00807E15">
        <w:rPr>
          <w:color w:val="000000" w:themeColor="text1"/>
        </w:rPr>
        <w:t xml:space="preserve">Поставку (транспортировку) тепловой энергии от котельной до потребителей обеспечивает </w:t>
      </w:r>
      <w:r w:rsidR="00941CBC" w:rsidRPr="00807E15">
        <w:rPr>
          <w:color w:val="000000" w:themeColor="text1"/>
        </w:rPr>
        <w:t>ООО «Курорты Бурятии» курорт «Горячинск».</w:t>
      </w:r>
    </w:p>
    <w:p w:rsidR="00A85534" w:rsidRPr="00807E15" w:rsidRDefault="00D4706E" w:rsidP="00A85534">
      <w:pPr>
        <w:pStyle w:val="11ff3"/>
        <w:rPr>
          <w:color w:val="000000" w:themeColor="text1"/>
        </w:rPr>
      </w:pPr>
      <w:r w:rsidRPr="00807E15">
        <w:rPr>
          <w:color w:val="000000" w:themeColor="text1"/>
        </w:rPr>
        <w:t>Существу</w:t>
      </w:r>
      <w:r w:rsidR="00941CBC" w:rsidRPr="00807E15">
        <w:rPr>
          <w:color w:val="000000" w:themeColor="text1"/>
        </w:rPr>
        <w:t>е</w:t>
      </w:r>
      <w:r w:rsidRPr="00807E15">
        <w:rPr>
          <w:color w:val="000000" w:themeColor="text1"/>
        </w:rPr>
        <w:t xml:space="preserve">т </w:t>
      </w:r>
      <w:r w:rsidR="00575BDD" w:rsidRPr="00807E15">
        <w:rPr>
          <w:color w:val="000000" w:themeColor="text1"/>
        </w:rPr>
        <w:t>1</w:t>
      </w:r>
      <w:r w:rsidRPr="00807E15">
        <w:rPr>
          <w:color w:val="000000" w:themeColor="text1"/>
        </w:rPr>
        <w:t xml:space="preserve"> технологическ</w:t>
      </w:r>
      <w:r w:rsidR="00941CBC" w:rsidRPr="00807E15">
        <w:rPr>
          <w:color w:val="000000" w:themeColor="text1"/>
        </w:rPr>
        <w:t>ая</w:t>
      </w:r>
      <w:r w:rsidRPr="00807E15">
        <w:rPr>
          <w:color w:val="000000" w:themeColor="text1"/>
        </w:rPr>
        <w:t xml:space="preserve"> зон</w:t>
      </w:r>
      <w:r w:rsidR="00941CBC" w:rsidRPr="00807E15">
        <w:rPr>
          <w:color w:val="000000" w:themeColor="text1"/>
        </w:rPr>
        <w:t>а</w:t>
      </w:r>
      <w:r w:rsidRPr="00807E15">
        <w:rPr>
          <w:color w:val="000000" w:themeColor="text1"/>
        </w:rPr>
        <w:t>:</w:t>
      </w:r>
    </w:p>
    <w:p w:rsidR="002913E1" w:rsidRPr="00807E15" w:rsidRDefault="006F7C7D" w:rsidP="006F7C7D">
      <w:pPr>
        <w:pStyle w:val="113"/>
        <w:rPr>
          <w:b/>
          <w:color w:val="000000" w:themeColor="text1"/>
        </w:rPr>
      </w:pPr>
      <w:r w:rsidRPr="00807E15">
        <w:rPr>
          <w:color w:val="000000" w:themeColor="text1"/>
        </w:rPr>
        <w:t>курорт «Горячинск»</w:t>
      </w:r>
    </w:p>
    <w:p w:rsidR="00C25060" w:rsidRPr="00807E15" w:rsidRDefault="00C25060" w:rsidP="00F16063">
      <w:pPr>
        <w:pStyle w:val="20"/>
        <w:spacing w:before="0" w:after="0"/>
        <w:rPr>
          <w:rFonts w:cs="Times New Roman"/>
          <w:color w:val="000000" w:themeColor="text1"/>
        </w:rPr>
      </w:pPr>
      <w:bookmarkStart w:id="13" w:name="_Toc475879417"/>
      <w:bookmarkStart w:id="14" w:name="_Toc78674685"/>
      <w:bookmarkStart w:id="15" w:name="_Toc84970922"/>
      <w:bookmarkStart w:id="16" w:name="_Toc184901714"/>
      <w:r w:rsidRPr="00807E15">
        <w:rPr>
          <w:rFonts w:cs="Times New Roman"/>
          <w:color w:val="000000" w:themeColor="text1"/>
        </w:rPr>
        <w:t>Описание структуры договорных отношений между теплоснабжающими и теплосетевыми организациями</w:t>
      </w:r>
      <w:bookmarkEnd w:id="13"/>
      <w:bookmarkEnd w:id="14"/>
      <w:bookmarkEnd w:id="15"/>
      <w:bookmarkEnd w:id="16"/>
    </w:p>
    <w:p w:rsidR="00C25060" w:rsidRPr="00807E15" w:rsidRDefault="00D4706E" w:rsidP="00B5461F">
      <w:pPr>
        <w:pStyle w:val="11ff3"/>
        <w:rPr>
          <w:color w:val="000000" w:themeColor="text1"/>
        </w:rPr>
      </w:pPr>
      <w:r w:rsidRPr="00807E15">
        <w:rPr>
          <w:color w:val="000000" w:themeColor="text1"/>
        </w:rPr>
        <w:t xml:space="preserve"> </w:t>
      </w:r>
      <w:r w:rsidR="00E33F93" w:rsidRPr="00807E15">
        <w:rPr>
          <w:color w:val="000000" w:themeColor="text1"/>
        </w:rPr>
        <w:t>Теплоснабжающей (теплосетевой) организацией в границах системы теплоснабжения с.Горячинск является ООО «Курорты Бурятии» курорт «Горячинск»</w:t>
      </w:r>
    </w:p>
    <w:p w:rsidR="00F16063" w:rsidRPr="00807E15" w:rsidRDefault="00F16063" w:rsidP="00B5461F">
      <w:pPr>
        <w:pStyle w:val="11ff3"/>
        <w:rPr>
          <w:color w:val="000000" w:themeColor="text1"/>
        </w:rPr>
      </w:pPr>
    </w:p>
    <w:p w:rsidR="00C25060" w:rsidRPr="00807E15" w:rsidRDefault="00C25060" w:rsidP="00F16063">
      <w:pPr>
        <w:pStyle w:val="20"/>
        <w:spacing w:before="0" w:after="0"/>
        <w:rPr>
          <w:rFonts w:cs="Times New Roman"/>
          <w:color w:val="000000" w:themeColor="text1"/>
        </w:rPr>
      </w:pPr>
      <w:bookmarkStart w:id="17" w:name="_Toc475879418"/>
      <w:bookmarkStart w:id="18" w:name="_Toc78674686"/>
      <w:bookmarkStart w:id="19" w:name="_Toc84970923"/>
      <w:bookmarkStart w:id="20" w:name="_Toc184901715"/>
      <w:r w:rsidRPr="00807E15">
        <w:rPr>
          <w:rFonts w:cs="Times New Roman"/>
          <w:color w:val="000000" w:themeColor="text1"/>
        </w:rPr>
        <w:t>Зоны действия производственных котельных</w:t>
      </w:r>
      <w:bookmarkEnd w:id="17"/>
      <w:bookmarkEnd w:id="18"/>
      <w:bookmarkEnd w:id="19"/>
      <w:bookmarkEnd w:id="20"/>
    </w:p>
    <w:p w:rsidR="00C25060" w:rsidRPr="00807E15" w:rsidRDefault="001F59F2" w:rsidP="00B5461F">
      <w:pPr>
        <w:pStyle w:val="11ff3"/>
        <w:rPr>
          <w:color w:val="000000" w:themeColor="text1"/>
        </w:rPr>
      </w:pPr>
      <w:r w:rsidRPr="00807E15">
        <w:rPr>
          <w:color w:val="000000" w:themeColor="text1"/>
        </w:rPr>
        <w:t xml:space="preserve">Производственные котельные, обеспечивающие тепловой энергией внешних потребителей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645DDE" w:rsidRPr="00807E15">
        <w:rPr>
          <w:color w:val="000000" w:themeColor="text1"/>
        </w:rPr>
        <w:t>,</w:t>
      </w:r>
      <w:r w:rsidRPr="00807E15">
        <w:rPr>
          <w:color w:val="000000" w:themeColor="text1"/>
        </w:rPr>
        <w:t xml:space="preserve"> отсутству</w:t>
      </w:r>
      <w:r w:rsidR="00085EC2" w:rsidRPr="00807E15">
        <w:rPr>
          <w:color w:val="000000" w:themeColor="text1"/>
        </w:rPr>
        <w:t>ю</w:t>
      </w:r>
      <w:r w:rsidRPr="00807E15">
        <w:rPr>
          <w:color w:val="000000" w:themeColor="text1"/>
        </w:rPr>
        <w:t>т.</w:t>
      </w:r>
    </w:p>
    <w:p w:rsidR="00F16063" w:rsidRPr="00807E15" w:rsidRDefault="00F16063" w:rsidP="00B5461F">
      <w:pPr>
        <w:pStyle w:val="11ff3"/>
        <w:rPr>
          <w:color w:val="000000" w:themeColor="text1"/>
        </w:rPr>
      </w:pPr>
    </w:p>
    <w:p w:rsidR="00C25060" w:rsidRPr="00807E15" w:rsidRDefault="00C25060" w:rsidP="00F16063">
      <w:pPr>
        <w:pStyle w:val="20"/>
        <w:spacing w:before="0" w:after="0"/>
        <w:rPr>
          <w:rFonts w:cs="Times New Roman"/>
          <w:color w:val="000000" w:themeColor="text1"/>
        </w:rPr>
      </w:pPr>
      <w:bookmarkStart w:id="21" w:name="_Toc475879419"/>
      <w:bookmarkStart w:id="22" w:name="_Toc78674687"/>
      <w:bookmarkStart w:id="23" w:name="_Toc84970924"/>
      <w:bookmarkStart w:id="24" w:name="_Toc184901716"/>
      <w:r w:rsidRPr="00807E15">
        <w:rPr>
          <w:rFonts w:cs="Times New Roman"/>
          <w:color w:val="000000" w:themeColor="text1"/>
        </w:rPr>
        <w:t>Зоны действия индивидуального теплоснабжения</w:t>
      </w:r>
      <w:bookmarkEnd w:id="21"/>
      <w:bookmarkEnd w:id="22"/>
      <w:bookmarkEnd w:id="23"/>
      <w:bookmarkEnd w:id="24"/>
    </w:p>
    <w:p w:rsidR="00A85534" w:rsidRPr="00807E15" w:rsidRDefault="0034376A" w:rsidP="00A85534">
      <w:pPr>
        <w:pStyle w:val="11ff3"/>
        <w:rPr>
          <w:color w:val="000000" w:themeColor="text1"/>
        </w:rPr>
      </w:pPr>
      <w:bookmarkStart w:id="25" w:name="_Toc78674688"/>
      <w:bookmarkStart w:id="26" w:name="_Toc84970925"/>
      <w:r w:rsidRPr="00807E15">
        <w:rPr>
          <w:color w:val="000000" w:themeColor="text1"/>
        </w:rPr>
        <w:t>Отопление жилых домов, не подключенных к источникам централизованного теплоснабжения, осуществляется от индивидуальных теплогенераторов и печей.</w:t>
      </w:r>
    </w:p>
    <w:p w:rsidR="00A85534" w:rsidRPr="00807E15" w:rsidRDefault="00A85534" w:rsidP="00A85534">
      <w:pPr>
        <w:pStyle w:val="11ff3"/>
        <w:rPr>
          <w:color w:val="000000" w:themeColor="text1"/>
        </w:rPr>
      </w:pPr>
      <w:r w:rsidRPr="00807E15">
        <w:rPr>
          <w:color w:val="000000" w:themeColor="text1"/>
        </w:rPr>
        <w:t xml:space="preserve">Поскольку данные об установленной тепловой мощности этих теплоисточников отсутствуют, не представляется возможным оценить резервы этого вида оборудования. Ориентировочная оценка показывает, что суммарная тепловая нагрузка отопления, обеспечиваемая от индивидуальных теплоисточников, составляет порядка 3-10 Гкал/ч. </w:t>
      </w:r>
    </w:p>
    <w:p w:rsidR="00D4706E" w:rsidRPr="00807E15" w:rsidRDefault="00D4706E" w:rsidP="00A85534">
      <w:pPr>
        <w:pStyle w:val="11ff3"/>
        <w:rPr>
          <w:color w:val="000000" w:themeColor="text1"/>
        </w:rPr>
      </w:pPr>
    </w:p>
    <w:p w:rsidR="00D4706E" w:rsidRPr="00807E15" w:rsidRDefault="00D4706E" w:rsidP="00A85534">
      <w:pPr>
        <w:pStyle w:val="11ff3"/>
        <w:rPr>
          <w:color w:val="000000" w:themeColor="text1"/>
        </w:rPr>
      </w:pPr>
    </w:p>
    <w:p w:rsidR="00EA4022" w:rsidRPr="00807E15" w:rsidRDefault="00EA4022" w:rsidP="00A85534">
      <w:pPr>
        <w:pStyle w:val="11ff3"/>
        <w:rPr>
          <w:color w:val="000000" w:themeColor="text1"/>
        </w:rPr>
      </w:pPr>
    </w:p>
    <w:p w:rsidR="00EA4022" w:rsidRPr="00807E15" w:rsidRDefault="00EA4022" w:rsidP="00A85534">
      <w:pPr>
        <w:pStyle w:val="11ff3"/>
        <w:rPr>
          <w:color w:val="000000" w:themeColor="text1"/>
        </w:rPr>
      </w:pPr>
    </w:p>
    <w:p w:rsidR="00D4706E" w:rsidRPr="00807E15" w:rsidRDefault="00D4706E" w:rsidP="00A85534">
      <w:pPr>
        <w:pStyle w:val="11ff3"/>
        <w:rPr>
          <w:color w:val="000000" w:themeColor="text1"/>
        </w:rPr>
      </w:pPr>
    </w:p>
    <w:p w:rsidR="00C25060" w:rsidRPr="00807E15" w:rsidRDefault="00C25060" w:rsidP="00AD6FC2">
      <w:pPr>
        <w:pStyle w:val="19"/>
        <w:rPr>
          <w:color w:val="000000" w:themeColor="text1"/>
          <w:spacing w:val="0"/>
        </w:rPr>
      </w:pPr>
      <w:bookmarkStart w:id="27" w:name="_Toc184901717"/>
      <w:r w:rsidRPr="00807E15">
        <w:rPr>
          <w:color w:val="000000" w:themeColor="text1"/>
          <w:spacing w:val="0"/>
          <w:lang w:val="en-US"/>
        </w:rPr>
        <w:lastRenderedPageBreak/>
        <w:t>Источники тепловой энергии</w:t>
      </w:r>
      <w:bookmarkEnd w:id="25"/>
      <w:bookmarkEnd w:id="26"/>
      <w:bookmarkEnd w:id="27"/>
    </w:p>
    <w:p w:rsidR="00C25060" w:rsidRPr="00807E15" w:rsidRDefault="00C25060" w:rsidP="00CD6F72">
      <w:pPr>
        <w:pStyle w:val="20"/>
        <w:numPr>
          <w:ilvl w:val="1"/>
          <w:numId w:val="101"/>
        </w:numPr>
        <w:rPr>
          <w:rFonts w:cs="Times New Roman"/>
          <w:color w:val="000000" w:themeColor="text1"/>
        </w:rPr>
      </w:pPr>
      <w:bookmarkStart w:id="28" w:name="_Toc353999525"/>
      <w:bookmarkStart w:id="29" w:name="_Toc353999718"/>
      <w:bookmarkStart w:id="30" w:name="_Toc356981643"/>
      <w:bookmarkStart w:id="31" w:name="_Toc357159183"/>
      <w:bookmarkStart w:id="32" w:name="_Toc465965204"/>
      <w:bookmarkStart w:id="33" w:name="_Toc78674689"/>
      <w:bookmarkStart w:id="34" w:name="_Toc84970926"/>
      <w:bookmarkStart w:id="35" w:name="_Toc184901718"/>
      <w:r w:rsidRPr="00807E15">
        <w:rPr>
          <w:rFonts w:cs="Times New Roman"/>
          <w:color w:val="000000" w:themeColor="text1"/>
        </w:rPr>
        <w:t>Структура и технические характеристики основного оборудования</w:t>
      </w:r>
      <w:bookmarkEnd w:id="28"/>
      <w:bookmarkEnd w:id="29"/>
      <w:bookmarkEnd w:id="30"/>
      <w:bookmarkEnd w:id="31"/>
      <w:r w:rsidRPr="00807E15">
        <w:rPr>
          <w:rFonts w:cs="Times New Roman"/>
          <w:color w:val="000000" w:themeColor="text1"/>
        </w:rPr>
        <w:t xml:space="preserve"> источников тепловой энергии</w:t>
      </w:r>
      <w:bookmarkEnd w:id="32"/>
      <w:bookmarkEnd w:id="33"/>
      <w:bookmarkEnd w:id="34"/>
      <w:bookmarkEnd w:id="35"/>
    </w:p>
    <w:p w:rsidR="00A85534" w:rsidRPr="00807E15" w:rsidRDefault="00A85534" w:rsidP="00A85534">
      <w:pPr>
        <w:pStyle w:val="11ff3"/>
        <w:rPr>
          <w:color w:val="000000" w:themeColor="text1"/>
        </w:rPr>
      </w:pPr>
      <w:bookmarkStart w:id="36" w:name="_Ref355094126"/>
      <w:bookmarkStart w:id="37" w:name="_Toc527706854"/>
      <w:r w:rsidRPr="00807E15">
        <w:rPr>
          <w:color w:val="000000" w:themeColor="text1"/>
        </w:rPr>
        <w:t>На территории МО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Pr="00807E15">
        <w:rPr>
          <w:color w:val="000000" w:themeColor="text1"/>
        </w:rPr>
        <w:t xml:space="preserve">» существует </w:t>
      </w:r>
      <w:r w:rsidR="00947A29" w:rsidRPr="00807E15">
        <w:rPr>
          <w:color w:val="000000" w:themeColor="text1"/>
        </w:rPr>
        <w:t>две</w:t>
      </w:r>
      <w:r w:rsidRPr="00807E15">
        <w:rPr>
          <w:color w:val="000000" w:themeColor="text1"/>
        </w:rPr>
        <w:t xml:space="preserve"> технологическ</w:t>
      </w:r>
      <w:r w:rsidR="00947A29" w:rsidRPr="00807E15">
        <w:rPr>
          <w:color w:val="000000" w:themeColor="text1"/>
        </w:rPr>
        <w:t>ие</w:t>
      </w:r>
      <w:r w:rsidR="0034376A" w:rsidRPr="00807E15">
        <w:rPr>
          <w:color w:val="000000" w:themeColor="text1"/>
        </w:rPr>
        <w:t xml:space="preserve"> </w:t>
      </w:r>
      <w:r w:rsidRPr="00807E15">
        <w:rPr>
          <w:color w:val="000000" w:themeColor="text1"/>
        </w:rPr>
        <w:t>зон</w:t>
      </w:r>
      <w:r w:rsidR="00947A29" w:rsidRPr="00807E15">
        <w:rPr>
          <w:color w:val="000000" w:themeColor="text1"/>
        </w:rPr>
        <w:t>ы</w:t>
      </w:r>
      <w:r w:rsidRPr="00807E15">
        <w:rPr>
          <w:color w:val="000000" w:themeColor="text1"/>
        </w:rPr>
        <w:t>.</w:t>
      </w:r>
    </w:p>
    <w:bookmarkEnd w:id="36"/>
    <w:p w:rsidR="00645DDE" w:rsidRPr="00807E15" w:rsidRDefault="00645DDE" w:rsidP="00645DDE">
      <w:pPr>
        <w:pStyle w:val="11ff3"/>
        <w:rPr>
          <w:color w:val="000000" w:themeColor="text1"/>
        </w:rPr>
      </w:pPr>
      <w:r w:rsidRPr="00807E15">
        <w:rPr>
          <w:color w:val="000000" w:themeColor="text1"/>
        </w:rPr>
        <w:t>Источниками тепловой энергии схемы теплоснабжения сельского поселения являются следующие угольные водогрейные котельные:</w:t>
      </w:r>
    </w:p>
    <w:p w:rsidR="00947A29" w:rsidRPr="00807E15" w:rsidRDefault="00947A29" w:rsidP="00947A29">
      <w:pPr>
        <w:pStyle w:val="11ff3"/>
        <w:rPr>
          <w:rFonts w:eastAsia="Times New Roman"/>
          <w:iCs w:val="0"/>
          <w:color w:val="000000" w:themeColor="text1"/>
          <w:szCs w:val="26"/>
        </w:rPr>
      </w:pPr>
      <w:r w:rsidRPr="00807E15">
        <w:rPr>
          <w:rFonts w:eastAsia="Times New Roman"/>
          <w:iCs w:val="0"/>
          <w:color w:val="000000" w:themeColor="text1"/>
          <w:szCs w:val="26"/>
        </w:rPr>
        <w:t xml:space="preserve">Село Турка. </w:t>
      </w:r>
    </w:p>
    <w:p w:rsidR="002A0BBE" w:rsidRPr="00807E15" w:rsidRDefault="002A0BBE" w:rsidP="002A0BBE">
      <w:pPr>
        <w:pStyle w:val="11ff3"/>
        <w:rPr>
          <w:color w:val="000000" w:themeColor="text1"/>
        </w:rPr>
      </w:pPr>
      <w:r w:rsidRPr="00807E15">
        <w:rPr>
          <w:color w:val="000000" w:themeColor="text1"/>
        </w:rPr>
        <w:t>В селе отсутствует централизованная система теплоснабжения. На данный момент в Турке действуют одна котельная: Котельная Туркинской школы.</w:t>
      </w:r>
    </w:p>
    <w:p w:rsidR="002A0BBE" w:rsidRPr="00807E15" w:rsidRDefault="002A0BBE" w:rsidP="002A0BBE">
      <w:pPr>
        <w:pStyle w:val="11ff3"/>
        <w:rPr>
          <w:color w:val="000000" w:themeColor="text1"/>
        </w:rPr>
      </w:pPr>
      <w:r w:rsidRPr="00807E15">
        <w:rPr>
          <w:color w:val="000000" w:themeColor="text1"/>
        </w:rPr>
        <w:t xml:space="preserve">Школьная котельная оборудована двумя котлами УНСТО, топливом служит природный газ. Котельная снабжает теплом только здания площадки Туркинской школы. </w:t>
      </w:r>
    </w:p>
    <w:p w:rsidR="00947A29" w:rsidRPr="00807E15" w:rsidRDefault="00947A29" w:rsidP="00947A29">
      <w:pPr>
        <w:pStyle w:val="11ff3"/>
        <w:rPr>
          <w:rFonts w:eastAsia="Times New Roman"/>
          <w:iCs w:val="0"/>
          <w:color w:val="000000" w:themeColor="text1"/>
          <w:szCs w:val="26"/>
        </w:rPr>
      </w:pPr>
      <w:r w:rsidRPr="00807E15">
        <w:rPr>
          <w:rFonts w:eastAsia="Times New Roman"/>
          <w:iCs w:val="0"/>
          <w:color w:val="000000" w:themeColor="text1"/>
          <w:szCs w:val="26"/>
        </w:rPr>
        <w:t xml:space="preserve">Остальная часть общественно-административной застройки села снабжается теплом от индивидуальных котельных, встроенных в здания либо имеется печное отопление. </w:t>
      </w:r>
    </w:p>
    <w:p w:rsidR="00947A29" w:rsidRPr="00807E15" w:rsidRDefault="00947A29" w:rsidP="00947A29">
      <w:pPr>
        <w:pStyle w:val="11ff3"/>
        <w:rPr>
          <w:rFonts w:eastAsia="Times New Roman"/>
          <w:iCs w:val="0"/>
          <w:color w:val="000000" w:themeColor="text1"/>
          <w:szCs w:val="26"/>
        </w:rPr>
      </w:pPr>
      <w:r w:rsidRPr="00807E15">
        <w:rPr>
          <w:rFonts w:eastAsia="Times New Roman"/>
          <w:iCs w:val="0"/>
          <w:color w:val="000000" w:themeColor="text1"/>
          <w:szCs w:val="26"/>
        </w:rPr>
        <w:t>Существующие теплосети на 40% изношены.</w:t>
      </w:r>
    </w:p>
    <w:p w:rsidR="00947A29" w:rsidRPr="00807E15" w:rsidRDefault="00947A29" w:rsidP="00947A29">
      <w:pPr>
        <w:pStyle w:val="11ff3"/>
        <w:rPr>
          <w:rFonts w:eastAsia="Times New Roman"/>
          <w:iCs w:val="0"/>
          <w:color w:val="000000" w:themeColor="text1"/>
          <w:szCs w:val="26"/>
        </w:rPr>
      </w:pPr>
      <w:r w:rsidRPr="00807E15">
        <w:rPr>
          <w:rFonts w:eastAsia="Times New Roman"/>
          <w:iCs w:val="0"/>
          <w:color w:val="000000" w:themeColor="text1"/>
          <w:szCs w:val="26"/>
        </w:rPr>
        <w:t xml:space="preserve">Горячинск. </w:t>
      </w:r>
    </w:p>
    <w:p w:rsidR="00E33F93" w:rsidRPr="00807E15" w:rsidRDefault="00E33F93" w:rsidP="00574ED2">
      <w:pPr>
        <w:pStyle w:val="11ff3"/>
        <w:rPr>
          <w:rFonts w:eastAsia="Times New Roman"/>
          <w:iCs w:val="0"/>
          <w:color w:val="000000" w:themeColor="text1"/>
          <w:szCs w:val="26"/>
        </w:rPr>
      </w:pPr>
      <w:r w:rsidRPr="00807E15">
        <w:rPr>
          <w:rFonts w:eastAsia="Times New Roman"/>
          <w:iCs w:val="0"/>
          <w:color w:val="000000" w:themeColor="text1"/>
          <w:szCs w:val="26"/>
        </w:rPr>
        <w:t>В селе отсутствует централизованная система теплоснабжения. На данный момент в селе действует только котельная Горячинского курорта. Котельная оборудована двумя котлами КВМ, топливом служит уголь или при отсутствии его, Котельная снабжает теплом все здания площадки курорта,</w:t>
      </w:r>
      <w:r w:rsidR="00574ED2" w:rsidRPr="00807E15">
        <w:rPr>
          <w:color w:val="000000" w:themeColor="text1"/>
        </w:rPr>
        <w:t xml:space="preserve"> и 3 многоквартирных жилых дома.</w:t>
      </w:r>
    </w:p>
    <w:p w:rsidR="00C25060" w:rsidRPr="00807E15" w:rsidRDefault="00C25060" w:rsidP="00B5461F">
      <w:pPr>
        <w:pStyle w:val="11ff3"/>
        <w:rPr>
          <w:color w:val="000000" w:themeColor="text1"/>
        </w:rPr>
      </w:pPr>
    </w:p>
    <w:p w:rsidR="008E1D6D" w:rsidRPr="00807E15" w:rsidRDefault="008E1D6D" w:rsidP="008E1D6D">
      <w:pPr>
        <w:spacing w:line="360" w:lineRule="auto"/>
        <w:jc w:val="both"/>
        <w:rPr>
          <w:rFonts w:ascii="Times New Roman" w:hAnsi="Times New Roman" w:cs="Times New Roman"/>
          <w:b/>
          <w:color w:val="000000" w:themeColor="text1"/>
        </w:rPr>
        <w:sectPr w:rsidR="008E1D6D" w:rsidRPr="00807E15" w:rsidSect="00395C33">
          <w:headerReference w:type="even" r:id="rId12"/>
          <w:headerReference w:type="default" r:id="rId13"/>
          <w:footerReference w:type="even" r:id="rId14"/>
          <w:footerReference w:type="default" r:id="rId15"/>
          <w:pgSz w:w="11906" w:h="16838" w:code="9"/>
          <w:pgMar w:top="1134" w:right="850" w:bottom="1134" w:left="1701" w:header="680" w:footer="340" w:gutter="0"/>
          <w:cols w:space="708"/>
          <w:titlePg/>
          <w:docGrid w:linePitch="360"/>
        </w:sectPr>
      </w:pPr>
    </w:p>
    <w:p w:rsidR="00FB6EBF" w:rsidRPr="00807E15" w:rsidRDefault="00737C53" w:rsidP="008E1D6D">
      <w:pPr>
        <w:spacing w:after="0" w:line="240" w:lineRule="auto"/>
        <w:jc w:val="both"/>
        <w:rPr>
          <w:rFonts w:ascii="Times New Roman" w:hAnsi="Times New Roman" w:cs="Times New Roman"/>
          <w:b/>
          <w:color w:val="000000" w:themeColor="text1"/>
        </w:rPr>
      </w:pPr>
      <w:r w:rsidRPr="00807E15">
        <w:rPr>
          <w:rFonts w:ascii="Times New Roman" w:hAnsi="Times New Roman" w:cs="Times New Roman"/>
          <w:b/>
          <w:color w:val="000000" w:themeColor="text1"/>
        </w:rPr>
        <w:lastRenderedPageBreak/>
        <w:t xml:space="preserve">Таблица </w:t>
      </w:r>
      <w:r w:rsidR="00193EA5" w:rsidRPr="00807E15">
        <w:rPr>
          <w:rFonts w:ascii="Times New Roman" w:hAnsi="Times New Roman" w:cs="Times New Roman"/>
          <w:b/>
          <w:color w:val="000000" w:themeColor="text1"/>
        </w:rPr>
        <w:t>1.</w:t>
      </w:r>
      <w:r w:rsidR="00405C87" w:rsidRPr="00807E15">
        <w:rPr>
          <w:rFonts w:ascii="Times New Roman" w:hAnsi="Times New Roman" w:cs="Times New Roman"/>
          <w:b/>
          <w:color w:val="000000" w:themeColor="text1"/>
        </w:rPr>
        <w:t>2.1.1 -</w:t>
      </w:r>
      <w:r w:rsidR="00C25060" w:rsidRPr="00807E15">
        <w:rPr>
          <w:rFonts w:ascii="Times New Roman" w:hAnsi="Times New Roman" w:cs="Times New Roman"/>
          <w:b/>
          <w:color w:val="000000" w:themeColor="text1"/>
        </w:rPr>
        <w:t xml:space="preserve"> </w:t>
      </w:r>
      <w:r w:rsidR="00A85534" w:rsidRPr="00807E15">
        <w:rPr>
          <w:rFonts w:ascii="Times New Roman" w:hAnsi="Times New Roman" w:cs="Times New Roman"/>
          <w:b/>
          <w:color w:val="000000" w:themeColor="text1"/>
        </w:rPr>
        <w:t>Сводная информация по источникам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0"/>
        <w:gridCol w:w="2136"/>
        <w:gridCol w:w="3072"/>
        <w:gridCol w:w="3339"/>
        <w:gridCol w:w="3815"/>
        <w:gridCol w:w="1634"/>
      </w:tblGrid>
      <w:tr w:rsidR="00807E15" w:rsidRPr="00807E15" w:rsidTr="006E141A">
        <w:trPr>
          <w:tblHeader/>
        </w:trPr>
        <w:tc>
          <w:tcPr>
            <w:tcW w:w="142" w:type="pct"/>
            <w:shd w:val="clear" w:color="auto" w:fill="D9D9D9" w:themeFill="background1" w:themeFillShade="D9"/>
            <w:tcMar>
              <w:left w:w="11" w:type="dxa"/>
              <w:right w:w="11" w:type="dxa"/>
            </w:tcMar>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 п/п</w:t>
            </w:r>
          </w:p>
        </w:tc>
        <w:tc>
          <w:tcPr>
            <w:tcW w:w="741" w:type="pct"/>
            <w:shd w:val="clear" w:color="auto" w:fill="D9D9D9" w:themeFill="background1" w:themeFillShade="D9"/>
            <w:tcMar>
              <w:left w:w="11" w:type="dxa"/>
              <w:right w:w="11" w:type="dxa"/>
            </w:tcMar>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Наименования источников тепловой энергии</w:t>
            </w:r>
          </w:p>
        </w:tc>
        <w:tc>
          <w:tcPr>
            <w:tcW w:w="1066" w:type="pct"/>
            <w:shd w:val="clear" w:color="auto" w:fill="D9D9D9" w:themeFill="background1" w:themeFillShade="D9"/>
            <w:tcMar>
              <w:left w:w="11" w:type="dxa"/>
              <w:right w:w="11" w:type="dxa"/>
            </w:tcMar>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Адрес источника</w:t>
            </w:r>
          </w:p>
        </w:tc>
        <w:tc>
          <w:tcPr>
            <w:tcW w:w="1159" w:type="pct"/>
            <w:shd w:val="clear" w:color="auto" w:fill="D9D9D9" w:themeFill="background1" w:themeFillShade="D9"/>
            <w:tcMar>
              <w:left w:w="11" w:type="dxa"/>
              <w:right w:w="11" w:type="dxa"/>
            </w:tcMar>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Теплоснабжающая (теплосетевая) организация в границах системы теплоснабжения</w:t>
            </w:r>
          </w:p>
        </w:tc>
        <w:tc>
          <w:tcPr>
            <w:tcW w:w="1324" w:type="pct"/>
            <w:shd w:val="clear" w:color="auto" w:fill="D9D9D9" w:themeFill="background1" w:themeFillShade="D9"/>
            <w:tcMar>
              <w:left w:w="11" w:type="dxa"/>
              <w:right w:w="11" w:type="dxa"/>
            </w:tcMar>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Наименование утвержденной ЕТО (единой теплоснабжающей организации)</w:t>
            </w:r>
          </w:p>
        </w:tc>
        <w:tc>
          <w:tcPr>
            <w:tcW w:w="567" w:type="pct"/>
            <w:shd w:val="clear" w:color="auto" w:fill="D9D9D9" w:themeFill="background1" w:themeFillShade="D9"/>
            <w:vAlign w:val="center"/>
          </w:tcPr>
          <w:p w:rsidR="00645DDE" w:rsidRPr="00807E15" w:rsidRDefault="00645DDE" w:rsidP="00645DDE">
            <w:pPr>
              <w:pStyle w:val="1fffb"/>
              <w:rPr>
                <w:rFonts w:cs="Times New Roman"/>
                <w:color w:val="000000" w:themeColor="text1"/>
              </w:rPr>
            </w:pPr>
            <w:r w:rsidRPr="00807E15">
              <w:rPr>
                <w:rFonts w:cs="Times New Roman"/>
                <w:color w:val="000000" w:themeColor="text1"/>
              </w:rPr>
              <w:t>Система теплоснабжения (Закрытая \открытая)</w:t>
            </w:r>
          </w:p>
        </w:tc>
      </w:tr>
      <w:tr w:rsidR="006E141A" w:rsidRPr="00807E15" w:rsidTr="006E141A">
        <w:tc>
          <w:tcPr>
            <w:tcW w:w="142" w:type="pct"/>
            <w:tcMar>
              <w:left w:w="11" w:type="dxa"/>
              <w:right w:w="11" w:type="dxa"/>
            </w:tcMar>
            <w:vAlign w:val="center"/>
          </w:tcPr>
          <w:p w:rsidR="006E141A" w:rsidRPr="00807E15" w:rsidRDefault="00BF2C43" w:rsidP="006E141A">
            <w:pPr>
              <w:pStyle w:val="1fffb"/>
              <w:rPr>
                <w:rFonts w:cs="Times New Roman"/>
                <w:color w:val="000000" w:themeColor="text1"/>
                <w:szCs w:val="20"/>
              </w:rPr>
            </w:pPr>
            <w:r w:rsidRPr="00807E15">
              <w:rPr>
                <w:rFonts w:cs="Times New Roman"/>
                <w:color w:val="000000" w:themeColor="text1"/>
                <w:szCs w:val="20"/>
              </w:rPr>
              <w:t>1</w:t>
            </w:r>
          </w:p>
        </w:tc>
        <w:tc>
          <w:tcPr>
            <w:tcW w:w="741" w:type="pct"/>
            <w:tcMar>
              <w:left w:w="11" w:type="dxa"/>
              <w:right w:w="11" w:type="dxa"/>
            </w:tcMar>
            <w:vAlign w:val="center"/>
          </w:tcPr>
          <w:p w:rsidR="006E141A" w:rsidRPr="00807E15" w:rsidRDefault="00C80404" w:rsidP="006E141A">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1066" w:type="pct"/>
            <w:tcMar>
              <w:left w:w="11" w:type="dxa"/>
              <w:right w:w="11"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sz w:val="22"/>
              </w:rPr>
              <w:t>Прибайкальский р-он, с. Горячинск, ул</w:t>
            </w:r>
            <w:r w:rsidR="00EA4022" w:rsidRPr="00807E15">
              <w:rPr>
                <w:rFonts w:cs="Times New Roman"/>
                <w:color w:val="000000" w:themeColor="text1"/>
                <w:sz w:val="22"/>
              </w:rPr>
              <w:t>.</w:t>
            </w:r>
            <w:r w:rsidRPr="00807E15">
              <w:rPr>
                <w:rFonts w:cs="Times New Roman"/>
                <w:color w:val="000000" w:themeColor="text1"/>
                <w:sz w:val="22"/>
              </w:rPr>
              <w:t xml:space="preserve"> Октябрьская,9</w:t>
            </w:r>
          </w:p>
        </w:tc>
        <w:tc>
          <w:tcPr>
            <w:tcW w:w="1159" w:type="pct"/>
            <w:tcMar>
              <w:left w:w="11" w:type="dxa"/>
              <w:right w:w="11"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ООО «Курорты Бурятии» курорт «Горячинск»</w:t>
            </w:r>
          </w:p>
        </w:tc>
        <w:tc>
          <w:tcPr>
            <w:tcW w:w="1324" w:type="pct"/>
            <w:tcMar>
              <w:left w:w="11" w:type="dxa"/>
              <w:right w:w="11" w:type="dxa"/>
            </w:tcMar>
            <w:vAlign w:val="center"/>
          </w:tcPr>
          <w:p w:rsidR="006E141A" w:rsidRPr="00807E15" w:rsidRDefault="006E141A" w:rsidP="006E141A">
            <w:pPr>
              <w:pStyle w:val="1fffb"/>
              <w:rPr>
                <w:rFonts w:cs="Times New Roman"/>
                <w:color w:val="000000" w:themeColor="text1"/>
              </w:rPr>
            </w:pPr>
          </w:p>
        </w:tc>
        <w:tc>
          <w:tcPr>
            <w:tcW w:w="567" w:type="pct"/>
            <w:vAlign w:val="center"/>
          </w:tcPr>
          <w:p w:rsidR="006E141A" w:rsidRPr="00807E15" w:rsidRDefault="006E141A" w:rsidP="006E141A">
            <w:pPr>
              <w:pStyle w:val="1fffb"/>
              <w:rPr>
                <w:rFonts w:cs="Times New Roman"/>
                <w:color w:val="000000" w:themeColor="text1"/>
                <w:szCs w:val="20"/>
              </w:rPr>
            </w:pPr>
          </w:p>
        </w:tc>
      </w:tr>
    </w:tbl>
    <w:p w:rsidR="00460E25" w:rsidRPr="00807E15" w:rsidRDefault="00460E25" w:rsidP="00355C0A">
      <w:pPr>
        <w:pStyle w:val="afffe"/>
        <w:keepNext/>
        <w:spacing w:line="360" w:lineRule="auto"/>
        <w:jc w:val="both"/>
        <w:rPr>
          <w:rFonts w:ascii="Times New Roman" w:hAnsi="Times New Roman" w:cs="Times New Roman"/>
          <w:color w:val="000000" w:themeColor="text1"/>
        </w:rPr>
      </w:pPr>
    </w:p>
    <w:bookmarkEnd w:id="37"/>
    <w:p w:rsidR="00A02B64" w:rsidRPr="00807E15" w:rsidRDefault="00405C87" w:rsidP="00A85534">
      <w:pPr>
        <w:pStyle w:val="11ff3"/>
        <w:rPr>
          <w:b/>
          <w:color w:val="000000" w:themeColor="text1"/>
        </w:rPr>
      </w:pPr>
      <w:r w:rsidRPr="00807E15">
        <w:rPr>
          <w:b/>
          <w:color w:val="000000" w:themeColor="text1"/>
        </w:rPr>
        <w:t>Таблица 1.2.1.</w:t>
      </w:r>
      <w:r w:rsidR="00B24A81" w:rsidRPr="00807E15">
        <w:rPr>
          <w:b/>
          <w:color w:val="000000" w:themeColor="text1"/>
        </w:rPr>
        <w:t>2</w:t>
      </w:r>
      <w:r w:rsidRPr="00807E15">
        <w:rPr>
          <w:b/>
          <w:color w:val="000000" w:themeColor="text1"/>
        </w:rPr>
        <w:t xml:space="preserve"> - </w:t>
      </w:r>
      <w:r w:rsidR="00A85534" w:rsidRPr="00807E15">
        <w:rPr>
          <w:b/>
          <w:color w:val="000000" w:themeColor="text1"/>
        </w:rPr>
        <w:t xml:space="preserve">Состав и технические характеристики основного оборудования котельных </w:t>
      </w:r>
      <w:r w:rsidR="00730F5E" w:rsidRPr="00807E15">
        <w:rPr>
          <w:b/>
          <w:color w:val="000000" w:themeColor="text1"/>
        </w:rPr>
        <w:t>Туркин</w:t>
      </w:r>
      <w:r w:rsidR="00E02F66" w:rsidRPr="00807E15">
        <w:rPr>
          <w:b/>
          <w:color w:val="000000" w:themeColor="text1"/>
        </w:rPr>
        <w:t>с</w:t>
      </w:r>
      <w:r w:rsidR="0041016D" w:rsidRPr="00807E15">
        <w:rPr>
          <w:b/>
          <w:color w:val="000000" w:themeColor="text1"/>
        </w:rPr>
        <w:t>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48"/>
        <w:gridCol w:w="1388"/>
        <w:gridCol w:w="1615"/>
        <w:gridCol w:w="1704"/>
        <w:gridCol w:w="932"/>
        <w:gridCol w:w="1231"/>
        <w:gridCol w:w="1271"/>
        <w:gridCol w:w="1523"/>
        <w:gridCol w:w="1176"/>
        <w:gridCol w:w="1317"/>
        <w:gridCol w:w="1538"/>
      </w:tblGrid>
      <w:tr w:rsidR="00807E15" w:rsidRPr="00807E15" w:rsidTr="006E141A">
        <w:trPr>
          <w:trHeight w:val="57"/>
          <w:tblHeader/>
          <w:jc w:val="center"/>
        </w:trPr>
        <w:tc>
          <w:tcPr>
            <w:tcW w:w="226"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 п/п</w:t>
            </w:r>
          </w:p>
        </w:tc>
        <w:tc>
          <w:tcPr>
            <w:tcW w:w="48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 адрес котельной</w:t>
            </w:r>
          </w:p>
        </w:tc>
        <w:tc>
          <w:tcPr>
            <w:tcW w:w="5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Тип котла</w:t>
            </w:r>
          </w:p>
        </w:tc>
        <w:tc>
          <w:tcPr>
            <w:tcW w:w="59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Кол-во котлов</w:t>
            </w:r>
          </w:p>
        </w:tc>
        <w:tc>
          <w:tcPr>
            <w:tcW w:w="3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Год установки котла</w:t>
            </w:r>
          </w:p>
        </w:tc>
        <w:tc>
          <w:tcPr>
            <w:tcW w:w="42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Мощность котла, Гкал/ч</w:t>
            </w:r>
          </w:p>
        </w:tc>
        <w:tc>
          <w:tcPr>
            <w:tcW w:w="44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Мощность котельной, Гкал/ч</w:t>
            </w:r>
          </w:p>
        </w:tc>
        <w:tc>
          <w:tcPr>
            <w:tcW w:w="5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Удельный расход топлива по котлам, кг у.т../ Гкал</w:t>
            </w:r>
          </w:p>
        </w:tc>
        <w:tc>
          <w:tcPr>
            <w:tcW w:w="41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КПД котлов, %</w:t>
            </w:r>
          </w:p>
        </w:tc>
        <w:tc>
          <w:tcPr>
            <w:tcW w:w="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Удельный расход топлива по котельной, кг у.т./Гкал</w:t>
            </w:r>
          </w:p>
        </w:tc>
        <w:tc>
          <w:tcPr>
            <w:tcW w:w="536" w:type="pct"/>
            <w:tcBorders>
              <w:top w:val="single" w:sz="4" w:space="0" w:color="auto"/>
              <w:left w:val="single" w:sz="4" w:space="0" w:color="auto"/>
              <w:bottom w:val="single" w:sz="4" w:space="0" w:color="auto"/>
            </w:tcBorders>
            <w:shd w:val="clear" w:color="auto" w:fill="D9D9D9" w:themeFill="background1" w:themeFillShade="D9"/>
            <w:tcMar>
              <w:left w:w="28" w:type="dxa"/>
              <w:right w:w="28" w:type="dxa"/>
            </w:tcMar>
            <w:vAlign w:val="center"/>
          </w:tcPr>
          <w:p w:rsidR="00F065C6" w:rsidRPr="00807E15" w:rsidRDefault="00F065C6" w:rsidP="00F065C6">
            <w:pPr>
              <w:pStyle w:val="1fffb"/>
              <w:rPr>
                <w:rFonts w:cs="Times New Roman"/>
                <w:color w:val="000000" w:themeColor="text1"/>
              </w:rPr>
            </w:pPr>
            <w:r w:rsidRPr="00807E15">
              <w:rPr>
                <w:rFonts w:cs="Times New Roman"/>
                <w:color w:val="000000" w:themeColor="text1"/>
              </w:rPr>
              <w:t>Дата обследования котлов</w:t>
            </w:r>
          </w:p>
        </w:tc>
      </w:tr>
      <w:tr w:rsidR="006E141A" w:rsidRPr="00807E15" w:rsidTr="006E141A">
        <w:trPr>
          <w:trHeight w:val="57"/>
          <w:jc w:val="center"/>
        </w:trPr>
        <w:tc>
          <w:tcPr>
            <w:tcW w:w="226" w:type="pct"/>
            <w:tcBorders>
              <w:top w:val="single" w:sz="4" w:space="0" w:color="auto"/>
              <w:bottom w:val="single" w:sz="4" w:space="0" w:color="auto"/>
              <w:right w:val="single" w:sz="4" w:space="0" w:color="auto"/>
            </w:tcBorders>
            <w:tcMar>
              <w:left w:w="28" w:type="dxa"/>
              <w:right w:w="28" w:type="dxa"/>
            </w:tcMar>
            <w:vAlign w:val="center"/>
          </w:tcPr>
          <w:p w:rsidR="006E141A" w:rsidRPr="00807E15" w:rsidRDefault="00BF2C43" w:rsidP="006E141A">
            <w:pPr>
              <w:pStyle w:val="1fffb"/>
              <w:rPr>
                <w:rFonts w:cs="Times New Roman"/>
                <w:color w:val="000000" w:themeColor="text1"/>
                <w:szCs w:val="20"/>
              </w:rPr>
            </w:pPr>
            <w:r w:rsidRPr="00807E15">
              <w:rPr>
                <w:rFonts w:cs="Times New Roman"/>
                <w:color w:val="000000" w:themeColor="text1"/>
                <w:szCs w:val="20"/>
              </w:rPr>
              <w:t>1</w:t>
            </w:r>
          </w:p>
        </w:tc>
        <w:tc>
          <w:tcPr>
            <w:tcW w:w="48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C80404" w:rsidP="006E141A">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56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КВМ</w:t>
            </w:r>
          </w:p>
        </w:tc>
        <w:tc>
          <w:tcPr>
            <w:tcW w:w="594"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2</w:t>
            </w:r>
          </w:p>
        </w:tc>
        <w:tc>
          <w:tcPr>
            <w:tcW w:w="32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rPr>
            </w:pPr>
            <w:r w:rsidRPr="00807E15">
              <w:rPr>
                <w:rFonts w:cs="Times New Roman"/>
                <w:color w:val="000000" w:themeColor="text1"/>
              </w:rPr>
              <w:t>2014 г</w:t>
            </w:r>
          </w:p>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2022 г</w:t>
            </w:r>
          </w:p>
        </w:tc>
        <w:tc>
          <w:tcPr>
            <w:tcW w:w="42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rPr>
            </w:pPr>
            <w:r w:rsidRPr="00807E15">
              <w:rPr>
                <w:rFonts w:cs="Times New Roman"/>
                <w:color w:val="000000" w:themeColor="text1"/>
              </w:rPr>
              <w:t>1,72 Гкал/ч</w:t>
            </w:r>
          </w:p>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1,54 Гкал/ч</w:t>
            </w:r>
          </w:p>
        </w:tc>
        <w:tc>
          <w:tcPr>
            <w:tcW w:w="4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3,26</w:t>
            </w:r>
          </w:p>
        </w:tc>
        <w:tc>
          <w:tcPr>
            <w:tcW w:w="531"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rPr>
            </w:pPr>
            <w:r w:rsidRPr="00807E15">
              <w:rPr>
                <w:rFonts w:cs="Times New Roman"/>
                <w:color w:val="000000" w:themeColor="text1"/>
              </w:rPr>
              <w:t>178,56</w:t>
            </w:r>
          </w:p>
        </w:tc>
        <w:tc>
          <w:tcPr>
            <w:tcW w:w="41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85 %</w:t>
            </w:r>
          </w:p>
        </w:tc>
        <w:tc>
          <w:tcPr>
            <w:tcW w:w="4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174,4</w:t>
            </w:r>
          </w:p>
        </w:tc>
        <w:tc>
          <w:tcPr>
            <w:tcW w:w="536" w:type="pct"/>
            <w:tcBorders>
              <w:top w:val="single" w:sz="4" w:space="0" w:color="auto"/>
              <w:left w:val="single" w:sz="4" w:space="0" w:color="auto"/>
              <w:bottom w:val="single" w:sz="4" w:space="0" w:color="auto"/>
            </w:tcBorders>
            <w:tcMar>
              <w:left w:w="28" w:type="dxa"/>
              <w:right w:w="28" w:type="dxa"/>
            </w:tcMar>
            <w:vAlign w:val="center"/>
          </w:tcPr>
          <w:p w:rsidR="006E141A" w:rsidRPr="00807E15" w:rsidRDefault="006E141A" w:rsidP="006E141A">
            <w:pPr>
              <w:pStyle w:val="1fffb"/>
              <w:rPr>
                <w:rFonts w:cs="Times New Roman"/>
                <w:color w:val="000000" w:themeColor="text1"/>
                <w:szCs w:val="20"/>
              </w:rPr>
            </w:pPr>
            <w:r w:rsidRPr="00807E15">
              <w:rPr>
                <w:rFonts w:cs="Times New Roman"/>
                <w:color w:val="000000" w:themeColor="text1"/>
              </w:rPr>
              <w:t>28.08.2024 г</w:t>
            </w:r>
          </w:p>
        </w:tc>
      </w:tr>
    </w:tbl>
    <w:p w:rsidR="00645DDE" w:rsidRPr="00807E15" w:rsidRDefault="00645DDE" w:rsidP="00A85534">
      <w:pPr>
        <w:pStyle w:val="11ff3"/>
        <w:rPr>
          <w:b/>
          <w:color w:val="000000" w:themeColor="text1"/>
        </w:rPr>
      </w:pPr>
    </w:p>
    <w:p w:rsidR="00A85534" w:rsidRPr="00807E15" w:rsidRDefault="00A85534" w:rsidP="00F67BFD">
      <w:pPr>
        <w:pStyle w:val="11ff3"/>
        <w:rPr>
          <w:b/>
          <w:color w:val="000000" w:themeColor="text1"/>
        </w:rPr>
      </w:pPr>
    </w:p>
    <w:p w:rsidR="00E33F93" w:rsidRPr="00807E15" w:rsidRDefault="00E33F93" w:rsidP="00E33F93">
      <w:pPr>
        <w:pStyle w:val="11ff3"/>
        <w:rPr>
          <w:b/>
          <w:bCs w:val="0"/>
          <w:color w:val="000000" w:themeColor="text1"/>
        </w:rPr>
      </w:pPr>
      <w:r w:rsidRPr="00807E15">
        <w:rPr>
          <w:b/>
          <w:bCs w:val="0"/>
          <w:color w:val="000000" w:themeColor="text1"/>
        </w:rPr>
        <w:t>Таблица 1.2.1.2 - Основные характеристики вспомогательного оборудования котельных (насосы, дымососы, вентиляторы и т.д.)</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40" w:type="dxa"/>
          <w:right w:w="40" w:type="dxa"/>
        </w:tblCellMar>
        <w:tblLook w:val="04A0" w:firstRow="1" w:lastRow="0" w:firstColumn="1" w:lastColumn="0" w:noHBand="0" w:noVBand="1"/>
      </w:tblPr>
      <w:tblGrid>
        <w:gridCol w:w="569"/>
        <w:gridCol w:w="4149"/>
        <w:gridCol w:w="2503"/>
        <w:gridCol w:w="1167"/>
        <w:gridCol w:w="1204"/>
        <w:gridCol w:w="1175"/>
        <w:gridCol w:w="1342"/>
        <w:gridCol w:w="2258"/>
      </w:tblGrid>
      <w:tr w:rsidR="00807E15" w:rsidRPr="00807E15" w:rsidTr="00E33F93">
        <w:trPr>
          <w:trHeight w:val="230"/>
          <w:tblHeader/>
        </w:trPr>
        <w:tc>
          <w:tcPr>
            <w:tcW w:w="19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 п/п</w:t>
            </w:r>
          </w:p>
        </w:tc>
        <w:tc>
          <w:tcPr>
            <w:tcW w:w="144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Наименование оборудование</w:t>
            </w:r>
          </w:p>
        </w:tc>
        <w:tc>
          <w:tcPr>
            <w:tcW w:w="87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Марка</w:t>
            </w:r>
          </w:p>
        </w:tc>
        <w:tc>
          <w:tcPr>
            <w:tcW w:w="40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Количество</w:t>
            </w:r>
          </w:p>
        </w:tc>
        <w:tc>
          <w:tcPr>
            <w:tcW w:w="41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Мощность, кВт</w:t>
            </w:r>
          </w:p>
        </w:tc>
        <w:tc>
          <w:tcPr>
            <w:tcW w:w="40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К</w:t>
            </w:r>
          </w:p>
          <w:p w:rsidR="00E33F93" w:rsidRPr="00807E15" w:rsidRDefault="00E33F93" w:rsidP="00E33F93">
            <w:pPr>
              <w:pStyle w:val="1fffb"/>
              <w:rPr>
                <w:rFonts w:cs="Times New Roman"/>
                <w:color w:val="000000" w:themeColor="text1"/>
              </w:rPr>
            </w:pPr>
            <w:r w:rsidRPr="00807E15">
              <w:rPr>
                <w:rFonts w:cs="Times New Roman"/>
                <w:color w:val="000000" w:themeColor="text1"/>
              </w:rPr>
              <w:t>исп.</w:t>
            </w:r>
          </w:p>
        </w:tc>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Тгод раб., час</w:t>
            </w:r>
          </w:p>
        </w:tc>
        <w:tc>
          <w:tcPr>
            <w:tcW w:w="78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Год ввода в эксплуатацию</w:t>
            </w:r>
          </w:p>
        </w:tc>
      </w:tr>
      <w:tr w:rsidR="00807E15" w:rsidRPr="00807E15" w:rsidTr="00E33F93">
        <w:trPr>
          <w:trHeight w:val="20"/>
        </w:trPr>
        <w:tc>
          <w:tcPr>
            <w:tcW w:w="5000" w:type="pct"/>
            <w:gridSpan w:val="8"/>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Наименование источника теплоснабжения</w:t>
            </w:r>
          </w:p>
        </w:tc>
      </w:tr>
      <w:tr w:rsidR="00807E15" w:rsidRPr="00807E15" w:rsidTr="00E33F93">
        <w:trPr>
          <w:trHeight w:val="20"/>
        </w:trPr>
        <w:tc>
          <w:tcPr>
            <w:tcW w:w="198"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1</w:t>
            </w:r>
          </w:p>
        </w:tc>
        <w:tc>
          <w:tcPr>
            <w:tcW w:w="1444"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дымосос</w:t>
            </w:r>
          </w:p>
        </w:tc>
        <w:tc>
          <w:tcPr>
            <w:tcW w:w="871"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Д-8</w:t>
            </w:r>
          </w:p>
        </w:tc>
        <w:tc>
          <w:tcPr>
            <w:tcW w:w="40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1</w:t>
            </w:r>
          </w:p>
        </w:tc>
        <w:tc>
          <w:tcPr>
            <w:tcW w:w="41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20</w:t>
            </w:r>
          </w:p>
        </w:tc>
        <w:tc>
          <w:tcPr>
            <w:tcW w:w="40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100</w:t>
            </w:r>
          </w:p>
        </w:tc>
        <w:tc>
          <w:tcPr>
            <w:tcW w:w="467"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6384</w:t>
            </w:r>
          </w:p>
        </w:tc>
        <w:tc>
          <w:tcPr>
            <w:tcW w:w="78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2017</w:t>
            </w:r>
          </w:p>
        </w:tc>
      </w:tr>
      <w:tr w:rsidR="00807E15" w:rsidRPr="00807E15" w:rsidTr="00E33F93">
        <w:trPr>
          <w:trHeight w:val="20"/>
        </w:trPr>
        <w:tc>
          <w:tcPr>
            <w:tcW w:w="198"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w:t>
            </w:r>
          </w:p>
        </w:tc>
        <w:tc>
          <w:tcPr>
            <w:tcW w:w="1444"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Центробежный насос</w:t>
            </w:r>
          </w:p>
        </w:tc>
        <w:tc>
          <w:tcPr>
            <w:tcW w:w="871"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XST -80-200/220</w:t>
            </w:r>
          </w:p>
        </w:tc>
        <w:tc>
          <w:tcPr>
            <w:tcW w:w="40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2</w:t>
            </w:r>
          </w:p>
        </w:tc>
        <w:tc>
          <w:tcPr>
            <w:tcW w:w="41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22</w:t>
            </w:r>
          </w:p>
        </w:tc>
        <w:tc>
          <w:tcPr>
            <w:tcW w:w="40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100</w:t>
            </w:r>
          </w:p>
        </w:tc>
        <w:tc>
          <w:tcPr>
            <w:tcW w:w="467"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6384</w:t>
            </w:r>
          </w:p>
        </w:tc>
        <w:tc>
          <w:tcPr>
            <w:tcW w:w="78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lang w:val="en-US"/>
              </w:rPr>
            </w:pPr>
            <w:r w:rsidRPr="00807E15">
              <w:rPr>
                <w:rFonts w:cs="Times New Roman"/>
                <w:color w:val="000000" w:themeColor="text1"/>
                <w:lang w:val="en-US"/>
              </w:rPr>
              <w:t>2023</w:t>
            </w:r>
          </w:p>
        </w:tc>
      </w:tr>
      <w:tr w:rsidR="00807E15" w:rsidRPr="00807E15" w:rsidTr="00E33F93">
        <w:trPr>
          <w:trHeight w:val="20"/>
        </w:trPr>
        <w:tc>
          <w:tcPr>
            <w:tcW w:w="198"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3</w:t>
            </w:r>
          </w:p>
        </w:tc>
        <w:tc>
          <w:tcPr>
            <w:tcW w:w="1444"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Вентилятор</w:t>
            </w:r>
          </w:p>
        </w:tc>
        <w:tc>
          <w:tcPr>
            <w:tcW w:w="871"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ВД</w:t>
            </w:r>
          </w:p>
        </w:tc>
        <w:tc>
          <w:tcPr>
            <w:tcW w:w="40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w:t>
            </w:r>
          </w:p>
        </w:tc>
        <w:tc>
          <w:tcPr>
            <w:tcW w:w="41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2,5</w:t>
            </w:r>
          </w:p>
        </w:tc>
        <w:tc>
          <w:tcPr>
            <w:tcW w:w="409"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100</w:t>
            </w:r>
          </w:p>
        </w:tc>
        <w:tc>
          <w:tcPr>
            <w:tcW w:w="467"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6384</w:t>
            </w:r>
          </w:p>
        </w:tc>
        <w:tc>
          <w:tcPr>
            <w:tcW w:w="786" w:type="pct"/>
            <w:tcBorders>
              <w:top w:val="single" w:sz="4" w:space="0" w:color="000000"/>
              <w:left w:val="single" w:sz="4" w:space="0" w:color="000000"/>
              <w:bottom w:val="single" w:sz="4" w:space="0" w:color="000000"/>
              <w:right w:val="single" w:sz="4" w:space="0" w:color="000000"/>
            </w:tcBorders>
            <w:tcMar>
              <w:left w:w="40" w:type="dxa"/>
              <w:right w:w="40" w:type="dxa"/>
            </w:tcMar>
            <w:vAlign w:val="center"/>
          </w:tcPr>
          <w:p w:rsidR="00E33F93" w:rsidRPr="00807E15" w:rsidRDefault="00E33F93" w:rsidP="00E33F93">
            <w:pPr>
              <w:pStyle w:val="1fffb"/>
              <w:rPr>
                <w:rFonts w:cs="Times New Roman"/>
                <w:color w:val="000000" w:themeColor="text1"/>
              </w:rPr>
            </w:pPr>
            <w:r w:rsidRPr="00807E15">
              <w:rPr>
                <w:rFonts w:cs="Times New Roman"/>
                <w:color w:val="000000" w:themeColor="text1"/>
              </w:rPr>
              <w:t>2020</w:t>
            </w:r>
          </w:p>
        </w:tc>
      </w:tr>
    </w:tbl>
    <w:p w:rsidR="00F67BFD" w:rsidRPr="00807E15" w:rsidRDefault="00F67BFD" w:rsidP="00B5461F">
      <w:pPr>
        <w:pStyle w:val="11ff3"/>
        <w:rPr>
          <w:color w:val="000000" w:themeColor="text1"/>
          <w:lang w:val="en-US"/>
        </w:rPr>
        <w:sectPr w:rsidR="00F67BFD" w:rsidRPr="00807E15" w:rsidSect="00395C33">
          <w:pgSz w:w="16838" w:h="11906" w:orient="landscape" w:code="9"/>
          <w:pgMar w:top="1134" w:right="850" w:bottom="1134" w:left="1701" w:header="680" w:footer="284" w:gutter="0"/>
          <w:cols w:space="708"/>
          <w:docGrid w:linePitch="360"/>
        </w:sectPr>
      </w:pPr>
    </w:p>
    <w:p w:rsidR="00AF405E" w:rsidRPr="00807E15" w:rsidRDefault="00AF405E" w:rsidP="00355C0A">
      <w:pPr>
        <w:spacing w:after="0" w:line="240" w:lineRule="auto"/>
        <w:rPr>
          <w:rFonts w:ascii="Times New Roman" w:hAnsi="Times New Roman" w:cs="Times New Roman"/>
          <w:color w:val="000000" w:themeColor="text1"/>
        </w:rPr>
      </w:pPr>
    </w:p>
    <w:p w:rsidR="00C25060" w:rsidRPr="00807E15" w:rsidRDefault="00C25060" w:rsidP="00355C0A">
      <w:pPr>
        <w:pStyle w:val="20"/>
        <w:spacing w:before="0" w:after="0"/>
        <w:rPr>
          <w:rFonts w:cs="Times New Roman"/>
          <w:color w:val="000000" w:themeColor="text1"/>
        </w:rPr>
      </w:pPr>
      <w:bookmarkStart w:id="39" w:name="_Toc465965208"/>
      <w:bookmarkStart w:id="40" w:name="_Toc78674690"/>
      <w:bookmarkStart w:id="41" w:name="_Toc84970927"/>
      <w:bookmarkStart w:id="42" w:name="_Toc184901719"/>
      <w:r w:rsidRPr="00807E15">
        <w:rPr>
          <w:rFonts w:cs="Times New Roman"/>
          <w:color w:val="000000" w:themeColor="text1"/>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9"/>
      <w:bookmarkEnd w:id="40"/>
      <w:bookmarkEnd w:id="41"/>
      <w:bookmarkEnd w:id="42"/>
    </w:p>
    <w:p w:rsidR="00C25060" w:rsidRPr="00807E15" w:rsidRDefault="00C25060" w:rsidP="00B5461F">
      <w:pPr>
        <w:pStyle w:val="11ff3"/>
        <w:rPr>
          <w:color w:val="000000" w:themeColor="text1"/>
        </w:rPr>
      </w:pPr>
      <w:r w:rsidRPr="00807E15">
        <w:rPr>
          <w:color w:val="000000" w:themeColor="text1"/>
        </w:rPr>
        <w:t xml:space="preserve">По состоянию на конец </w:t>
      </w:r>
      <w:r w:rsidR="00A85534" w:rsidRPr="00807E15">
        <w:rPr>
          <w:color w:val="000000" w:themeColor="text1"/>
        </w:rPr>
        <w:t>202</w:t>
      </w:r>
      <w:r w:rsidR="00355D6D" w:rsidRPr="00807E15">
        <w:rPr>
          <w:color w:val="000000" w:themeColor="text1"/>
        </w:rPr>
        <w:t>3</w:t>
      </w:r>
      <w:r w:rsidRPr="00807E15">
        <w:rPr>
          <w:color w:val="000000" w:themeColor="text1"/>
        </w:rPr>
        <w:t xml:space="preserve"> года установленная мощность</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составляла </w:t>
      </w:r>
      <w:r w:rsidR="00355D6D" w:rsidRPr="00807E15">
        <w:rPr>
          <w:color w:val="000000" w:themeColor="text1"/>
        </w:rPr>
        <w:t>3</w:t>
      </w:r>
      <w:r w:rsidR="00947A29" w:rsidRPr="00807E15">
        <w:rPr>
          <w:color w:val="000000" w:themeColor="text1"/>
        </w:rPr>
        <w:t>,</w:t>
      </w:r>
      <w:r w:rsidR="00355D6D" w:rsidRPr="00807E15">
        <w:rPr>
          <w:color w:val="000000" w:themeColor="text1"/>
        </w:rPr>
        <w:t>63</w:t>
      </w:r>
      <w:r w:rsidR="00A0483A" w:rsidRPr="00807E15">
        <w:rPr>
          <w:color w:val="000000" w:themeColor="text1"/>
        </w:rPr>
        <w:t xml:space="preserve"> </w:t>
      </w:r>
      <w:r w:rsidRPr="00807E15">
        <w:rPr>
          <w:color w:val="000000" w:themeColor="text1"/>
        </w:rPr>
        <w:t>Гкал/ч.</w:t>
      </w:r>
    </w:p>
    <w:p w:rsidR="00C25060" w:rsidRPr="00807E15" w:rsidRDefault="00C25060" w:rsidP="00B5461F">
      <w:pPr>
        <w:pStyle w:val="11ff3"/>
        <w:rPr>
          <w:color w:val="000000" w:themeColor="text1"/>
        </w:rPr>
      </w:pPr>
      <w:r w:rsidRPr="00807E15">
        <w:rPr>
          <w:color w:val="000000" w:themeColor="text1"/>
        </w:rPr>
        <w:t xml:space="preserve">Сведения об установленной тепловой мощности котельной представлены в таблице. </w:t>
      </w:r>
    </w:p>
    <w:p w:rsidR="00C25060" w:rsidRPr="00807E15" w:rsidRDefault="00405C87" w:rsidP="00355C0A">
      <w:pPr>
        <w:pStyle w:val="afffffffffffffff"/>
        <w:ind w:firstLine="0"/>
        <w:jc w:val="left"/>
        <w:rPr>
          <w:b/>
          <w:noProof/>
          <w:color w:val="000000" w:themeColor="text1"/>
          <w:u w:val="none"/>
        </w:rPr>
      </w:pPr>
      <w:bookmarkStart w:id="43" w:name="_Toc527706855"/>
      <w:r w:rsidRPr="00807E15">
        <w:rPr>
          <w:b/>
          <w:color w:val="000000" w:themeColor="text1"/>
          <w:u w:val="none"/>
        </w:rPr>
        <w:t xml:space="preserve">Таблица </w:t>
      </w:r>
      <w:r w:rsidR="00D90FC6" w:rsidRPr="00807E15">
        <w:rPr>
          <w:b/>
          <w:color w:val="000000" w:themeColor="text1"/>
          <w:u w:val="none"/>
        </w:rPr>
        <w:t>1.2.2.1 -</w:t>
      </w:r>
      <w:r w:rsidRPr="00807E15">
        <w:rPr>
          <w:b/>
          <w:color w:val="000000" w:themeColor="text1"/>
          <w:u w:val="none"/>
        </w:rPr>
        <w:t xml:space="preserve"> </w:t>
      </w:r>
      <w:r w:rsidR="00C25060" w:rsidRPr="00807E15">
        <w:rPr>
          <w:b/>
          <w:noProof/>
          <w:color w:val="000000" w:themeColor="text1"/>
          <w:u w:val="none"/>
        </w:rPr>
        <w:t>Параметры установленной тепловой мощности котельных</w:t>
      </w:r>
      <w:bookmarkEnd w:id="43"/>
    </w:p>
    <w:tbl>
      <w:tblPr>
        <w:tblW w:w="5000" w:type="pct"/>
        <w:tblLook w:val="04A0" w:firstRow="1" w:lastRow="0" w:firstColumn="1" w:lastColumn="0" w:noHBand="0" w:noVBand="1"/>
      </w:tblPr>
      <w:tblGrid>
        <w:gridCol w:w="693"/>
        <w:gridCol w:w="7605"/>
        <w:gridCol w:w="1273"/>
      </w:tblGrid>
      <w:tr w:rsidR="00807E15" w:rsidRPr="00807E15" w:rsidTr="00D413E8">
        <w:trPr>
          <w:trHeight w:val="20"/>
        </w:trPr>
        <w:tc>
          <w:tcPr>
            <w:tcW w:w="362"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№п/п</w:t>
            </w:r>
          </w:p>
        </w:tc>
        <w:tc>
          <w:tcPr>
            <w:tcW w:w="3973"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Местоположение</w:t>
            </w:r>
          </w:p>
        </w:tc>
        <w:tc>
          <w:tcPr>
            <w:tcW w:w="665"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Устан. Мощность Гкал\ч</w:t>
            </w:r>
          </w:p>
        </w:tc>
      </w:tr>
      <w:tr w:rsidR="00947A29" w:rsidRPr="00807E15" w:rsidTr="00947A29">
        <w:trPr>
          <w:trHeight w:val="20"/>
        </w:trPr>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947A29" w:rsidRPr="00807E15" w:rsidRDefault="00BF2C43" w:rsidP="00947A29">
            <w:pPr>
              <w:pStyle w:val="1fffb"/>
              <w:rPr>
                <w:rFonts w:cs="Times New Roman"/>
                <w:color w:val="000000" w:themeColor="text1"/>
              </w:rPr>
            </w:pPr>
            <w:r w:rsidRPr="00807E15">
              <w:rPr>
                <w:rFonts w:cs="Times New Roman"/>
                <w:color w:val="000000" w:themeColor="text1"/>
              </w:rPr>
              <w:t>1</w:t>
            </w:r>
          </w:p>
        </w:tc>
        <w:tc>
          <w:tcPr>
            <w:tcW w:w="3973" w:type="pct"/>
            <w:tcBorders>
              <w:top w:val="single" w:sz="4" w:space="0" w:color="auto"/>
              <w:left w:val="nil"/>
              <w:bottom w:val="single" w:sz="4" w:space="0" w:color="auto"/>
              <w:right w:val="single" w:sz="4" w:space="0" w:color="auto"/>
            </w:tcBorders>
            <w:shd w:val="clear" w:color="auto" w:fill="auto"/>
            <w:vAlign w:val="center"/>
          </w:tcPr>
          <w:p w:rsidR="00947A29" w:rsidRPr="00807E15" w:rsidRDefault="00C80404" w:rsidP="00947A29">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665" w:type="pct"/>
            <w:tcBorders>
              <w:top w:val="single" w:sz="4" w:space="0" w:color="auto"/>
              <w:left w:val="nil"/>
              <w:bottom w:val="single" w:sz="4" w:space="0" w:color="auto"/>
              <w:right w:val="single" w:sz="4" w:space="0" w:color="auto"/>
            </w:tcBorders>
            <w:shd w:val="clear" w:color="auto" w:fill="auto"/>
            <w:vAlign w:val="center"/>
          </w:tcPr>
          <w:p w:rsidR="00947A29" w:rsidRPr="00807E15" w:rsidRDefault="000B71B5" w:rsidP="00947A29">
            <w:pPr>
              <w:pStyle w:val="1fffb"/>
              <w:rPr>
                <w:rFonts w:cs="Times New Roman"/>
                <w:color w:val="000000" w:themeColor="text1"/>
                <w:szCs w:val="20"/>
              </w:rPr>
            </w:pPr>
            <w:r w:rsidRPr="00807E15">
              <w:rPr>
                <w:rFonts w:cs="Times New Roman"/>
                <w:color w:val="000000" w:themeColor="text1"/>
                <w:szCs w:val="20"/>
              </w:rPr>
              <w:t>3,26</w:t>
            </w:r>
          </w:p>
        </w:tc>
      </w:tr>
    </w:tbl>
    <w:p w:rsidR="00C25060" w:rsidRPr="00807E15" w:rsidRDefault="00C25060" w:rsidP="00C25060">
      <w:pPr>
        <w:spacing w:line="240" w:lineRule="auto"/>
        <w:rPr>
          <w:rFonts w:ascii="Times New Roman" w:hAnsi="Times New Roman" w:cs="Times New Roman"/>
          <w:color w:val="000000" w:themeColor="text1"/>
        </w:rPr>
      </w:pPr>
    </w:p>
    <w:p w:rsidR="00C25060" w:rsidRPr="00807E15" w:rsidRDefault="00C25060" w:rsidP="00355C0A">
      <w:pPr>
        <w:pStyle w:val="20"/>
        <w:spacing w:before="0" w:after="0"/>
        <w:rPr>
          <w:rFonts w:cs="Times New Roman"/>
          <w:color w:val="000000" w:themeColor="text1"/>
        </w:rPr>
      </w:pPr>
      <w:bookmarkStart w:id="44" w:name="_Toc78674691"/>
      <w:bookmarkStart w:id="45" w:name="_Toc84970928"/>
      <w:bookmarkStart w:id="46" w:name="_Toc184901720"/>
      <w:r w:rsidRPr="00807E15">
        <w:rPr>
          <w:rFonts w:cs="Times New Roman"/>
          <w:color w:val="000000" w:themeColor="text1"/>
        </w:rPr>
        <w:t>Ограничения тепловой мощности и параметры располагаемой тепловой мощности</w:t>
      </w:r>
      <w:bookmarkEnd w:id="44"/>
      <w:bookmarkEnd w:id="45"/>
      <w:bookmarkEnd w:id="46"/>
    </w:p>
    <w:p w:rsidR="00C25060" w:rsidRPr="00807E15" w:rsidRDefault="00C25060" w:rsidP="00B5461F">
      <w:pPr>
        <w:pStyle w:val="11ff3"/>
        <w:rPr>
          <w:color w:val="000000" w:themeColor="text1"/>
        </w:rPr>
      </w:pPr>
      <w:r w:rsidRPr="00807E15">
        <w:rPr>
          <w:color w:val="000000" w:themeColor="text1"/>
        </w:rPr>
        <w:t xml:space="preserve">Постановление Правительства РФ </w:t>
      </w:r>
      <w:r w:rsidR="002C74D1" w:rsidRPr="00807E15">
        <w:rPr>
          <w:color w:val="000000" w:themeColor="text1"/>
        </w:rPr>
        <w:t>№ 17</w:t>
      </w:r>
      <w:r w:rsidRPr="00807E15">
        <w:rPr>
          <w:color w:val="000000" w:themeColor="text1"/>
        </w:rPr>
        <w:t>4 от 22.02.2012 г. «О требованиях к схемам теплоснабжения, порядку их разработки и утверждения» вводит следующие понятия:</w:t>
      </w:r>
    </w:p>
    <w:p w:rsidR="00C25060" w:rsidRPr="00807E15" w:rsidRDefault="00C25060" w:rsidP="00B5461F">
      <w:pPr>
        <w:pStyle w:val="11ff3"/>
        <w:rPr>
          <w:color w:val="000000" w:themeColor="text1"/>
        </w:rPr>
      </w:pPr>
      <w:r w:rsidRPr="00807E15">
        <w:rPr>
          <w:b/>
          <w:color w:val="000000" w:themeColor="text1"/>
        </w:rPr>
        <w:t>«Установленная мощность источника тепловой энергии</w:t>
      </w:r>
      <w:r w:rsidRPr="00807E15">
        <w:rPr>
          <w:color w:val="000000" w:themeColor="text1"/>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C25060" w:rsidRPr="00807E15" w:rsidRDefault="00C25060" w:rsidP="00B5461F">
      <w:pPr>
        <w:pStyle w:val="11ff3"/>
        <w:rPr>
          <w:color w:val="000000" w:themeColor="text1"/>
        </w:rPr>
      </w:pPr>
      <w:r w:rsidRPr="00807E15">
        <w:rPr>
          <w:b/>
          <w:color w:val="000000" w:themeColor="text1"/>
        </w:rPr>
        <w:t>Располагаемая мощность источника тепловой энергии</w:t>
      </w:r>
      <w:r w:rsidRPr="00807E15">
        <w:rPr>
          <w:color w:val="000000" w:themeColor="text1"/>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DE77F6" w:rsidRPr="00807E15" w:rsidRDefault="00405C87" w:rsidP="00C832AB">
      <w:pPr>
        <w:pStyle w:val="11ff3"/>
        <w:rPr>
          <w:color w:val="000000" w:themeColor="text1"/>
        </w:rPr>
      </w:pPr>
      <w:r w:rsidRPr="00807E15">
        <w:rPr>
          <w:b/>
          <w:color w:val="000000" w:themeColor="text1"/>
        </w:rPr>
        <w:t xml:space="preserve">Таблица 1.2.3.1 - </w:t>
      </w:r>
      <w:r w:rsidR="00383453" w:rsidRPr="00807E15">
        <w:rPr>
          <w:rStyle w:val="11ff4"/>
          <w:b/>
          <w:color w:val="000000" w:themeColor="text1"/>
        </w:rPr>
        <w:t>У</w:t>
      </w:r>
      <w:r w:rsidR="00C25060" w:rsidRPr="00807E15">
        <w:rPr>
          <w:rStyle w:val="11ff4"/>
          <w:b/>
          <w:color w:val="000000" w:themeColor="text1"/>
        </w:rPr>
        <w:t>становленная и располагаемая мощность оборудования, последняя представлена с учетом технически возможного максимума, в</w:t>
      </w:r>
      <w:r w:rsidR="00C25060" w:rsidRPr="00807E15">
        <w:rPr>
          <w:b/>
          <w:color w:val="000000" w:themeColor="text1"/>
        </w:rPr>
        <w:t xml:space="preserve"> соответствии с разработанными режимными картами</w:t>
      </w:r>
      <w:r w:rsidR="00C25060" w:rsidRPr="00807E15">
        <w:rPr>
          <w:color w:val="000000" w:themeColor="text1"/>
        </w:rPr>
        <w:t>.</w:t>
      </w:r>
    </w:p>
    <w:tbl>
      <w:tblPr>
        <w:tblW w:w="5000" w:type="pct"/>
        <w:tblLook w:val="04A0" w:firstRow="1" w:lastRow="0" w:firstColumn="1" w:lastColumn="0" w:noHBand="0" w:noVBand="1"/>
      </w:tblPr>
      <w:tblGrid>
        <w:gridCol w:w="497"/>
        <w:gridCol w:w="6034"/>
        <w:gridCol w:w="1547"/>
        <w:gridCol w:w="1493"/>
      </w:tblGrid>
      <w:tr w:rsidR="00807E15" w:rsidRPr="00807E15" w:rsidTr="00D413E8">
        <w:trPr>
          <w:trHeight w:val="57"/>
          <w:tblHeader/>
        </w:trPr>
        <w:tc>
          <w:tcPr>
            <w:tcW w:w="260"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 п/п</w:t>
            </w:r>
          </w:p>
        </w:tc>
        <w:tc>
          <w:tcPr>
            <w:tcW w:w="3152" w:type="pct"/>
            <w:tcBorders>
              <w:top w:val="single" w:sz="8" w:space="0" w:color="auto"/>
              <w:left w:val="nil"/>
              <w:bottom w:val="single" w:sz="8" w:space="0" w:color="auto"/>
              <w:right w:val="single" w:sz="8"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Наименование источника</w:t>
            </w:r>
          </w:p>
        </w:tc>
        <w:tc>
          <w:tcPr>
            <w:tcW w:w="808" w:type="pct"/>
            <w:tcBorders>
              <w:top w:val="single" w:sz="8" w:space="0" w:color="auto"/>
              <w:left w:val="nil"/>
              <w:bottom w:val="single" w:sz="8" w:space="0" w:color="auto"/>
              <w:right w:val="single" w:sz="8"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780" w:type="pct"/>
            <w:tcBorders>
              <w:top w:val="single" w:sz="8" w:space="0" w:color="auto"/>
              <w:left w:val="nil"/>
              <w:bottom w:val="single" w:sz="8" w:space="0" w:color="auto"/>
              <w:right w:val="single" w:sz="8"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Фактическая располагаемая тепловая мощность источника, Гкал/ч</w:t>
            </w:r>
          </w:p>
        </w:tc>
      </w:tr>
      <w:tr w:rsidR="00807E15" w:rsidRPr="00807E15" w:rsidTr="00EA4022">
        <w:trPr>
          <w:trHeight w:val="57"/>
        </w:trPr>
        <w:tc>
          <w:tcPr>
            <w:tcW w:w="260" w:type="pct"/>
            <w:tcBorders>
              <w:top w:val="single" w:sz="4" w:space="0" w:color="auto"/>
              <w:left w:val="single" w:sz="4" w:space="0" w:color="auto"/>
              <w:bottom w:val="single" w:sz="4" w:space="0" w:color="auto"/>
              <w:right w:val="single" w:sz="4" w:space="0" w:color="auto"/>
            </w:tcBorders>
            <w:shd w:val="clear" w:color="000000" w:fill="FFFFFF"/>
            <w:vAlign w:val="center"/>
          </w:tcPr>
          <w:p w:rsidR="00355D6D" w:rsidRPr="00807E15" w:rsidRDefault="00BF2C43" w:rsidP="00355D6D">
            <w:pPr>
              <w:pStyle w:val="1fffb"/>
              <w:rPr>
                <w:rFonts w:cs="Times New Roman"/>
                <w:color w:val="000000" w:themeColor="text1"/>
                <w:szCs w:val="20"/>
              </w:rPr>
            </w:pPr>
            <w:r w:rsidRPr="00807E15">
              <w:rPr>
                <w:rFonts w:cs="Times New Roman"/>
                <w:color w:val="000000" w:themeColor="text1"/>
                <w:szCs w:val="20"/>
              </w:rPr>
              <w:t>1</w:t>
            </w:r>
          </w:p>
        </w:tc>
        <w:tc>
          <w:tcPr>
            <w:tcW w:w="3152" w:type="pct"/>
            <w:tcBorders>
              <w:top w:val="single" w:sz="4" w:space="0" w:color="auto"/>
              <w:left w:val="single" w:sz="4" w:space="0" w:color="auto"/>
              <w:bottom w:val="single" w:sz="4" w:space="0" w:color="auto"/>
              <w:right w:val="single" w:sz="4" w:space="0" w:color="auto"/>
            </w:tcBorders>
            <w:shd w:val="clear" w:color="auto" w:fill="auto"/>
            <w:vAlign w:val="center"/>
          </w:tcPr>
          <w:p w:rsidR="00355D6D" w:rsidRPr="00807E15" w:rsidRDefault="00C80404" w:rsidP="00355D6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808" w:type="pct"/>
            <w:tcBorders>
              <w:top w:val="single" w:sz="4" w:space="0" w:color="auto"/>
              <w:left w:val="single" w:sz="4" w:space="0" w:color="auto"/>
              <w:bottom w:val="single" w:sz="4" w:space="0" w:color="auto"/>
              <w:right w:val="single" w:sz="4" w:space="0" w:color="auto"/>
            </w:tcBorders>
            <w:shd w:val="clear" w:color="auto" w:fill="auto"/>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3,26</w:t>
            </w:r>
          </w:p>
        </w:tc>
        <w:tc>
          <w:tcPr>
            <w:tcW w:w="780" w:type="pct"/>
            <w:tcBorders>
              <w:top w:val="single" w:sz="4" w:space="0" w:color="auto"/>
              <w:left w:val="single" w:sz="4" w:space="0" w:color="auto"/>
              <w:bottom w:val="single" w:sz="4" w:space="0" w:color="auto"/>
              <w:right w:val="single" w:sz="4" w:space="0" w:color="auto"/>
            </w:tcBorders>
            <w:shd w:val="clear" w:color="auto" w:fill="auto"/>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2,7</w:t>
            </w:r>
          </w:p>
        </w:tc>
      </w:tr>
    </w:tbl>
    <w:p w:rsidR="00C832AB" w:rsidRPr="00807E15" w:rsidRDefault="00C25060" w:rsidP="00C832AB">
      <w:pPr>
        <w:pStyle w:val="11ff3"/>
        <w:rPr>
          <w:color w:val="000000" w:themeColor="text1"/>
          <w:sz w:val="20"/>
          <w:szCs w:val="20"/>
          <w:lang w:eastAsia="ru-RU"/>
        </w:rPr>
      </w:pPr>
      <w:r w:rsidRPr="00807E15">
        <w:rPr>
          <w:color w:val="000000" w:themeColor="text1"/>
        </w:rPr>
        <w:lastRenderedPageBreak/>
        <w:t xml:space="preserve"> </w:t>
      </w:r>
    </w:p>
    <w:p w:rsidR="00C25060" w:rsidRPr="00807E15" w:rsidRDefault="00C25060" w:rsidP="00C25060">
      <w:pPr>
        <w:pStyle w:val="20"/>
        <w:rPr>
          <w:rFonts w:cs="Times New Roman"/>
          <w:color w:val="000000" w:themeColor="text1"/>
        </w:rPr>
      </w:pPr>
      <w:bookmarkStart w:id="47" w:name="_Toc78674692"/>
      <w:bookmarkStart w:id="48" w:name="_Toc84970929"/>
      <w:bookmarkStart w:id="49" w:name="_Toc184901721"/>
      <w:r w:rsidRPr="00807E15">
        <w:rPr>
          <w:rFonts w:cs="Times New Roman"/>
          <w:color w:val="000000" w:themeColor="text1"/>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7"/>
      <w:bookmarkEnd w:id="48"/>
      <w:bookmarkEnd w:id="49"/>
    </w:p>
    <w:p w:rsidR="00C25060" w:rsidRPr="00807E15" w:rsidRDefault="00C25060" w:rsidP="00B5461F">
      <w:pPr>
        <w:pStyle w:val="11ff3"/>
        <w:rPr>
          <w:color w:val="000000" w:themeColor="text1"/>
        </w:rPr>
      </w:pPr>
      <w:bookmarkStart w:id="50" w:name="_Ref365304232"/>
      <w:r w:rsidRPr="00807E15">
        <w:rPr>
          <w:color w:val="000000" w:themeColor="text1"/>
        </w:rPr>
        <w:t xml:space="preserve">Постановление Правительства РФ </w:t>
      </w:r>
      <w:r w:rsidR="002C74D1" w:rsidRPr="00807E15">
        <w:rPr>
          <w:color w:val="000000" w:themeColor="text1"/>
        </w:rPr>
        <w:t>№ 17</w:t>
      </w:r>
      <w:r w:rsidRPr="00807E15">
        <w:rPr>
          <w:color w:val="000000" w:themeColor="text1"/>
        </w:rPr>
        <w:t>4 от 22.02.2012 г. «О требованиях к схемам теплоснабжения, порядку их разработки и утверждения» вводит следующее понятие:</w:t>
      </w:r>
    </w:p>
    <w:p w:rsidR="00C25060" w:rsidRPr="00807E15" w:rsidRDefault="00C25060" w:rsidP="00B5461F">
      <w:pPr>
        <w:pStyle w:val="11ff3"/>
        <w:rPr>
          <w:color w:val="000000" w:themeColor="text1"/>
        </w:rPr>
      </w:pPr>
      <w:r w:rsidRPr="00807E15">
        <w:rPr>
          <w:b/>
          <w:color w:val="000000" w:themeColor="text1"/>
        </w:rPr>
        <w:t>«Мощность источника тепловой энергии «нетто»</w:t>
      </w:r>
      <w:r w:rsidRPr="00807E15">
        <w:rPr>
          <w:color w:val="000000" w:themeColor="text1"/>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DE77F6" w:rsidRPr="00807E15" w:rsidRDefault="00DE77F6" w:rsidP="00DE77F6">
      <w:pPr>
        <w:pStyle w:val="11ff3"/>
        <w:rPr>
          <w:color w:val="000000" w:themeColor="text1"/>
        </w:rPr>
      </w:pPr>
      <w:r w:rsidRPr="00807E15">
        <w:rPr>
          <w:color w:val="000000" w:themeColor="text1"/>
        </w:rPr>
        <w:t>Приборы учета расхода тепловой энергии на собственные и хозяйственные нужды на котельной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котельной, по которой отсутствовали сведения о потреблении тепловой энергии на собственные нужды, принята в соответствии с п. 51 «Определение расхода тепловой энергии на собственные нужды котельных» приказа Минэнерго России от 30.12.2008 N 323 (ред. от 30.11.2015) «Об утверждении порядка определения нормативов удельного расхода топлива при производстве электрической и тепловой энергии (вместе с Порядком определения нормативов удельного расхода топлива при производстве электрической и тепловой энергии)».</w:t>
      </w:r>
    </w:p>
    <w:p w:rsidR="00DE77F6" w:rsidRPr="00807E15" w:rsidRDefault="00DE77F6" w:rsidP="00DE77F6">
      <w:pPr>
        <w:pStyle w:val="11ff3"/>
        <w:rPr>
          <w:color w:val="000000" w:themeColor="text1"/>
        </w:rPr>
      </w:pPr>
      <w:r w:rsidRPr="00807E15">
        <w:rPr>
          <w:color w:val="000000" w:themeColor="text1"/>
        </w:rPr>
        <w:t>Расход тепловой энергии на собственные нужды котельных определяется опытным (режимно-наладочные и (или) балансовые испытания) или расчетным методом.</w:t>
      </w:r>
    </w:p>
    <w:p w:rsidR="00DE77F6" w:rsidRPr="00807E15" w:rsidRDefault="00DE77F6" w:rsidP="00DE77F6">
      <w:pPr>
        <w:pStyle w:val="11ff3"/>
        <w:rPr>
          <w:color w:val="000000" w:themeColor="text1"/>
        </w:rPr>
      </w:pPr>
      <w:r w:rsidRPr="00807E15">
        <w:rPr>
          <w:color w:val="000000" w:themeColor="text1"/>
        </w:rPr>
        <w:t>В состав общего расхода тепловой энергии на собственные нужды котельных в виде горячей воды или пара входят следующие элементы затрат:</w:t>
      </w:r>
    </w:p>
    <w:p w:rsidR="00DE77F6" w:rsidRPr="00807E15" w:rsidRDefault="00DE77F6" w:rsidP="00DE77F6">
      <w:pPr>
        <w:pStyle w:val="113"/>
        <w:rPr>
          <w:color w:val="000000" w:themeColor="text1"/>
        </w:rPr>
      </w:pPr>
      <w:r w:rsidRPr="00807E15">
        <w:rPr>
          <w:color w:val="000000" w:themeColor="text1"/>
        </w:rPr>
        <w:t>растопка, продувка котлов;</w:t>
      </w:r>
    </w:p>
    <w:p w:rsidR="00DE77F6" w:rsidRPr="00807E15" w:rsidRDefault="00DE77F6" w:rsidP="00DE77F6">
      <w:pPr>
        <w:pStyle w:val="113"/>
        <w:rPr>
          <w:color w:val="000000" w:themeColor="text1"/>
        </w:rPr>
      </w:pPr>
      <w:r w:rsidRPr="00807E15">
        <w:rPr>
          <w:color w:val="000000" w:themeColor="text1"/>
        </w:rPr>
        <w:t>обдувка поверхностей нагрева;</w:t>
      </w:r>
    </w:p>
    <w:p w:rsidR="00DE77F6" w:rsidRPr="00807E15" w:rsidRDefault="00DE77F6" w:rsidP="00DE77F6">
      <w:pPr>
        <w:pStyle w:val="113"/>
        <w:rPr>
          <w:color w:val="000000" w:themeColor="text1"/>
        </w:rPr>
      </w:pPr>
      <w:r w:rsidRPr="00807E15">
        <w:rPr>
          <w:color w:val="000000" w:themeColor="text1"/>
        </w:rPr>
        <w:t>подогрев мазута;</w:t>
      </w:r>
    </w:p>
    <w:p w:rsidR="00DE77F6" w:rsidRPr="00807E15" w:rsidRDefault="00DE77F6" w:rsidP="00DE77F6">
      <w:pPr>
        <w:pStyle w:val="113"/>
        <w:rPr>
          <w:color w:val="000000" w:themeColor="text1"/>
        </w:rPr>
      </w:pPr>
      <w:r w:rsidRPr="00807E15">
        <w:rPr>
          <w:color w:val="000000" w:themeColor="text1"/>
        </w:rPr>
        <w:t>паровой распыл мазута;</w:t>
      </w:r>
    </w:p>
    <w:p w:rsidR="00DE77F6" w:rsidRPr="00807E15" w:rsidRDefault="00DE77F6" w:rsidP="00DE77F6">
      <w:pPr>
        <w:pStyle w:val="113"/>
        <w:rPr>
          <w:color w:val="000000" w:themeColor="text1"/>
        </w:rPr>
      </w:pPr>
      <w:r w:rsidRPr="00807E15">
        <w:rPr>
          <w:color w:val="000000" w:themeColor="text1"/>
        </w:rPr>
        <w:t>деаэрация (выпар);</w:t>
      </w:r>
    </w:p>
    <w:p w:rsidR="00DE77F6" w:rsidRPr="00807E15" w:rsidRDefault="00DE77F6" w:rsidP="00DE77F6">
      <w:pPr>
        <w:pStyle w:val="113"/>
        <w:rPr>
          <w:color w:val="000000" w:themeColor="text1"/>
        </w:rPr>
      </w:pPr>
      <w:r w:rsidRPr="00807E15">
        <w:rPr>
          <w:color w:val="000000" w:themeColor="text1"/>
        </w:rPr>
        <w:t>технологические нужды ХВО;</w:t>
      </w:r>
    </w:p>
    <w:p w:rsidR="00DE77F6" w:rsidRPr="00807E15" w:rsidRDefault="00DE77F6" w:rsidP="00DE77F6">
      <w:pPr>
        <w:pStyle w:val="113"/>
        <w:rPr>
          <w:color w:val="000000" w:themeColor="text1"/>
        </w:rPr>
      </w:pPr>
      <w:r w:rsidRPr="00807E15">
        <w:rPr>
          <w:color w:val="000000" w:themeColor="text1"/>
        </w:rPr>
        <w:t xml:space="preserve">отопление и хозяйственные нужды котельной, потери с излучением тепловой энергии теплопроводами, насосами, баками и т.п.; </w:t>
      </w:r>
    </w:p>
    <w:p w:rsidR="00DE77F6" w:rsidRPr="00807E15" w:rsidRDefault="00DE77F6" w:rsidP="00DE77F6">
      <w:pPr>
        <w:pStyle w:val="113"/>
        <w:rPr>
          <w:color w:val="000000" w:themeColor="text1"/>
        </w:rPr>
      </w:pPr>
      <w:r w:rsidRPr="00807E15">
        <w:rPr>
          <w:color w:val="000000" w:themeColor="text1"/>
        </w:rPr>
        <w:lastRenderedPageBreak/>
        <w:t>утечки, парение при опробовании и другие потери.</w:t>
      </w:r>
    </w:p>
    <w:p w:rsidR="00DE77F6" w:rsidRPr="00807E15" w:rsidRDefault="00DE77F6" w:rsidP="00DE77F6">
      <w:pPr>
        <w:pStyle w:val="11ff3"/>
        <w:rPr>
          <w:color w:val="000000" w:themeColor="text1"/>
        </w:rPr>
      </w:pPr>
      <w:r w:rsidRPr="00807E15">
        <w:rPr>
          <w:color w:val="000000" w:themeColor="text1"/>
        </w:rPr>
        <w:t>При расчетном определении расхода тепловой энергии на собственные нужды котельной используются нижеприведенные зависимости.</w:t>
      </w:r>
    </w:p>
    <w:p w:rsidR="00DE77F6" w:rsidRPr="00807E15" w:rsidRDefault="00DE77F6" w:rsidP="00DE77F6">
      <w:pPr>
        <w:pStyle w:val="11ff3"/>
        <w:rPr>
          <w:color w:val="000000" w:themeColor="text1"/>
        </w:rPr>
      </w:pPr>
      <w:r w:rsidRPr="00807E15">
        <w:rPr>
          <w:color w:val="000000" w:themeColor="text1"/>
        </w:rPr>
        <w:t>Расчеты расхода тепловой энергии на собственные нужды выполняются на каждый месяц и в целом на год. При этом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наружного воздуха; длительность отопительного периода и др.).</w:t>
      </w:r>
    </w:p>
    <w:p w:rsidR="00C25060" w:rsidRPr="00807E15" w:rsidRDefault="00DE77F6" w:rsidP="00DE77F6">
      <w:pPr>
        <w:pStyle w:val="11ff3"/>
        <w:rPr>
          <w:color w:val="000000" w:themeColor="text1"/>
          <w:lang w:bidi="hi-IN"/>
        </w:rPr>
      </w:pPr>
      <w:r w:rsidRPr="00807E15">
        <w:rPr>
          <w:color w:val="000000" w:themeColor="text1"/>
        </w:rPr>
        <w:t>На основании представленных данных об объемах потребления тепловой энергии (мощности) на собственные и хозяйственные нужды</w:t>
      </w:r>
      <w:r w:rsidR="00CD4F5A" w:rsidRPr="00807E15">
        <w:rPr>
          <w:color w:val="000000" w:themeColor="text1"/>
        </w:rPr>
        <w:t xml:space="preserve"> </w:t>
      </w:r>
      <w:r w:rsidRPr="00807E15">
        <w:rPr>
          <w:color w:val="000000" w:themeColor="text1"/>
        </w:rPr>
        <w:t>составлена таблица.</w:t>
      </w:r>
    </w:p>
    <w:p w:rsidR="00E124F6" w:rsidRPr="00807E15" w:rsidRDefault="00C25060" w:rsidP="00B5461F">
      <w:pPr>
        <w:pStyle w:val="11ff3"/>
        <w:rPr>
          <w:b/>
          <w:color w:val="000000" w:themeColor="text1"/>
        </w:rPr>
      </w:pPr>
      <w:bookmarkStart w:id="51" w:name="_Toc527706857"/>
      <w:r w:rsidRPr="00807E15">
        <w:rPr>
          <w:b/>
          <w:color w:val="000000" w:themeColor="text1"/>
        </w:rPr>
        <w:t xml:space="preserve">Таблица </w:t>
      </w:r>
      <w:r w:rsidR="00405C87" w:rsidRPr="00807E15">
        <w:rPr>
          <w:b/>
          <w:color w:val="000000" w:themeColor="text1"/>
        </w:rPr>
        <w:t>1.2.4.1</w:t>
      </w:r>
      <w:r w:rsidRPr="00807E15">
        <w:rPr>
          <w:b/>
          <w:color w:val="000000" w:themeColor="text1"/>
        </w:rPr>
        <w:t xml:space="preserve">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51"/>
    </w:p>
    <w:tbl>
      <w:tblPr>
        <w:tblW w:w="5000" w:type="pct"/>
        <w:tblLook w:val="04A0" w:firstRow="1" w:lastRow="0" w:firstColumn="1" w:lastColumn="0" w:noHBand="0" w:noVBand="1"/>
      </w:tblPr>
      <w:tblGrid>
        <w:gridCol w:w="497"/>
        <w:gridCol w:w="3411"/>
        <w:gridCol w:w="1545"/>
        <w:gridCol w:w="1493"/>
        <w:gridCol w:w="1528"/>
        <w:gridCol w:w="1097"/>
      </w:tblGrid>
      <w:tr w:rsidR="00807E15" w:rsidRPr="00807E15" w:rsidTr="00996A49">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bookmarkStart w:id="52" w:name="_Toc527706858"/>
            <w:r w:rsidRPr="00807E15">
              <w:rPr>
                <w:rFonts w:cs="Times New Roman"/>
                <w:color w:val="000000" w:themeColor="text1"/>
              </w:rPr>
              <w:t>№ п/п</w:t>
            </w:r>
          </w:p>
        </w:tc>
        <w:tc>
          <w:tcPr>
            <w:tcW w:w="1782"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Наименование источника</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780"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Фактическая располагаемая тепловая мощность источника, Гкал/ч</w:t>
            </w:r>
          </w:p>
        </w:tc>
        <w:tc>
          <w:tcPr>
            <w:tcW w:w="798"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Расход тепловой мощности на собственные и хозяйственные нужды нужды, Гкал/ч</w:t>
            </w:r>
          </w:p>
        </w:tc>
        <w:tc>
          <w:tcPr>
            <w:tcW w:w="573"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Тепловая мощность нетто, Гкал/ч</w:t>
            </w:r>
          </w:p>
        </w:tc>
      </w:tr>
      <w:tr w:rsidR="00807E15" w:rsidRPr="00807E15" w:rsidTr="00EA4022">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FFFFFF"/>
            <w:vAlign w:val="center"/>
          </w:tcPr>
          <w:p w:rsidR="00355D6D" w:rsidRPr="00807E15" w:rsidRDefault="00BF2C43" w:rsidP="00355D6D">
            <w:pPr>
              <w:pStyle w:val="1fffb"/>
              <w:rPr>
                <w:rFonts w:cs="Times New Roman"/>
                <w:color w:val="000000" w:themeColor="text1"/>
              </w:rPr>
            </w:pPr>
            <w:r w:rsidRPr="00807E15">
              <w:rPr>
                <w:rFonts w:cs="Times New Roman"/>
                <w:color w:val="000000" w:themeColor="text1"/>
              </w:rPr>
              <w:t>1</w:t>
            </w:r>
          </w:p>
        </w:tc>
        <w:tc>
          <w:tcPr>
            <w:tcW w:w="1782" w:type="pct"/>
            <w:tcBorders>
              <w:top w:val="single" w:sz="4" w:space="0" w:color="auto"/>
              <w:left w:val="nil"/>
              <w:bottom w:val="single" w:sz="4" w:space="0" w:color="auto"/>
              <w:right w:val="single" w:sz="4" w:space="0" w:color="auto"/>
            </w:tcBorders>
            <w:shd w:val="clear" w:color="auto" w:fill="auto"/>
            <w:vAlign w:val="center"/>
          </w:tcPr>
          <w:p w:rsidR="00355D6D" w:rsidRPr="00807E15" w:rsidRDefault="00C80404" w:rsidP="00355D6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807" w:type="pct"/>
            <w:tcBorders>
              <w:top w:val="single" w:sz="4" w:space="0" w:color="auto"/>
              <w:left w:val="nil"/>
              <w:bottom w:val="single" w:sz="4" w:space="0" w:color="auto"/>
              <w:right w:val="single" w:sz="4" w:space="0" w:color="auto"/>
            </w:tcBorders>
            <w:shd w:val="clear" w:color="auto" w:fill="auto"/>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3,26</w:t>
            </w:r>
          </w:p>
        </w:tc>
        <w:tc>
          <w:tcPr>
            <w:tcW w:w="780" w:type="pct"/>
            <w:tcBorders>
              <w:top w:val="single" w:sz="4" w:space="0" w:color="auto"/>
              <w:left w:val="nil"/>
              <w:bottom w:val="single" w:sz="4" w:space="0" w:color="auto"/>
              <w:right w:val="single" w:sz="4" w:space="0" w:color="auto"/>
            </w:tcBorders>
            <w:shd w:val="clear" w:color="auto" w:fill="auto"/>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2,70</w:t>
            </w:r>
          </w:p>
        </w:tc>
        <w:tc>
          <w:tcPr>
            <w:tcW w:w="798" w:type="pct"/>
            <w:tcBorders>
              <w:top w:val="single" w:sz="4" w:space="0" w:color="auto"/>
              <w:left w:val="nil"/>
              <w:bottom w:val="single" w:sz="4" w:space="0" w:color="auto"/>
              <w:right w:val="single" w:sz="4" w:space="0" w:color="auto"/>
            </w:tcBorders>
            <w:shd w:val="clear" w:color="auto" w:fill="auto"/>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0,004</w:t>
            </w:r>
          </w:p>
        </w:tc>
        <w:tc>
          <w:tcPr>
            <w:tcW w:w="573" w:type="pct"/>
            <w:tcBorders>
              <w:top w:val="single" w:sz="4" w:space="0" w:color="auto"/>
              <w:left w:val="nil"/>
              <w:bottom w:val="single" w:sz="4" w:space="0" w:color="auto"/>
              <w:right w:val="single" w:sz="4" w:space="0" w:color="auto"/>
            </w:tcBorders>
            <w:shd w:val="clear" w:color="auto" w:fill="auto"/>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2,696</w:t>
            </w:r>
          </w:p>
        </w:tc>
      </w:tr>
    </w:tbl>
    <w:p w:rsidR="00C832AB" w:rsidRPr="00807E15" w:rsidRDefault="00C832AB" w:rsidP="00B5461F">
      <w:pPr>
        <w:pStyle w:val="11ff3"/>
        <w:rPr>
          <w:b/>
          <w:color w:val="000000" w:themeColor="text1"/>
        </w:rPr>
      </w:pPr>
    </w:p>
    <w:p w:rsidR="00E124F6" w:rsidRPr="00807E15" w:rsidRDefault="00405C87" w:rsidP="00B5461F">
      <w:pPr>
        <w:pStyle w:val="11ff3"/>
        <w:rPr>
          <w:b/>
          <w:color w:val="000000" w:themeColor="text1"/>
        </w:rPr>
      </w:pPr>
      <w:r w:rsidRPr="00807E15">
        <w:rPr>
          <w:b/>
          <w:color w:val="000000" w:themeColor="text1"/>
        </w:rPr>
        <w:t xml:space="preserve">Таблица 1.2.4.2 </w:t>
      </w:r>
      <w:r w:rsidR="00C25060" w:rsidRPr="00807E15">
        <w:rPr>
          <w:b/>
          <w:color w:val="000000" w:themeColor="text1"/>
        </w:rPr>
        <w:t xml:space="preserve">- Объемы потребления тепловой энергии на собственные нужды энергоисточников за </w:t>
      </w:r>
      <w:r w:rsidR="00A85534" w:rsidRPr="00807E15">
        <w:rPr>
          <w:b/>
          <w:color w:val="000000" w:themeColor="text1"/>
        </w:rPr>
        <w:t>2022</w:t>
      </w:r>
      <w:r w:rsidR="00C25060" w:rsidRPr="00807E15">
        <w:rPr>
          <w:b/>
          <w:color w:val="000000" w:themeColor="text1"/>
        </w:rPr>
        <w:t xml:space="preserve"> гг.</w:t>
      </w:r>
      <w:bookmarkEnd w:id="52"/>
    </w:p>
    <w:tbl>
      <w:tblPr>
        <w:tblW w:w="5000" w:type="pct"/>
        <w:tblLook w:val="04A0" w:firstRow="1" w:lastRow="0" w:firstColumn="1" w:lastColumn="0" w:noHBand="0" w:noVBand="1"/>
      </w:tblPr>
      <w:tblGrid>
        <w:gridCol w:w="436"/>
        <w:gridCol w:w="4113"/>
        <w:gridCol w:w="1273"/>
        <w:gridCol w:w="1231"/>
        <w:gridCol w:w="1259"/>
        <w:gridCol w:w="1259"/>
      </w:tblGrid>
      <w:tr w:rsidR="00807E15" w:rsidRPr="00807E15" w:rsidTr="00355D6D">
        <w:trPr>
          <w:trHeight w:val="20"/>
        </w:trPr>
        <w:tc>
          <w:tcPr>
            <w:tcW w:w="231"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 п/п</w:t>
            </w:r>
          </w:p>
        </w:tc>
        <w:tc>
          <w:tcPr>
            <w:tcW w:w="2144"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Наименование источника</w:t>
            </w:r>
          </w:p>
        </w:tc>
        <w:tc>
          <w:tcPr>
            <w:tcW w:w="666"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644"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Фактическая располагаемая тепловая мощность источника, Гкал/ч</w:t>
            </w:r>
          </w:p>
        </w:tc>
        <w:tc>
          <w:tcPr>
            <w:tcW w:w="658"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Расход тепловой мощности на собственные и хозяйственные нужды нужды, Гкал/ч</w:t>
            </w:r>
          </w:p>
        </w:tc>
        <w:tc>
          <w:tcPr>
            <w:tcW w:w="658" w:type="pct"/>
            <w:tcBorders>
              <w:top w:val="single" w:sz="4" w:space="0" w:color="auto"/>
              <w:left w:val="nil"/>
              <w:bottom w:val="single" w:sz="4" w:space="0" w:color="auto"/>
              <w:right w:val="single" w:sz="4" w:space="0" w:color="auto"/>
            </w:tcBorders>
            <w:shd w:val="clear" w:color="000000" w:fill="D9D9D9"/>
            <w:vAlign w:val="center"/>
            <w:hideMark/>
          </w:tcPr>
          <w:p w:rsidR="00956062" w:rsidRPr="00807E15" w:rsidRDefault="00956062" w:rsidP="00956062">
            <w:pPr>
              <w:pStyle w:val="1fffb"/>
              <w:rPr>
                <w:rFonts w:cs="Times New Roman"/>
                <w:color w:val="000000" w:themeColor="text1"/>
              </w:rPr>
            </w:pPr>
            <w:r w:rsidRPr="00807E15">
              <w:rPr>
                <w:rFonts w:cs="Times New Roman"/>
                <w:color w:val="000000" w:themeColor="text1"/>
              </w:rPr>
              <w:t>Расход тепловой мощности на собственные и хозяйственные нужды нужды, %</w:t>
            </w:r>
          </w:p>
        </w:tc>
      </w:tr>
      <w:tr w:rsidR="00355D6D" w:rsidRPr="00807E15" w:rsidTr="00355D6D">
        <w:trPr>
          <w:trHeight w:val="20"/>
        </w:trPr>
        <w:tc>
          <w:tcPr>
            <w:tcW w:w="2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355D6D" w:rsidRPr="00807E15" w:rsidRDefault="00BF2C43" w:rsidP="00355D6D">
            <w:pPr>
              <w:pStyle w:val="1fffb"/>
              <w:rPr>
                <w:rFonts w:cs="Times New Roman"/>
                <w:color w:val="000000" w:themeColor="text1"/>
              </w:rPr>
            </w:pPr>
            <w:r w:rsidRPr="00807E15">
              <w:rPr>
                <w:rFonts w:cs="Times New Roman"/>
                <w:color w:val="000000" w:themeColor="text1"/>
              </w:rPr>
              <w:t>1</w:t>
            </w:r>
          </w:p>
        </w:tc>
        <w:tc>
          <w:tcPr>
            <w:tcW w:w="2144"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C80404" w:rsidP="00355D6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666"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3,26</w:t>
            </w:r>
          </w:p>
        </w:tc>
        <w:tc>
          <w:tcPr>
            <w:tcW w:w="644"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2,70</w:t>
            </w:r>
          </w:p>
        </w:tc>
        <w:tc>
          <w:tcPr>
            <w:tcW w:w="658"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0,004</w:t>
            </w:r>
          </w:p>
        </w:tc>
        <w:tc>
          <w:tcPr>
            <w:tcW w:w="658"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355D6D" w:rsidP="00355D6D">
            <w:pPr>
              <w:pStyle w:val="1fffb"/>
              <w:rPr>
                <w:rFonts w:cs="Times New Roman"/>
                <w:color w:val="000000" w:themeColor="text1"/>
              </w:rPr>
            </w:pPr>
            <w:r w:rsidRPr="00807E15">
              <w:rPr>
                <w:rFonts w:cs="Times New Roman"/>
                <w:color w:val="000000" w:themeColor="text1"/>
                <w:szCs w:val="20"/>
              </w:rPr>
              <w:t>0,15%</w:t>
            </w:r>
          </w:p>
        </w:tc>
      </w:tr>
    </w:tbl>
    <w:p w:rsidR="00FD2BE5" w:rsidRPr="00807E15" w:rsidRDefault="00FD2BE5" w:rsidP="00B5461F">
      <w:pPr>
        <w:pStyle w:val="11ff3"/>
        <w:rPr>
          <w:b/>
          <w:color w:val="000000" w:themeColor="text1"/>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53" w:name="_Toc78674693"/>
      <w:bookmarkStart w:id="54" w:name="_Toc84970930"/>
      <w:bookmarkStart w:id="55" w:name="_Toc184901722"/>
      <w:bookmarkEnd w:id="50"/>
      <w:r w:rsidRPr="00807E15">
        <w:rPr>
          <w:rFonts w:cs="Times New Roman"/>
          <w:color w:val="000000" w:themeColor="text1"/>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53"/>
      <w:bookmarkEnd w:id="54"/>
      <w:bookmarkEnd w:id="55"/>
    </w:p>
    <w:p w:rsidR="00C25060" w:rsidRPr="00807E15" w:rsidRDefault="00C25060" w:rsidP="00B5461F">
      <w:pPr>
        <w:pStyle w:val="11ff3"/>
        <w:rPr>
          <w:color w:val="000000" w:themeColor="text1"/>
        </w:rPr>
      </w:pPr>
      <w:r w:rsidRPr="00807E15">
        <w:rPr>
          <w:color w:val="000000" w:themeColor="text1"/>
        </w:rPr>
        <w:lastRenderedPageBreak/>
        <w:t xml:space="preserve">Нормативный срок службы принимается на уровне </w:t>
      </w:r>
      <w:r w:rsidR="00ED48F0" w:rsidRPr="00807E15">
        <w:rPr>
          <w:color w:val="000000" w:themeColor="text1"/>
        </w:rPr>
        <w:t>15-20</w:t>
      </w:r>
      <w:r w:rsidRPr="00807E15">
        <w:rPr>
          <w:color w:val="000000" w:themeColor="text1"/>
        </w:rPr>
        <w:t xml:space="preserve"> лет.</w:t>
      </w:r>
    </w:p>
    <w:p w:rsidR="00C25060" w:rsidRPr="00807E15" w:rsidRDefault="00C25060" w:rsidP="00B5461F">
      <w:pPr>
        <w:pStyle w:val="11ff3"/>
        <w:rPr>
          <w:color w:val="000000" w:themeColor="text1"/>
        </w:rPr>
      </w:pPr>
      <w:r w:rsidRPr="00807E15">
        <w:rPr>
          <w:color w:val="000000" w:themeColor="text1"/>
        </w:rPr>
        <w:t>Параметры ввода теплофикационного оборудования, а также дата продления ресурса приведены в таблице.</w:t>
      </w:r>
    </w:p>
    <w:p w:rsidR="005E56FF" w:rsidRPr="00807E15" w:rsidRDefault="00405C87" w:rsidP="00A84E99">
      <w:pPr>
        <w:pStyle w:val="afffffffffffffff"/>
        <w:ind w:firstLine="0"/>
        <w:rPr>
          <w:b/>
          <w:color w:val="000000" w:themeColor="text1"/>
          <w:u w:val="none"/>
        </w:rPr>
      </w:pPr>
      <w:bookmarkStart w:id="56" w:name="_Toc527706859"/>
      <w:r w:rsidRPr="00807E15">
        <w:rPr>
          <w:b/>
          <w:color w:val="000000" w:themeColor="text1"/>
          <w:u w:val="none"/>
        </w:rPr>
        <w:t xml:space="preserve">Таблица 1.2.5.1 </w:t>
      </w:r>
      <w:r w:rsidR="00C25060" w:rsidRPr="00807E15">
        <w:rPr>
          <w:b/>
          <w:color w:val="000000" w:themeColor="text1"/>
          <w:u w:val="none"/>
        </w:rPr>
        <w:t xml:space="preserve">Параметры паркового ресурса теплофикационного оборудования </w:t>
      </w:r>
      <w:bookmarkEnd w:id="5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9"/>
        <w:gridCol w:w="1809"/>
        <w:gridCol w:w="2104"/>
        <w:gridCol w:w="2221"/>
        <w:gridCol w:w="1214"/>
        <w:gridCol w:w="1214"/>
      </w:tblGrid>
      <w:tr w:rsidR="00807E15" w:rsidRPr="00807E15" w:rsidTr="00355D6D">
        <w:trPr>
          <w:trHeight w:val="57"/>
          <w:tblHeader/>
          <w:jc w:val="center"/>
        </w:trPr>
        <w:tc>
          <w:tcPr>
            <w:tcW w:w="451" w:type="pct"/>
            <w:tcBorders>
              <w:top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rPr>
              <w:t>№ п/п</w:t>
            </w:r>
          </w:p>
        </w:tc>
        <w:tc>
          <w:tcPr>
            <w:tcW w:w="96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rPr>
              <w:t>№, адрес котельной</w:t>
            </w:r>
          </w:p>
        </w:tc>
        <w:tc>
          <w:tcPr>
            <w:tcW w:w="111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rPr>
              <w:t>Тип котла</w:t>
            </w:r>
          </w:p>
        </w:tc>
        <w:tc>
          <w:tcPr>
            <w:tcW w:w="118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355D6D" w:rsidRPr="00807E15" w:rsidRDefault="00355D6D" w:rsidP="00355D6D">
            <w:pPr>
              <w:pStyle w:val="1fffb"/>
              <w:rPr>
                <w:rFonts w:cs="Times New Roman"/>
                <w:color w:val="000000" w:themeColor="text1"/>
              </w:rPr>
            </w:pPr>
            <w:r w:rsidRPr="00807E15">
              <w:rPr>
                <w:rFonts w:cs="Times New Roman"/>
                <w:color w:val="000000" w:themeColor="text1"/>
              </w:rPr>
              <w:t>Кол-во котлов</w:t>
            </w:r>
          </w:p>
        </w:tc>
        <w:tc>
          <w:tcPr>
            <w:tcW w:w="64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55D6D" w:rsidRPr="00807E15" w:rsidRDefault="00355D6D" w:rsidP="00355D6D">
            <w:pPr>
              <w:pStyle w:val="1fffb"/>
              <w:rPr>
                <w:rFonts w:eastAsia="Times New Roman" w:cs="Times New Roman"/>
                <w:color w:val="000000" w:themeColor="text1"/>
                <w:szCs w:val="20"/>
              </w:rPr>
            </w:pPr>
            <w:r w:rsidRPr="00807E15">
              <w:rPr>
                <w:rFonts w:eastAsia="Times New Roman" w:cs="Times New Roman"/>
                <w:color w:val="000000" w:themeColor="text1"/>
                <w:szCs w:val="20"/>
              </w:rPr>
              <w:t>Год установки котла</w:t>
            </w:r>
          </w:p>
        </w:tc>
        <w:tc>
          <w:tcPr>
            <w:tcW w:w="64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left w:w="28" w:type="dxa"/>
              <w:right w:w="28" w:type="dxa"/>
            </w:tcMar>
            <w:vAlign w:val="center"/>
          </w:tcPr>
          <w:p w:rsidR="00355D6D" w:rsidRPr="00807E15" w:rsidRDefault="00355D6D" w:rsidP="00355D6D">
            <w:pPr>
              <w:pStyle w:val="1fffb"/>
              <w:rPr>
                <w:rFonts w:cs="Times New Roman"/>
                <w:color w:val="000000" w:themeColor="text1"/>
              </w:rPr>
            </w:pPr>
            <w:r w:rsidRPr="00807E15">
              <w:rPr>
                <w:rFonts w:eastAsia="Times New Roman" w:cs="Times New Roman"/>
                <w:color w:val="000000" w:themeColor="text1"/>
                <w:szCs w:val="20"/>
              </w:rPr>
              <w:t>Срок службы, лет</w:t>
            </w:r>
          </w:p>
        </w:tc>
      </w:tr>
      <w:tr w:rsidR="00355D6D" w:rsidRPr="00807E15" w:rsidTr="00355D6D">
        <w:trPr>
          <w:trHeight w:val="57"/>
          <w:jc w:val="center"/>
        </w:trPr>
        <w:tc>
          <w:tcPr>
            <w:tcW w:w="451" w:type="pct"/>
            <w:tcBorders>
              <w:top w:val="single" w:sz="4" w:space="0" w:color="auto"/>
              <w:bottom w:val="single" w:sz="4" w:space="0" w:color="auto"/>
              <w:right w:val="single" w:sz="4" w:space="0" w:color="auto"/>
            </w:tcBorders>
            <w:tcMar>
              <w:left w:w="28" w:type="dxa"/>
              <w:right w:w="28" w:type="dxa"/>
            </w:tcMar>
            <w:vAlign w:val="center"/>
          </w:tcPr>
          <w:p w:rsidR="00355D6D" w:rsidRPr="00807E15" w:rsidRDefault="00BF2C43" w:rsidP="00355D6D">
            <w:pPr>
              <w:pStyle w:val="1fffb"/>
              <w:rPr>
                <w:rFonts w:cs="Times New Roman"/>
                <w:color w:val="000000" w:themeColor="text1"/>
                <w:szCs w:val="20"/>
              </w:rPr>
            </w:pPr>
            <w:r w:rsidRPr="00807E15">
              <w:rPr>
                <w:rFonts w:cs="Times New Roman"/>
                <w:color w:val="000000" w:themeColor="text1"/>
                <w:szCs w:val="20"/>
              </w:rPr>
              <w:t>1</w:t>
            </w:r>
          </w:p>
        </w:tc>
        <w:tc>
          <w:tcPr>
            <w:tcW w:w="961"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55D6D" w:rsidRPr="00807E15" w:rsidRDefault="00C80404" w:rsidP="00355D6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11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rPr>
              <w:t>КВМ</w:t>
            </w:r>
          </w:p>
        </w:tc>
        <w:tc>
          <w:tcPr>
            <w:tcW w:w="118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2</w:t>
            </w:r>
          </w:p>
        </w:tc>
        <w:tc>
          <w:tcPr>
            <w:tcW w:w="645" w:type="pct"/>
            <w:tcBorders>
              <w:top w:val="single" w:sz="4" w:space="0" w:color="auto"/>
              <w:left w:val="single" w:sz="4" w:space="0" w:color="auto"/>
              <w:bottom w:val="single" w:sz="4" w:space="0" w:color="auto"/>
              <w:right w:val="single" w:sz="4" w:space="0" w:color="auto"/>
            </w:tcBorders>
            <w:vAlign w:val="center"/>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2014 г</w:t>
            </w:r>
          </w:p>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2022 г</w:t>
            </w:r>
          </w:p>
        </w:tc>
        <w:tc>
          <w:tcPr>
            <w:tcW w:w="64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355D6D" w:rsidRPr="00807E15" w:rsidRDefault="00355D6D" w:rsidP="00355D6D">
            <w:pPr>
              <w:pStyle w:val="1fffb"/>
              <w:rPr>
                <w:rFonts w:cs="Times New Roman"/>
                <w:color w:val="000000" w:themeColor="text1"/>
                <w:szCs w:val="20"/>
              </w:rPr>
            </w:pPr>
            <w:r w:rsidRPr="00807E15">
              <w:rPr>
                <w:rFonts w:cs="Times New Roman"/>
                <w:color w:val="000000" w:themeColor="text1"/>
                <w:szCs w:val="20"/>
              </w:rPr>
              <w:t>8</w:t>
            </w:r>
          </w:p>
          <w:p w:rsidR="00355D6D" w:rsidRPr="00807E15" w:rsidRDefault="00355D6D" w:rsidP="00355D6D">
            <w:pPr>
              <w:pStyle w:val="1fffb"/>
              <w:rPr>
                <w:rFonts w:cs="Times New Roman"/>
                <w:color w:val="000000" w:themeColor="text1"/>
              </w:rPr>
            </w:pPr>
            <w:r w:rsidRPr="00807E15">
              <w:rPr>
                <w:rFonts w:cs="Times New Roman"/>
                <w:color w:val="000000" w:themeColor="text1"/>
              </w:rPr>
              <w:t>2</w:t>
            </w:r>
          </w:p>
        </w:tc>
      </w:tr>
    </w:tbl>
    <w:p w:rsidR="00A84E99" w:rsidRPr="00807E15" w:rsidRDefault="00A84E99" w:rsidP="00B5461F">
      <w:pPr>
        <w:pStyle w:val="11ff3"/>
        <w:rPr>
          <w:color w:val="000000" w:themeColor="text1"/>
        </w:rPr>
      </w:pPr>
    </w:p>
    <w:p w:rsidR="0001693F" w:rsidRPr="00807E15" w:rsidRDefault="0001693F" w:rsidP="00B5461F">
      <w:pPr>
        <w:pStyle w:val="11ff3"/>
        <w:rPr>
          <w:color w:val="000000" w:themeColor="text1"/>
        </w:rPr>
      </w:pPr>
      <w:r w:rsidRPr="00807E15">
        <w:rPr>
          <w:color w:val="000000" w:themeColor="text1"/>
        </w:rPr>
        <w:t>Нормативный срок эксплуатации установленных котлоагрегатов составляет 15-20 лет.</w:t>
      </w:r>
    </w:p>
    <w:p w:rsidR="00C25060" w:rsidRPr="00807E15" w:rsidRDefault="00C25060" w:rsidP="00B5461F">
      <w:pPr>
        <w:pStyle w:val="11ff3"/>
        <w:rPr>
          <w:color w:val="000000" w:themeColor="text1"/>
        </w:rPr>
      </w:pPr>
      <w:r w:rsidRPr="00807E15">
        <w:rPr>
          <w:color w:val="000000" w:themeColor="text1"/>
        </w:rPr>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rsidR="00C25060" w:rsidRPr="00807E15" w:rsidRDefault="00C25060" w:rsidP="00C25060">
      <w:pPr>
        <w:pStyle w:val="20"/>
        <w:widowControl w:val="0"/>
        <w:spacing w:before="240" w:line="240" w:lineRule="auto"/>
        <w:textAlignment w:val="baseline"/>
        <w:rPr>
          <w:rFonts w:cs="Times New Roman"/>
          <w:color w:val="000000" w:themeColor="text1"/>
        </w:rPr>
      </w:pPr>
      <w:bookmarkStart w:id="57" w:name="_Toc78674694"/>
      <w:bookmarkStart w:id="58" w:name="_Toc84970931"/>
      <w:bookmarkStart w:id="59" w:name="_Toc184901723"/>
      <w:r w:rsidRPr="00807E15">
        <w:rPr>
          <w:rFonts w:cs="Times New Roman"/>
          <w:color w:val="000000" w:themeColor="text1"/>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57"/>
      <w:bookmarkEnd w:id="58"/>
      <w:bookmarkEnd w:id="59"/>
    </w:p>
    <w:p w:rsidR="00C25060" w:rsidRPr="00807E15" w:rsidRDefault="00A85534" w:rsidP="00B5461F">
      <w:pPr>
        <w:pStyle w:val="11ff3"/>
        <w:rPr>
          <w:color w:val="000000" w:themeColor="text1"/>
        </w:rPr>
      </w:pPr>
      <w:r w:rsidRPr="00807E15">
        <w:rPr>
          <w:color w:val="000000" w:themeColor="text1"/>
        </w:rPr>
        <w:t>Источники с комбинированной выработки тепловой и электрической энергии отсутствуют.</w:t>
      </w:r>
    </w:p>
    <w:p w:rsidR="00B41AA4" w:rsidRPr="00807E15" w:rsidRDefault="00B41AA4" w:rsidP="00B41AA4">
      <w:pPr>
        <w:pStyle w:val="11ff3"/>
        <w:rPr>
          <w:color w:val="000000" w:themeColor="text1"/>
        </w:rPr>
      </w:pPr>
      <w:r w:rsidRPr="00807E15">
        <w:rPr>
          <w:color w:val="000000" w:themeColor="text1"/>
        </w:rPr>
        <w:t>Теплофикационное оборудование и теплофикационные установки в схеме теплоснабжения сельского поселения не применяются.</w:t>
      </w:r>
    </w:p>
    <w:p w:rsidR="00B41AA4" w:rsidRPr="00807E15" w:rsidRDefault="00B41AA4" w:rsidP="00B41AA4">
      <w:pPr>
        <w:pStyle w:val="11ff3"/>
        <w:rPr>
          <w:color w:val="000000" w:themeColor="text1"/>
        </w:rPr>
      </w:pPr>
      <w:r w:rsidRPr="00807E15">
        <w:rPr>
          <w:color w:val="000000" w:themeColor="text1"/>
        </w:rPr>
        <w:t xml:space="preserve"> Котельная установка представляет собой технологическую систему, состоящую из основного и вспомогательного оборудования. Вспомогательное оборудование состоит из следующих функционально-технологических узлов:</w:t>
      </w:r>
    </w:p>
    <w:p w:rsidR="00B41AA4" w:rsidRPr="00807E15" w:rsidRDefault="00B41AA4" w:rsidP="00B41AA4">
      <w:pPr>
        <w:pStyle w:val="113"/>
        <w:rPr>
          <w:color w:val="000000" w:themeColor="text1"/>
        </w:rPr>
      </w:pPr>
      <w:r w:rsidRPr="00807E15">
        <w:rPr>
          <w:color w:val="000000" w:themeColor="text1"/>
        </w:rPr>
        <w:t>оборудование топливоподачи и хранения топлива;</w:t>
      </w:r>
    </w:p>
    <w:p w:rsidR="00B41AA4" w:rsidRPr="00807E15" w:rsidRDefault="00B41AA4" w:rsidP="00B41AA4">
      <w:pPr>
        <w:pStyle w:val="113"/>
        <w:rPr>
          <w:color w:val="000000" w:themeColor="text1"/>
        </w:rPr>
      </w:pPr>
      <w:r w:rsidRPr="00807E15">
        <w:rPr>
          <w:color w:val="000000" w:themeColor="text1"/>
        </w:rPr>
        <w:t>сетевые и циркуляционные насосы;</w:t>
      </w:r>
    </w:p>
    <w:p w:rsidR="00B41AA4" w:rsidRPr="00807E15" w:rsidRDefault="00B41AA4" w:rsidP="00B41AA4">
      <w:pPr>
        <w:pStyle w:val="113"/>
        <w:rPr>
          <w:color w:val="000000" w:themeColor="text1"/>
        </w:rPr>
      </w:pPr>
      <w:r w:rsidRPr="00807E15">
        <w:rPr>
          <w:color w:val="000000" w:themeColor="text1"/>
        </w:rPr>
        <w:t>подпиточные насосы;</w:t>
      </w:r>
    </w:p>
    <w:p w:rsidR="00B41AA4" w:rsidRPr="00807E15" w:rsidRDefault="00B41AA4" w:rsidP="00B41AA4">
      <w:pPr>
        <w:pStyle w:val="113"/>
        <w:rPr>
          <w:color w:val="000000" w:themeColor="text1"/>
        </w:rPr>
      </w:pPr>
      <w:r w:rsidRPr="00807E15">
        <w:rPr>
          <w:color w:val="000000" w:themeColor="text1"/>
        </w:rPr>
        <w:t>вентиляторы поддува;</w:t>
      </w:r>
    </w:p>
    <w:p w:rsidR="00B41AA4" w:rsidRPr="00807E15" w:rsidRDefault="00B41AA4" w:rsidP="00B41AA4">
      <w:pPr>
        <w:pStyle w:val="113"/>
        <w:rPr>
          <w:color w:val="000000" w:themeColor="text1"/>
        </w:rPr>
      </w:pPr>
      <w:r w:rsidRPr="00807E15">
        <w:rPr>
          <w:color w:val="000000" w:themeColor="text1"/>
        </w:rPr>
        <w:t>дымососы;</w:t>
      </w:r>
    </w:p>
    <w:p w:rsidR="00B41AA4" w:rsidRPr="00807E15" w:rsidRDefault="00B41AA4" w:rsidP="00B41AA4">
      <w:pPr>
        <w:pStyle w:val="113"/>
        <w:rPr>
          <w:color w:val="000000" w:themeColor="text1"/>
        </w:rPr>
      </w:pPr>
      <w:r w:rsidRPr="00807E15">
        <w:rPr>
          <w:color w:val="000000" w:themeColor="text1"/>
        </w:rPr>
        <w:t>газовоздушный тракт и дымовая труба;</w:t>
      </w:r>
    </w:p>
    <w:p w:rsidR="00B41AA4" w:rsidRPr="00807E15" w:rsidRDefault="00B41AA4" w:rsidP="00B41AA4">
      <w:pPr>
        <w:pStyle w:val="113"/>
        <w:rPr>
          <w:color w:val="000000" w:themeColor="text1"/>
        </w:rPr>
      </w:pPr>
      <w:r w:rsidRPr="00807E15">
        <w:rPr>
          <w:color w:val="000000" w:themeColor="text1"/>
        </w:rPr>
        <w:t>устройства вентиляции;</w:t>
      </w:r>
    </w:p>
    <w:p w:rsidR="00B41AA4" w:rsidRPr="00807E15" w:rsidRDefault="00B41AA4" w:rsidP="00B41AA4">
      <w:pPr>
        <w:pStyle w:val="113"/>
        <w:rPr>
          <w:color w:val="000000" w:themeColor="text1"/>
        </w:rPr>
      </w:pPr>
      <w:r w:rsidRPr="00807E15">
        <w:rPr>
          <w:color w:val="000000" w:themeColor="text1"/>
        </w:rPr>
        <w:t>золоулавливающая установка;</w:t>
      </w:r>
    </w:p>
    <w:p w:rsidR="00B41AA4" w:rsidRPr="00807E15" w:rsidRDefault="00B41AA4" w:rsidP="00B41AA4">
      <w:pPr>
        <w:pStyle w:val="113"/>
        <w:rPr>
          <w:color w:val="000000" w:themeColor="text1"/>
        </w:rPr>
      </w:pPr>
      <w:r w:rsidRPr="00807E15">
        <w:rPr>
          <w:color w:val="000000" w:themeColor="text1"/>
        </w:rPr>
        <w:lastRenderedPageBreak/>
        <w:t>трубопроводы;</w:t>
      </w:r>
    </w:p>
    <w:p w:rsidR="00B41AA4" w:rsidRPr="00807E15" w:rsidRDefault="00B41AA4" w:rsidP="00B41AA4">
      <w:pPr>
        <w:pStyle w:val="113"/>
        <w:rPr>
          <w:color w:val="000000" w:themeColor="text1"/>
        </w:rPr>
      </w:pPr>
      <w:r w:rsidRPr="00807E15">
        <w:rPr>
          <w:color w:val="000000" w:themeColor="text1"/>
        </w:rPr>
        <w:t>баковое хозяйство.</w:t>
      </w:r>
    </w:p>
    <w:p w:rsidR="00405C87" w:rsidRPr="00807E15" w:rsidRDefault="00B41AA4" w:rsidP="00B41AA4">
      <w:pPr>
        <w:pStyle w:val="11ff3"/>
        <w:rPr>
          <w:color w:val="000000" w:themeColor="text1"/>
        </w:rPr>
      </w:pPr>
      <w:r w:rsidRPr="00807E15">
        <w:rPr>
          <w:color w:val="000000" w:themeColor="text1"/>
        </w:rPr>
        <w:t>В качестве примера приведена принципиальная тепловая схема водогрейной котельной. Установленный на обратной линии сетевой насос обеспечивает поступление сетевой воды в водогрейный котел и далее в систему теплоснабжения.</w:t>
      </w:r>
    </w:p>
    <w:p w:rsidR="00B41AA4" w:rsidRPr="00807E15" w:rsidRDefault="002F3648" w:rsidP="002F3648">
      <w:pPr>
        <w:pStyle w:val="11ff3"/>
        <w:ind w:firstLine="0"/>
        <w:rPr>
          <w:color w:val="000000" w:themeColor="text1"/>
        </w:rPr>
      </w:pPr>
      <w:r w:rsidRPr="00807E15">
        <w:rPr>
          <w:noProof/>
          <w:color w:val="000000" w:themeColor="text1"/>
          <w:lang w:eastAsia="ru-RU"/>
        </w:rPr>
        <w:drawing>
          <wp:inline distT="0" distB="0" distL="0" distR="0" wp14:anchorId="4E6185DD" wp14:editId="7B1035FF">
            <wp:extent cx="5760085" cy="2892425"/>
            <wp:effectExtent l="0" t="0" r="0" b="3175"/>
            <wp:docPr id="79336985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369858" name=""/>
                    <pic:cNvPicPr/>
                  </pic:nvPicPr>
                  <pic:blipFill>
                    <a:blip r:embed="rId16"/>
                    <a:stretch>
                      <a:fillRect/>
                    </a:stretch>
                  </pic:blipFill>
                  <pic:spPr>
                    <a:xfrm>
                      <a:off x="0" y="0"/>
                      <a:ext cx="5760085" cy="2892425"/>
                    </a:xfrm>
                    <a:prstGeom prst="rect">
                      <a:avLst/>
                    </a:prstGeom>
                  </pic:spPr>
                </pic:pic>
              </a:graphicData>
            </a:graphic>
          </wp:inline>
        </w:drawing>
      </w:r>
    </w:p>
    <w:p w:rsidR="002F3648" w:rsidRPr="00807E15" w:rsidRDefault="002F3648" w:rsidP="002F3648">
      <w:pPr>
        <w:pStyle w:val="11ff3"/>
        <w:jc w:val="center"/>
        <w:rPr>
          <w:color w:val="000000" w:themeColor="text1"/>
        </w:rPr>
      </w:pPr>
      <w:bookmarkStart w:id="60" w:name="_Toc78674695"/>
      <w:r w:rsidRPr="00807E15">
        <w:rPr>
          <w:color w:val="000000" w:themeColor="text1"/>
        </w:rPr>
        <w:t xml:space="preserve">Рисунок 1,2.6 – Принципиальная тепловая схема водогрейных котельных </w:t>
      </w:r>
    </w:p>
    <w:p w:rsidR="002F3648" w:rsidRPr="00807E15" w:rsidRDefault="002F3648" w:rsidP="002F3648">
      <w:pPr>
        <w:pStyle w:val="11ff3"/>
        <w:rPr>
          <w:color w:val="000000" w:themeColor="text1"/>
        </w:rPr>
      </w:pPr>
      <w:r w:rsidRPr="00807E15">
        <w:rPr>
          <w:color w:val="000000" w:themeColor="text1"/>
        </w:rPr>
        <w:t>Во всасывающий коллектор сетевых насосов из бака поступает подпиточная вода для восполнения потерь теплоносителя в тепловых сетях и у потребителей.</w:t>
      </w:r>
    </w:p>
    <w:p w:rsidR="002F3648" w:rsidRPr="00807E15" w:rsidRDefault="002F3648" w:rsidP="002F3648">
      <w:pPr>
        <w:pStyle w:val="11ff3"/>
        <w:rPr>
          <w:color w:val="000000" w:themeColor="text1"/>
        </w:rPr>
      </w:pPr>
      <w:r w:rsidRPr="00807E15">
        <w:rPr>
          <w:color w:val="000000" w:themeColor="text1"/>
        </w:rPr>
        <w:t xml:space="preserve">Водогрейный твердотопливный котёл </w:t>
      </w:r>
      <w:r w:rsidR="00102786" w:rsidRPr="00807E15">
        <w:rPr>
          <w:color w:val="000000" w:themeColor="text1"/>
        </w:rPr>
        <w:t>КВМ</w:t>
      </w:r>
      <w:r w:rsidRPr="00807E15">
        <w:rPr>
          <w:color w:val="000000" w:themeColor="text1"/>
        </w:rPr>
        <w:t xml:space="preserve"> имеет рабочее давление 6 кгс/с</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xml:space="preserve">. Температура воды на выходе из </w:t>
      </w:r>
      <w:r w:rsidR="00102786" w:rsidRPr="00807E15">
        <w:rPr>
          <w:color w:val="000000" w:themeColor="text1"/>
        </w:rPr>
        <w:t>котла 85</w:t>
      </w:r>
      <w:r w:rsidRPr="00807E15">
        <w:rPr>
          <w:color w:val="000000" w:themeColor="text1"/>
        </w:rPr>
        <w:t>°С. Котел работает только с принудительной циркуляцией воды, обеспеченной сетевыми насосами. Для интенсивного горения топлива применяется вентилятор поддува. Отвод дымовых газов из котла обеспечивается дымососом. Котел имеет сварную газоплотную конструкцию П-образной сомкнутой компоновки, выполненная из гладкотрубной трубной системы, разделённой на две части: на топочную (радиационную) поверхность нагрева, где проходит непосредственно сам процесс горения, и конвективной поверхности нагрева, где процесс теплообмена происходит уже от горячих дымовых газов, поступающих из топочной части. В конвективной части они делают два хода и удаляются через газоход в задней стенке котла в дымовую трубу. Помимо трубной системы котел состоит из опорной рамы и каркаса, обшитого теплоизоляционными материалами.</w:t>
      </w:r>
    </w:p>
    <w:p w:rsidR="002F3648" w:rsidRPr="00807E15" w:rsidRDefault="002F3648" w:rsidP="002F3648">
      <w:pPr>
        <w:pStyle w:val="11ff3"/>
        <w:rPr>
          <w:color w:val="000000" w:themeColor="text1"/>
        </w:rPr>
      </w:pPr>
      <w:r w:rsidRPr="00807E15">
        <w:rPr>
          <w:color w:val="000000" w:themeColor="text1"/>
        </w:rPr>
        <w:t xml:space="preserve">Уголь подается в котел через загрузочную дверцу, расположенную на передней фронтовой стенке котла. Топливо раскидывается лопатой равномерным слоем по топочной части, где оно сгорает на колосниковой решетке, а затем через ту же топочную </w:t>
      </w:r>
      <w:r w:rsidRPr="00807E15">
        <w:rPr>
          <w:color w:val="000000" w:themeColor="text1"/>
        </w:rPr>
        <w:lastRenderedPageBreak/>
        <w:t xml:space="preserve">дверцу сгоревший уголь в виде шлака удаляется вручную обратно, по мере заполнения топки. Мелкая зола и тяжелая взвесь, осыпающаяся в зольник из топки и конвективной части, также выгребается ручным способом, по мере его максимального заполнения. Для очищения конвективных поверхностей нагрева от сажи и золы котел имеет люк. Конструкция топочной камеры котла спроектирована так, что происходит более полное выгорание топлива и снижается температура газов на выходе из нее до 600 </w:t>
      </w:r>
      <w:r w:rsidRPr="00807E15">
        <w:rPr>
          <w:color w:val="000000" w:themeColor="text1"/>
          <w:vertAlign w:val="superscript"/>
        </w:rPr>
        <w:t>о</w:t>
      </w:r>
      <w:r w:rsidRPr="00807E15">
        <w:rPr>
          <w:color w:val="000000" w:themeColor="text1"/>
        </w:rPr>
        <w:t>С, а это значительно ниже температуры деформации золы, которая покидает топку котла уже в затвердевшем состоянии, что исключает возможность появления твердого зашлаковывания конвективных поверхностей нагрева в котле.</w:t>
      </w:r>
    </w:p>
    <w:p w:rsidR="002F3648" w:rsidRPr="00807E15" w:rsidRDefault="002F3648" w:rsidP="002F3648">
      <w:pPr>
        <w:pStyle w:val="11ff3"/>
        <w:jc w:val="center"/>
        <w:rPr>
          <w:color w:val="000000" w:themeColor="text1"/>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r w:rsidRPr="00807E15">
        <w:rPr>
          <w:rFonts w:cs="Times New Roman"/>
          <w:color w:val="000000" w:themeColor="text1"/>
        </w:rPr>
        <w:t xml:space="preserve"> </w:t>
      </w:r>
      <w:bookmarkStart w:id="61" w:name="_Toc84970932"/>
      <w:bookmarkStart w:id="62" w:name="_Toc184901724"/>
      <w:r w:rsidRPr="00807E15">
        <w:rPr>
          <w:rFonts w:cs="Times New Roman"/>
          <w:color w:val="000000" w:themeColor="text1"/>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60"/>
      <w:bookmarkEnd w:id="61"/>
      <w:bookmarkEnd w:id="62"/>
    </w:p>
    <w:p w:rsidR="00C25060" w:rsidRPr="00807E15" w:rsidRDefault="00C25060" w:rsidP="00B5461F">
      <w:pPr>
        <w:pStyle w:val="11ff3"/>
        <w:rPr>
          <w:color w:val="000000" w:themeColor="text1"/>
        </w:rPr>
      </w:pPr>
      <w:r w:rsidRPr="00807E15">
        <w:rPr>
          <w:color w:val="000000" w:themeColor="text1"/>
        </w:rP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C25060" w:rsidRPr="00807E15" w:rsidRDefault="00C25060" w:rsidP="00B5461F">
      <w:pPr>
        <w:pStyle w:val="11ff3"/>
        <w:rPr>
          <w:color w:val="000000" w:themeColor="text1"/>
        </w:rPr>
      </w:pPr>
      <w:r w:rsidRPr="00807E15">
        <w:rPr>
          <w:color w:val="000000" w:themeColor="text1"/>
        </w:rPr>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rsidR="00C25060" w:rsidRPr="00807E15" w:rsidRDefault="00C25060" w:rsidP="00B5461F">
      <w:pPr>
        <w:pStyle w:val="11ff3"/>
        <w:rPr>
          <w:color w:val="000000" w:themeColor="text1"/>
        </w:rPr>
      </w:pPr>
      <w:r w:rsidRPr="00807E15">
        <w:rPr>
          <w:color w:val="000000" w:themeColor="text1"/>
        </w:rPr>
        <w:t>Для котельн</w:t>
      </w:r>
      <w:r w:rsidR="006D6407" w:rsidRPr="00807E15">
        <w:rPr>
          <w:color w:val="000000" w:themeColor="text1"/>
        </w:rPr>
        <w:t>ых</w:t>
      </w:r>
      <w:r w:rsidRPr="00807E15">
        <w:rPr>
          <w:color w:val="000000" w:themeColor="text1"/>
        </w:rPr>
        <w:t xml:space="preserve"> используется температурный график </w:t>
      </w:r>
      <w:bookmarkStart w:id="63" w:name="_Hlk143671083"/>
      <w:r w:rsidR="004F2D5E" w:rsidRPr="00807E15">
        <w:rPr>
          <w:color w:val="000000" w:themeColor="text1"/>
        </w:rPr>
        <w:t>80</w:t>
      </w:r>
      <w:r w:rsidR="005E56FF" w:rsidRPr="00807E15">
        <w:rPr>
          <w:color w:val="000000" w:themeColor="text1"/>
        </w:rPr>
        <w:t>-60</w:t>
      </w:r>
      <w:r w:rsidRPr="00807E15">
        <w:rPr>
          <w:color w:val="000000" w:themeColor="text1"/>
          <w:vertAlign w:val="superscript"/>
        </w:rPr>
        <w:t>о</w:t>
      </w:r>
      <w:r w:rsidRPr="00807E15">
        <w:rPr>
          <w:color w:val="000000" w:themeColor="text1"/>
        </w:rPr>
        <w:t>С</w:t>
      </w:r>
      <w:bookmarkEnd w:id="63"/>
      <w:r w:rsidR="00EC3165" w:rsidRPr="00807E15">
        <w:rPr>
          <w:color w:val="000000" w:themeColor="text1"/>
        </w:rPr>
        <w:t>,</w:t>
      </w:r>
      <w:r w:rsidRPr="00807E15">
        <w:rPr>
          <w:color w:val="000000" w:themeColor="text1"/>
        </w:rPr>
        <w:t xml:space="preserve">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w:t>
      </w:r>
      <w:r w:rsidR="008B5DDD" w:rsidRPr="00807E15">
        <w:rPr>
          <w:color w:val="000000" w:themeColor="text1"/>
        </w:rPr>
        <w:t>муниципального образования</w:t>
      </w:r>
      <w:r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rsidR="00C25060" w:rsidRPr="00807E15" w:rsidRDefault="00C25060" w:rsidP="00B5461F">
      <w:pPr>
        <w:pStyle w:val="11ff3"/>
        <w:rPr>
          <w:color w:val="000000" w:themeColor="text1"/>
        </w:rPr>
      </w:pPr>
      <w:r w:rsidRPr="00807E15">
        <w:rPr>
          <w:color w:val="000000" w:themeColor="text1"/>
        </w:rPr>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rsidR="00C25060" w:rsidRPr="00807E15" w:rsidRDefault="00C25060" w:rsidP="00B5461F">
      <w:pPr>
        <w:pStyle w:val="11ff3"/>
        <w:rPr>
          <w:color w:val="000000" w:themeColor="text1"/>
        </w:rPr>
      </w:pPr>
      <w:r w:rsidRPr="00807E15">
        <w:rPr>
          <w:color w:val="000000" w:themeColor="text1"/>
        </w:rPr>
        <w:t xml:space="preserve">Температурный график обусловлен типом отопительных приборов потребителей и способом их присоединения к тепловым сетям. </w:t>
      </w:r>
    </w:p>
    <w:p w:rsidR="00C25060" w:rsidRPr="00807E15" w:rsidRDefault="00C25060" w:rsidP="00B5461F">
      <w:pPr>
        <w:pStyle w:val="11ff3"/>
        <w:rPr>
          <w:color w:val="000000" w:themeColor="text1"/>
        </w:rPr>
      </w:pPr>
      <w:r w:rsidRPr="00807E15">
        <w:rPr>
          <w:color w:val="000000" w:themeColor="text1"/>
        </w:rPr>
        <w:lastRenderedPageBreak/>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sidRPr="00807E15">
        <w:rPr>
          <w:color w:val="000000" w:themeColor="text1"/>
          <w:vertAlign w:val="superscript"/>
        </w:rPr>
        <w:t>о</w:t>
      </w:r>
      <w:r w:rsidRPr="00807E15">
        <w:rPr>
          <w:color w:val="000000" w:themeColor="text1"/>
        </w:rPr>
        <w:t>С. По данным температурного графика определяется температура подающей и обратной воды в тепловых сетях.</w:t>
      </w:r>
      <w:r w:rsidR="00ED48F0" w:rsidRPr="00807E15">
        <w:rPr>
          <w:color w:val="000000" w:themeColor="text1"/>
        </w:rPr>
        <w:t xml:space="preserve"> Температурны</w:t>
      </w:r>
      <w:r w:rsidR="00383453" w:rsidRPr="00807E15">
        <w:rPr>
          <w:color w:val="000000" w:themeColor="text1"/>
        </w:rPr>
        <w:t>й</w:t>
      </w:r>
      <w:r w:rsidR="00ED48F0" w:rsidRPr="00807E15">
        <w:rPr>
          <w:color w:val="000000" w:themeColor="text1"/>
        </w:rPr>
        <w:t xml:space="preserve"> график котельн</w:t>
      </w:r>
      <w:r w:rsidR="00383453" w:rsidRPr="00807E15">
        <w:rPr>
          <w:color w:val="000000" w:themeColor="text1"/>
        </w:rPr>
        <w:t>ой</w:t>
      </w:r>
      <w:r w:rsidR="00ED48F0" w:rsidRPr="00807E15">
        <w:rPr>
          <w:color w:val="000000" w:themeColor="text1"/>
        </w:rPr>
        <w:t xml:space="preserve"> представлен </w:t>
      </w:r>
      <w:r w:rsidR="00DE3DE9" w:rsidRPr="00807E15">
        <w:rPr>
          <w:color w:val="000000" w:themeColor="text1"/>
        </w:rPr>
        <w:t>в таблице</w:t>
      </w:r>
      <w:r w:rsidR="00ED48F0" w:rsidRPr="00807E15">
        <w:rPr>
          <w:color w:val="000000" w:themeColor="text1"/>
        </w:rPr>
        <w:t>.</w:t>
      </w:r>
    </w:p>
    <w:p w:rsidR="00977996" w:rsidRPr="00807E15" w:rsidRDefault="00977996" w:rsidP="00977996">
      <w:pPr>
        <w:pStyle w:val="11ff3"/>
        <w:ind w:firstLine="0"/>
        <w:rPr>
          <w:noProof/>
          <w:color w:val="000000" w:themeColor="text1"/>
        </w:rPr>
      </w:pPr>
    </w:p>
    <w:p w:rsidR="00977996" w:rsidRPr="00807E15" w:rsidRDefault="00DE3DE9" w:rsidP="00DE3DE9">
      <w:pPr>
        <w:pStyle w:val="11ff3"/>
        <w:ind w:firstLine="0"/>
        <w:jc w:val="left"/>
        <w:rPr>
          <w:b/>
          <w:bCs w:val="0"/>
          <w:noProof/>
          <w:color w:val="000000" w:themeColor="text1"/>
        </w:rPr>
      </w:pPr>
      <w:r w:rsidRPr="00807E15">
        <w:rPr>
          <w:b/>
          <w:bCs w:val="0"/>
          <w:noProof/>
          <w:color w:val="000000" w:themeColor="text1"/>
        </w:rPr>
        <w:t>Таблица 1.2.7.1. -</w:t>
      </w:r>
      <w:r w:rsidR="00977996" w:rsidRPr="00807E15">
        <w:rPr>
          <w:b/>
          <w:bCs w:val="0"/>
          <w:noProof/>
          <w:color w:val="000000" w:themeColor="text1"/>
        </w:rPr>
        <w:t>Температурный график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528"/>
        <w:gridCol w:w="3227"/>
        <w:gridCol w:w="2680"/>
      </w:tblGrid>
      <w:tr w:rsidR="00807E15" w:rsidRPr="00807E15" w:rsidTr="00C66AF1">
        <w:trPr>
          <w:trHeight w:val="20"/>
        </w:trPr>
        <w:tc>
          <w:tcPr>
            <w:tcW w:w="1870" w:type="pct"/>
            <w:shd w:val="clear" w:color="auto" w:fill="D9D9D9" w:themeFill="background1" w:themeFillShade="D9"/>
            <w:vAlign w:val="center"/>
          </w:tcPr>
          <w:p w:rsidR="00C66AF1" w:rsidRPr="00807E15" w:rsidRDefault="00C66AF1" w:rsidP="00C66AF1">
            <w:pPr>
              <w:pStyle w:val="1fffb"/>
              <w:rPr>
                <w:rFonts w:cs="Times New Roman"/>
                <w:color w:val="000000" w:themeColor="text1"/>
              </w:rPr>
            </w:pPr>
            <w:bookmarkStart w:id="64" w:name="_Hlk143671161"/>
            <w:r w:rsidRPr="00807E15">
              <w:rPr>
                <w:rFonts w:cs="Times New Roman"/>
                <w:color w:val="000000" w:themeColor="text1"/>
              </w:rPr>
              <w:t>температура воздуха</w:t>
            </w:r>
          </w:p>
        </w:tc>
        <w:tc>
          <w:tcPr>
            <w:tcW w:w="1710" w:type="pct"/>
            <w:shd w:val="clear" w:color="auto" w:fill="D9D9D9" w:themeFill="background1" w:themeFillShade="D9"/>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температура под. тр-од.</w:t>
            </w:r>
          </w:p>
        </w:tc>
        <w:tc>
          <w:tcPr>
            <w:tcW w:w="1420" w:type="pct"/>
            <w:shd w:val="clear" w:color="auto" w:fill="D9D9D9" w:themeFill="background1" w:themeFillShade="D9"/>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температура обр. тр-од.</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+10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35</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30</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+5</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36</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31</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41</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35</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-5</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47</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41</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-10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51</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44</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-15</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55</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48</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-20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60</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52</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-25</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65</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56</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-30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71</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61</w:t>
            </w:r>
          </w:p>
        </w:tc>
      </w:tr>
      <w:tr w:rsidR="00807E15"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-35</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74</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62</w:t>
            </w:r>
          </w:p>
        </w:tc>
      </w:tr>
      <w:tr w:rsidR="00C66AF1" w:rsidRPr="00807E15" w:rsidTr="00C66AF1">
        <w:trPr>
          <w:trHeight w:val="20"/>
        </w:trPr>
        <w:tc>
          <w:tcPr>
            <w:tcW w:w="187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Ниже -40</w:t>
            </w:r>
          </w:p>
        </w:tc>
        <w:tc>
          <w:tcPr>
            <w:tcW w:w="171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76</w:t>
            </w:r>
          </w:p>
        </w:tc>
        <w:tc>
          <w:tcPr>
            <w:tcW w:w="1420" w:type="pct"/>
            <w:vAlign w:val="center"/>
          </w:tcPr>
          <w:p w:rsidR="00C66AF1" w:rsidRPr="00807E15" w:rsidRDefault="00C66AF1" w:rsidP="00C66AF1">
            <w:pPr>
              <w:pStyle w:val="1fffb"/>
              <w:rPr>
                <w:rFonts w:cs="Times New Roman"/>
                <w:color w:val="000000" w:themeColor="text1"/>
              </w:rPr>
            </w:pPr>
            <w:r w:rsidRPr="00807E15">
              <w:rPr>
                <w:rFonts w:cs="Times New Roman"/>
                <w:color w:val="000000" w:themeColor="text1"/>
              </w:rPr>
              <w:t>63</w:t>
            </w:r>
          </w:p>
        </w:tc>
      </w:tr>
      <w:bookmarkEnd w:id="64"/>
    </w:tbl>
    <w:p w:rsidR="00C66AF1" w:rsidRPr="00807E15" w:rsidRDefault="00C66AF1" w:rsidP="00DE3DE9">
      <w:pPr>
        <w:pStyle w:val="11ff3"/>
        <w:ind w:firstLine="0"/>
        <w:jc w:val="left"/>
        <w:rPr>
          <w:noProof/>
          <w:color w:val="000000" w:themeColor="text1"/>
        </w:rPr>
      </w:pPr>
    </w:p>
    <w:p w:rsidR="006D6407" w:rsidRPr="00807E15" w:rsidRDefault="006D6407" w:rsidP="00C66AF1">
      <w:pPr>
        <w:pStyle w:val="11ff3"/>
        <w:ind w:firstLine="0"/>
        <w:jc w:val="left"/>
        <w:rPr>
          <w:noProof/>
          <w:color w:val="000000" w:themeColor="text1"/>
        </w:rPr>
      </w:pPr>
    </w:p>
    <w:p w:rsidR="00C66AF1" w:rsidRPr="00807E15" w:rsidRDefault="00C66AF1" w:rsidP="00C66AF1">
      <w:pPr>
        <w:pStyle w:val="11ff3"/>
        <w:ind w:firstLine="0"/>
        <w:jc w:val="left"/>
        <w:rPr>
          <w:noProof/>
          <w:color w:val="000000" w:themeColor="text1"/>
        </w:rPr>
      </w:pPr>
    </w:p>
    <w:p w:rsidR="00C66AF1" w:rsidRPr="00807E15" w:rsidRDefault="00C66AF1" w:rsidP="00DE3DE9">
      <w:pPr>
        <w:pStyle w:val="11ff3"/>
        <w:ind w:firstLine="0"/>
        <w:jc w:val="left"/>
        <w:rPr>
          <w:noProof/>
          <w:color w:val="000000" w:themeColor="text1"/>
        </w:rPr>
      </w:pPr>
    </w:p>
    <w:p w:rsidR="00C66AF1" w:rsidRPr="00807E15" w:rsidRDefault="00C66AF1" w:rsidP="00DE3DE9">
      <w:pPr>
        <w:pStyle w:val="11ff3"/>
        <w:ind w:firstLine="0"/>
        <w:jc w:val="left"/>
        <w:rPr>
          <w:noProof/>
          <w:color w:val="000000" w:themeColor="text1"/>
        </w:rPr>
      </w:pPr>
    </w:p>
    <w:p w:rsidR="00DE3DE9" w:rsidRPr="00807E15" w:rsidRDefault="00DE3DE9" w:rsidP="00977996">
      <w:pPr>
        <w:pStyle w:val="11ff3"/>
        <w:ind w:firstLine="0"/>
        <w:rPr>
          <w:noProof/>
          <w:color w:val="000000" w:themeColor="text1"/>
        </w:rPr>
      </w:pPr>
    </w:p>
    <w:p w:rsidR="00C66AF1" w:rsidRPr="00807E15" w:rsidRDefault="00C66AF1" w:rsidP="00977996">
      <w:pPr>
        <w:pStyle w:val="11ff3"/>
        <w:ind w:firstLine="0"/>
        <w:rPr>
          <w:noProof/>
          <w:color w:val="000000" w:themeColor="text1"/>
        </w:rPr>
        <w:sectPr w:rsidR="00C66AF1" w:rsidRPr="00807E15" w:rsidSect="00395C33">
          <w:pgSz w:w="11906" w:h="16838" w:code="9"/>
          <w:pgMar w:top="1134" w:right="850" w:bottom="1134" w:left="1701" w:header="567" w:footer="454" w:gutter="0"/>
          <w:cols w:space="708"/>
          <w:docGrid w:linePitch="360"/>
        </w:sect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65" w:name="_Toc78674696"/>
      <w:bookmarkStart w:id="66" w:name="_Toc84970933"/>
      <w:bookmarkStart w:id="67" w:name="_Toc184901725"/>
      <w:r w:rsidRPr="00807E15">
        <w:rPr>
          <w:rFonts w:cs="Times New Roman"/>
          <w:color w:val="000000" w:themeColor="text1"/>
        </w:rPr>
        <w:lastRenderedPageBreak/>
        <w:t>Cреднегодовая загрузка оборудования</w:t>
      </w:r>
      <w:bookmarkEnd w:id="65"/>
      <w:bookmarkEnd w:id="66"/>
      <w:bookmarkEnd w:id="67"/>
    </w:p>
    <w:p w:rsidR="00C25060" w:rsidRPr="00807E15" w:rsidRDefault="00C25060" w:rsidP="00B5461F">
      <w:pPr>
        <w:pStyle w:val="11ff3"/>
        <w:rPr>
          <w:color w:val="000000" w:themeColor="text1"/>
        </w:rPr>
      </w:pPr>
      <w:r w:rsidRPr="00807E15">
        <w:rPr>
          <w:color w:val="000000" w:themeColor="text1"/>
        </w:rPr>
        <w:t>Среднегодовая загрузка оборудования котельн</w:t>
      </w:r>
      <w:r w:rsidR="00EC3165" w:rsidRPr="00807E15">
        <w:rPr>
          <w:color w:val="000000" w:themeColor="text1"/>
        </w:rPr>
        <w:t>ой</w:t>
      </w:r>
      <w:r w:rsidRPr="00807E15">
        <w:rPr>
          <w:color w:val="000000" w:themeColor="text1"/>
        </w:rPr>
        <w:t xml:space="preserve">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rsidR="00C25060" w:rsidRPr="00807E15" w:rsidRDefault="00C25060" w:rsidP="00B5461F">
      <w:pPr>
        <w:pStyle w:val="11ff3"/>
        <w:rPr>
          <w:color w:val="000000" w:themeColor="text1"/>
        </w:rPr>
      </w:pPr>
      <w:r w:rsidRPr="00807E15">
        <w:rPr>
          <w:color w:val="000000" w:themeColor="text1"/>
        </w:rPr>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rsidR="00C25060" w:rsidRPr="00807E15" w:rsidRDefault="00C25060" w:rsidP="00B5461F">
      <w:pPr>
        <w:pStyle w:val="11ff3"/>
        <w:rPr>
          <w:color w:val="000000" w:themeColor="text1"/>
        </w:rPr>
      </w:pPr>
      <w:r w:rsidRPr="00807E15">
        <w:rPr>
          <w:color w:val="000000" w:themeColor="text1"/>
        </w:rPr>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rsidR="00C25060" w:rsidRPr="00807E15" w:rsidRDefault="00C25060" w:rsidP="00B5461F">
      <w:pPr>
        <w:pStyle w:val="11ff3"/>
        <w:rPr>
          <w:color w:val="000000" w:themeColor="text1"/>
        </w:rPr>
      </w:pPr>
      <w:r w:rsidRPr="00807E15">
        <w:rPr>
          <w:color w:val="000000" w:themeColor="text1"/>
        </w:rPr>
        <w:t>Режим работы котельных является сезонным.</w:t>
      </w:r>
    </w:p>
    <w:p w:rsidR="00C25060" w:rsidRPr="00807E15" w:rsidRDefault="00C25060" w:rsidP="00B5461F">
      <w:pPr>
        <w:pStyle w:val="11ff3"/>
        <w:rPr>
          <w:color w:val="000000" w:themeColor="text1"/>
        </w:rPr>
      </w:pPr>
      <w:r w:rsidRPr="00807E15">
        <w:rPr>
          <w:color w:val="000000" w:themeColor="text1"/>
        </w:rPr>
        <w:t>В межотопительный период производится текущий ремонт основного и вспомогательного оборудования.</w:t>
      </w:r>
    </w:p>
    <w:p w:rsidR="00C25060" w:rsidRPr="00807E15" w:rsidRDefault="00405C87" w:rsidP="00A36D7A">
      <w:pPr>
        <w:pStyle w:val="afffffffffffffff"/>
        <w:ind w:firstLine="0"/>
        <w:rPr>
          <w:b/>
          <w:color w:val="000000" w:themeColor="text1"/>
          <w:u w:val="none"/>
        </w:rPr>
      </w:pPr>
      <w:r w:rsidRPr="00807E15">
        <w:rPr>
          <w:b/>
          <w:color w:val="000000" w:themeColor="text1"/>
          <w:u w:val="none"/>
        </w:rPr>
        <w:t>Таблица 1.2.8.1 -</w:t>
      </w:r>
      <w:r w:rsidR="00CD4F5A" w:rsidRPr="00807E15">
        <w:rPr>
          <w:b/>
          <w:color w:val="000000" w:themeColor="text1"/>
          <w:u w:val="none"/>
        </w:rPr>
        <w:t xml:space="preserve"> </w:t>
      </w:r>
      <w:r w:rsidR="00C25060" w:rsidRPr="00807E15">
        <w:rPr>
          <w:b/>
          <w:color w:val="000000" w:themeColor="text1"/>
          <w:u w:val="none"/>
        </w:rPr>
        <w:t xml:space="preserve">Среднегодовая загрузка оборудования котельных за </w:t>
      </w:r>
      <w:r w:rsidR="00A85534" w:rsidRPr="00807E15">
        <w:rPr>
          <w:b/>
          <w:color w:val="000000" w:themeColor="text1"/>
          <w:u w:val="none"/>
        </w:rPr>
        <w:t>2022</w:t>
      </w:r>
      <w:r w:rsidR="00C25060" w:rsidRPr="00807E15">
        <w:rPr>
          <w:b/>
          <w:color w:val="000000" w:themeColor="text1"/>
          <w:u w:val="none"/>
        </w:rPr>
        <w:t xml:space="preserve"> год </w:t>
      </w:r>
    </w:p>
    <w:tbl>
      <w:tblPr>
        <w:tblW w:w="5000" w:type="pct"/>
        <w:tblLook w:val="04A0" w:firstRow="1" w:lastRow="0" w:firstColumn="1" w:lastColumn="0" w:noHBand="0" w:noVBand="1"/>
      </w:tblPr>
      <w:tblGrid>
        <w:gridCol w:w="479"/>
        <w:gridCol w:w="4837"/>
        <w:gridCol w:w="1469"/>
        <w:gridCol w:w="1330"/>
        <w:gridCol w:w="1456"/>
      </w:tblGrid>
      <w:tr w:rsidR="00807E15" w:rsidRPr="00807E15" w:rsidTr="00E33F93">
        <w:trPr>
          <w:trHeight w:val="20"/>
        </w:trPr>
        <w:tc>
          <w:tcPr>
            <w:tcW w:w="252"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6D6407" w:rsidRPr="00807E15" w:rsidRDefault="006D6407" w:rsidP="006D6407">
            <w:pPr>
              <w:pStyle w:val="1fffb"/>
              <w:rPr>
                <w:rFonts w:cs="Times New Roman"/>
                <w:color w:val="000000" w:themeColor="text1"/>
              </w:rPr>
            </w:pPr>
            <w:r w:rsidRPr="00807E15">
              <w:rPr>
                <w:rFonts w:cs="Times New Roman"/>
                <w:color w:val="000000" w:themeColor="text1"/>
              </w:rPr>
              <w:t>№ п/п</w:t>
            </w:r>
          </w:p>
        </w:tc>
        <w:tc>
          <w:tcPr>
            <w:tcW w:w="2522" w:type="pct"/>
            <w:tcBorders>
              <w:top w:val="single" w:sz="4" w:space="0" w:color="auto"/>
              <w:left w:val="nil"/>
              <w:bottom w:val="single" w:sz="4" w:space="0" w:color="auto"/>
              <w:right w:val="single" w:sz="4" w:space="0" w:color="auto"/>
            </w:tcBorders>
            <w:shd w:val="clear" w:color="000000" w:fill="D9D9D9"/>
            <w:vAlign w:val="center"/>
            <w:hideMark/>
          </w:tcPr>
          <w:p w:rsidR="006D6407" w:rsidRPr="00807E15" w:rsidRDefault="006D6407" w:rsidP="006D6407">
            <w:pPr>
              <w:pStyle w:val="1fffb"/>
              <w:rPr>
                <w:rFonts w:cs="Times New Roman"/>
                <w:color w:val="000000" w:themeColor="text1"/>
              </w:rPr>
            </w:pPr>
            <w:r w:rsidRPr="00807E15">
              <w:rPr>
                <w:rFonts w:cs="Times New Roman"/>
                <w:color w:val="000000" w:themeColor="text1"/>
              </w:rPr>
              <w:t>Наименование источника</w:t>
            </w:r>
          </w:p>
        </w:tc>
        <w:tc>
          <w:tcPr>
            <w:tcW w:w="768" w:type="pct"/>
            <w:tcBorders>
              <w:top w:val="single" w:sz="4" w:space="0" w:color="auto"/>
              <w:left w:val="nil"/>
              <w:bottom w:val="single" w:sz="4" w:space="0" w:color="auto"/>
              <w:right w:val="single" w:sz="4" w:space="0" w:color="auto"/>
            </w:tcBorders>
            <w:shd w:val="clear" w:color="000000" w:fill="D9D9D9"/>
            <w:vAlign w:val="center"/>
            <w:hideMark/>
          </w:tcPr>
          <w:p w:rsidR="006D6407" w:rsidRPr="00807E15" w:rsidRDefault="006D6407" w:rsidP="006D6407">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696" w:type="pct"/>
            <w:tcBorders>
              <w:top w:val="single" w:sz="4" w:space="0" w:color="auto"/>
              <w:left w:val="nil"/>
              <w:bottom w:val="single" w:sz="4" w:space="0" w:color="auto"/>
              <w:right w:val="single" w:sz="4" w:space="0" w:color="auto"/>
            </w:tcBorders>
            <w:shd w:val="clear" w:color="000000" w:fill="D9D9D9"/>
            <w:vAlign w:val="center"/>
            <w:hideMark/>
          </w:tcPr>
          <w:p w:rsidR="006D6407" w:rsidRPr="00807E15" w:rsidRDefault="006D6407" w:rsidP="006D6407">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761" w:type="pct"/>
            <w:tcBorders>
              <w:top w:val="single" w:sz="4" w:space="0" w:color="auto"/>
              <w:left w:val="nil"/>
              <w:bottom w:val="single" w:sz="4" w:space="0" w:color="auto"/>
              <w:right w:val="single" w:sz="4" w:space="0" w:color="auto"/>
            </w:tcBorders>
            <w:shd w:val="clear" w:color="000000" w:fill="D9D9D9"/>
            <w:vAlign w:val="center"/>
            <w:hideMark/>
          </w:tcPr>
          <w:p w:rsidR="006D6407" w:rsidRPr="00807E15" w:rsidRDefault="006D6407" w:rsidP="006D6407">
            <w:pPr>
              <w:pStyle w:val="1fffb"/>
              <w:rPr>
                <w:rFonts w:cs="Times New Roman"/>
                <w:color w:val="000000" w:themeColor="text1"/>
              </w:rPr>
            </w:pPr>
            <w:r w:rsidRPr="00807E15">
              <w:rPr>
                <w:rFonts w:cs="Times New Roman"/>
                <w:color w:val="000000" w:themeColor="text1"/>
              </w:rPr>
              <w:t>Среднегодовая загрузка оборудо-вания,</w:t>
            </w:r>
            <w:r w:rsidR="00807E15">
              <w:rPr>
                <w:rFonts w:cs="Times New Roman"/>
                <w:color w:val="000000" w:themeColor="text1"/>
              </w:rPr>
              <w:t xml:space="preserve"> </w:t>
            </w:r>
            <w:r w:rsidRPr="00807E15">
              <w:rPr>
                <w:rFonts w:cs="Times New Roman"/>
                <w:color w:val="000000" w:themeColor="text1"/>
              </w:rPr>
              <w:t>%</w:t>
            </w:r>
          </w:p>
        </w:tc>
      </w:tr>
      <w:tr w:rsidR="00807E15" w:rsidRPr="00807E15" w:rsidTr="00E33F93">
        <w:trPr>
          <w:trHeight w:val="20"/>
        </w:trPr>
        <w:tc>
          <w:tcPr>
            <w:tcW w:w="252" w:type="pct"/>
            <w:tcBorders>
              <w:top w:val="single" w:sz="4" w:space="0" w:color="auto"/>
              <w:left w:val="single" w:sz="4" w:space="0" w:color="auto"/>
              <w:bottom w:val="single" w:sz="4" w:space="0" w:color="auto"/>
              <w:right w:val="single" w:sz="4" w:space="0" w:color="auto"/>
            </w:tcBorders>
            <w:shd w:val="clear" w:color="000000" w:fill="FFFFFF"/>
            <w:vAlign w:val="bottom"/>
          </w:tcPr>
          <w:p w:rsidR="00355D6D" w:rsidRPr="00807E15" w:rsidRDefault="00BF2C43" w:rsidP="00355D6D">
            <w:pPr>
              <w:pStyle w:val="1fffb"/>
              <w:rPr>
                <w:rFonts w:cs="Times New Roman"/>
                <w:color w:val="000000" w:themeColor="text1"/>
                <w:szCs w:val="20"/>
              </w:rPr>
            </w:pPr>
            <w:r w:rsidRPr="00807E15">
              <w:rPr>
                <w:rFonts w:cs="Times New Roman"/>
                <w:color w:val="000000" w:themeColor="text1"/>
                <w:szCs w:val="20"/>
              </w:rPr>
              <w:t>1</w:t>
            </w:r>
          </w:p>
        </w:tc>
        <w:tc>
          <w:tcPr>
            <w:tcW w:w="2522" w:type="pct"/>
            <w:tcBorders>
              <w:top w:val="single" w:sz="4" w:space="0" w:color="auto"/>
              <w:left w:val="nil"/>
              <w:bottom w:val="single" w:sz="4" w:space="0" w:color="auto"/>
              <w:right w:val="single" w:sz="4" w:space="0" w:color="auto"/>
            </w:tcBorders>
            <w:shd w:val="clear" w:color="auto" w:fill="auto"/>
            <w:noWrap/>
            <w:vAlign w:val="bottom"/>
          </w:tcPr>
          <w:p w:rsidR="00355D6D" w:rsidRPr="00807E15" w:rsidRDefault="00C80404" w:rsidP="00355D6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768" w:type="pct"/>
            <w:tcBorders>
              <w:top w:val="single" w:sz="4" w:space="0" w:color="auto"/>
              <w:left w:val="nil"/>
              <w:bottom w:val="single" w:sz="4" w:space="0" w:color="auto"/>
              <w:right w:val="single" w:sz="4" w:space="0" w:color="auto"/>
            </w:tcBorders>
            <w:shd w:val="clear" w:color="auto" w:fill="auto"/>
            <w:noWrap/>
            <w:vAlign w:val="center"/>
          </w:tcPr>
          <w:p w:rsidR="00355D6D" w:rsidRPr="00807E15" w:rsidRDefault="00355D6D" w:rsidP="00E33F93">
            <w:pPr>
              <w:pStyle w:val="1fffb"/>
              <w:rPr>
                <w:rFonts w:cs="Times New Roman"/>
                <w:color w:val="000000" w:themeColor="text1"/>
              </w:rPr>
            </w:pPr>
            <w:r w:rsidRPr="00807E15">
              <w:rPr>
                <w:rFonts w:cs="Times New Roman"/>
                <w:color w:val="000000" w:themeColor="text1"/>
              </w:rPr>
              <w:t>3,26</w:t>
            </w:r>
          </w:p>
        </w:tc>
        <w:tc>
          <w:tcPr>
            <w:tcW w:w="696" w:type="pct"/>
            <w:tcBorders>
              <w:top w:val="single" w:sz="4" w:space="0" w:color="auto"/>
              <w:left w:val="nil"/>
              <w:bottom w:val="single" w:sz="4" w:space="0" w:color="auto"/>
              <w:right w:val="single" w:sz="4" w:space="0" w:color="auto"/>
            </w:tcBorders>
            <w:shd w:val="clear" w:color="auto" w:fill="auto"/>
            <w:noWrap/>
            <w:vAlign w:val="center"/>
          </w:tcPr>
          <w:p w:rsidR="00355D6D" w:rsidRPr="00807E15" w:rsidRDefault="00355D6D" w:rsidP="00E33F93">
            <w:pPr>
              <w:pStyle w:val="1fffb"/>
              <w:rPr>
                <w:rFonts w:cs="Times New Roman"/>
                <w:color w:val="000000" w:themeColor="text1"/>
              </w:rPr>
            </w:pPr>
            <w:r w:rsidRPr="00807E15">
              <w:rPr>
                <w:rFonts w:cs="Times New Roman"/>
                <w:color w:val="000000" w:themeColor="text1"/>
              </w:rPr>
              <w:t>7123,16</w:t>
            </w:r>
          </w:p>
        </w:tc>
        <w:tc>
          <w:tcPr>
            <w:tcW w:w="761" w:type="pct"/>
            <w:tcBorders>
              <w:top w:val="single" w:sz="4" w:space="0" w:color="auto"/>
              <w:left w:val="nil"/>
              <w:bottom w:val="single" w:sz="4" w:space="0" w:color="auto"/>
              <w:right w:val="single" w:sz="4" w:space="0" w:color="auto"/>
            </w:tcBorders>
            <w:shd w:val="clear" w:color="auto" w:fill="auto"/>
            <w:noWrap/>
            <w:vAlign w:val="center"/>
          </w:tcPr>
          <w:p w:rsidR="00355D6D" w:rsidRPr="00807E15" w:rsidRDefault="00807E15" w:rsidP="00E33F93">
            <w:pPr>
              <w:pStyle w:val="1fffb"/>
              <w:rPr>
                <w:rFonts w:cs="Times New Roman"/>
                <w:color w:val="000000" w:themeColor="text1"/>
              </w:rPr>
            </w:pPr>
            <w:r>
              <w:rPr>
                <w:rFonts w:cs="Times New Roman"/>
                <w:color w:val="000000" w:themeColor="text1"/>
              </w:rPr>
              <w:t>31,02</w:t>
            </w:r>
          </w:p>
        </w:tc>
      </w:tr>
    </w:tbl>
    <w:p w:rsidR="00C25060" w:rsidRPr="00807E15" w:rsidRDefault="00C25060" w:rsidP="00B5461F">
      <w:pPr>
        <w:pStyle w:val="11ff3"/>
        <w:rPr>
          <w:color w:val="000000" w:themeColor="text1"/>
        </w:rPr>
      </w:pPr>
    </w:p>
    <w:p w:rsidR="006F7C7D" w:rsidRPr="00807E15" w:rsidRDefault="006F7C7D" w:rsidP="00B5461F">
      <w:pPr>
        <w:pStyle w:val="11ff3"/>
        <w:rPr>
          <w:b/>
          <w:color w:val="000000" w:themeColor="text1"/>
        </w:rPr>
      </w:pPr>
      <w:r w:rsidRPr="00807E15">
        <w:rPr>
          <w:b/>
          <w:color w:val="000000" w:themeColor="text1"/>
        </w:rPr>
        <w:t>Таблица 1.2.8.2 - Среднегодовая загрузка оборудования котельных за 2022 год</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619"/>
        <w:gridCol w:w="1984"/>
        <w:gridCol w:w="1611"/>
        <w:gridCol w:w="1800"/>
        <w:gridCol w:w="3363"/>
      </w:tblGrid>
      <w:tr w:rsidR="00807E15" w:rsidRPr="00807E15" w:rsidTr="006F7C7D">
        <w:trPr>
          <w:tblHeader/>
        </w:trPr>
        <w:tc>
          <w:tcPr>
            <w:tcW w:w="330"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N кот.</w:t>
            </w:r>
          </w:p>
        </w:tc>
        <w:tc>
          <w:tcPr>
            <w:tcW w:w="1058"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Наименование котельной, адрес</w:t>
            </w:r>
          </w:p>
        </w:tc>
        <w:tc>
          <w:tcPr>
            <w:tcW w:w="859"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2753" w:type="pct"/>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2022 год</w:t>
            </w:r>
          </w:p>
        </w:tc>
      </w:tr>
      <w:tr w:rsidR="00807E15" w:rsidRPr="00807E15" w:rsidTr="006F7C7D">
        <w:trPr>
          <w:tblHeader/>
        </w:trPr>
        <w:tc>
          <w:tcPr>
            <w:tcW w:w="330"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p>
        </w:tc>
        <w:tc>
          <w:tcPr>
            <w:tcW w:w="1058"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p>
        </w:tc>
        <w:tc>
          <w:tcPr>
            <w:tcW w:w="859"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p>
        </w:tc>
        <w:tc>
          <w:tcPr>
            <w:tcW w:w="96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Выработка тепла, Гкал</w:t>
            </w:r>
          </w:p>
        </w:tc>
        <w:tc>
          <w:tcPr>
            <w:tcW w:w="179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Число часов использования УТМ (установленная тепловая мощность), час</w:t>
            </w:r>
          </w:p>
        </w:tc>
      </w:tr>
      <w:tr w:rsidR="006F7C7D" w:rsidRPr="00807E15" w:rsidTr="006F7C7D">
        <w:tc>
          <w:tcPr>
            <w:tcW w:w="33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rsidR="006F7C7D" w:rsidRPr="00807E15" w:rsidRDefault="006F7C7D" w:rsidP="006F7C7D">
            <w:pPr>
              <w:pStyle w:val="1fffb"/>
              <w:rPr>
                <w:rFonts w:cs="Times New Roman"/>
                <w:color w:val="000000" w:themeColor="text1"/>
              </w:rPr>
            </w:pPr>
          </w:p>
        </w:tc>
        <w:tc>
          <w:tcPr>
            <w:tcW w:w="1058"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rsidR="006F7C7D" w:rsidRPr="00807E15" w:rsidRDefault="002A0BBE" w:rsidP="006F7C7D">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859"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rsidR="006F7C7D" w:rsidRPr="00807E15" w:rsidRDefault="006F7C7D" w:rsidP="006F7C7D">
            <w:pPr>
              <w:pStyle w:val="1fffb"/>
              <w:rPr>
                <w:rFonts w:cs="Times New Roman"/>
                <w:color w:val="000000" w:themeColor="text1"/>
              </w:rPr>
            </w:pPr>
          </w:p>
        </w:tc>
        <w:tc>
          <w:tcPr>
            <w:tcW w:w="960"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7098</w:t>
            </w:r>
          </w:p>
        </w:tc>
        <w:tc>
          <w:tcPr>
            <w:tcW w:w="1793" w:type="pct"/>
            <w:tcBorders>
              <w:top w:val="single" w:sz="4" w:space="0" w:color="000000"/>
              <w:left w:val="single" w:sz="4" w:space="0" w:color="000000"/>
              <w:bottom w:val="single" w:sz="4" w:space="0" w:color="000000"/>
              <w:right w:val="single" w:sz="4" w:space="0" w:color="000000"/>
            </w:tcBorders>
            <w:tcMar>
              <w:left w:w="11" w:type="dxa"/>
              <w:right w:w="11" w:type="dxa"/>
            </w:tcMar>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6384</w:t>
            </w:r>
          </w:p>
        </w:tc>
      </w:tr>
    </w:tbl>
    <w:p w:rsidR="006F7C7D" w:rsidRPr="00807E15" w:rsidRDefault="006F7C7D" w:rsidP="00B5461F">
      <w:pPr>
        <w:pStyle w:val="11ff3"/>
        <w:rPr>
          <w:color w:val="000000" w:themeColor="text1"/>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68" w:name="_Toc78674697"/>
      <w:bookmarkStart w:id="69" w:name="_Toc84970934"/>
      <w:bookmarkStart w:id="70" w:name="_Toc184901726"/>
      <w:r w:rsidRPr="00807E15">
        <w:rPr>
          <w:rFonts w:cs="Times New Roman"/>
          <w:color w:val="000000" w:themeColor="text1"/>
        </w:rPr>
        <w:t>Способы учета тепла, отпущенного в тепловые сети</w:t>
      </w:r>
      <w:bookmarkEnd w:id="68"/>
      <w:bookmarkEnd w:id="69"/>
      <w:bookmarkEnd w:id="70"/>
    </w:p>
    <w:p w:rsidR="00C25060" w:rsidRPr="00807E15" w:rsidRDefault="00C25060" w:rsidP="00B5461F">
      <w:pPr>
        <w:pStyle w:val="11ff3"/>
        <w:rPr>
          <w:color w:val="000000" w:themeColor="text1"/>
        </w:rPr>
      </w:pPr>
      <w:r w:rsidRPr="00807E15">
        <w:rPr>
          <w:color w:val="000000" w:themeColor="text1"/>
        </w:rPr>
        <w:t>Узлы учета тепловой энергии и теплоносителя, отпускаемых источником теплоты</w:t>
      </w:r>
      <w:r w:rsidR="00B059CE" w:rsidRPr="00807E15">
        <w:rPr>
          <w:color w:val="000000" w:themeColor="text1"/>
        </w:rPr>
        <w:t xml:space="preserve"> представлены в таблице</w:t>
      </w:r>
      <w:r w:rsidR="009D3B2E" w:rsidRPr="00807E15">
        <w:rPr>
          <w:color w:val="000000" w:themeColor="text1"/>
        </w:rPr>
        <w:t>.</w:t>
      </w:r>
    </w:p>
    <w:p w:rsidR="00383453" w:rsidRPr="00807E15" w:rsidRDefault="00405C87" w:rsidP="00B5461F">
      <w:pPr>
        <w:pStyle w:val="11ff3"/>
        <w:rPr>
          <w:b/>
          <w:color w:val="000000" w:themeColor="text1"/>
        </w:rPr>
      </w:pPr>
      <w:r w:rsidRPr="00807E15">
        <w:rPr>
          <w:b/>
          <w:color w:val="000000" w:themeColor="text1"/>
        </w:rPr>
        <w:t xml:space="preserve">Таблица 1.2.9.1 - </w:t>
      </w:r>
      <w:r w:rsidR="00383453" w:rsidRPr="00807E15">
        <w:rPr>
          <w:b/>
          <w:color w:val="000000" w:themeColor="text1"/>
        </w:rPr>
        <w:t>Приборы учета тепла, отпущенного в тепловые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6"/>
        <w:gridCol w:w="3696"/>
        <w:gridCol w:w="3279"/>
      </w:tblGrid>
      <w:tr w:rsidR="00807E15" w:rsidRPr="00807E15" w:rsidTr="006D6407">
        <w:trPr>
          <w:tblHeader/>
        </w:trPr>
        <w:tc>
          <w:tcPr>
            <w:tcW w:w="1356" w:type="pct"/>
            <w:shd w:val="clear" w:color="auto" w:fill="D9D9D9" w:themeFill="background1" w:themeFillShade="D9"/>
            <w:vAlign w:val="center"/>
          </w:tcPr>
          <w:p w:rsidR="006D6407" w:rsidRPr="00807E15" w:rsidRDefault="006D6407" w:rsidP="006D6407">
            <w:pPr>
              <w:pStyle w:val="1fffb"/>
              <w:rPr>
                <w:rFonts w:cs="Times New Roman"/>
                <w:color w:val="000000" w:themeColor="text1"/>
              </w:rPr>
            </w:pPr>
            <w:r w:rsidRPr="00807E15">
              <w:rPr>
                <w:rFonts w:cs="Times New Roman"/>
                <w:color w:val="000000" w:themeColor="text1"/>
              </w:rPr>
              <w:t>Наименование котельной</w:t>
            </w:r>
          </w:p>
        </w:tc>
        <w:tc>
          <w:tcPr>
            <w:tcW w:w="1931" w:type="pct"/>
            <w:shd w:val="clear" w:color="auto" w:fill="D9D9D9" w:themeFill="background1" w:themeFillShade="D9"/>
            <w:vAlign w:val="center"/>
          </w:tcPr>
          <w:p w:rsidR="006D6407" w:rsidRPr="00807E15" w:rsidRDefault="006D6407" w:rsidP="006D6407">
            <w:pPr>
              <w:pStyle w:val="1fffb"/>
              <w:rPr>
                <w:rFonts w:cs="Times New Roman"/>
                <w:color w:val="000000" w:themeColor="text1"/>
              </w:rPr>
            </w:pPr>
            <w:r w:rsidRPr="00807E15">
              <w:rPr>
                <w:rFonts w:cs="Times New Roman"/>
                <w:color w:val="000000" w:themeColor="text1"/>
              </w:rPr>
              <w:t>Марка прибора учета тепла</w:t>
            </w:r>
          </w:p>
        </w:tc>
        <w:tc>
          <w:tcPr>
            <w:tcW w:w="1713" w:type="pct"/>
            <w:shd w:val="clear" w:color="auto" w:fill="D9D9D9" w:themeFill="background1" w:themeFillShade="D9"/>
            <w:vAlign w:val="center"/>
          </w:tcPr>
          <w:p w:rsidR="006D6407" w:rsidRPr="00807E15" w:rsidRDefault="006D6407" w:rsidP="006D6407">
            <w:pPr>
              <w:pStyle w:val="1fffb"/>
              <w:rPr>
                <w:rFonts w:cs="Times New Roman"/>
                <w:color w:val="000000" w:themeColor="text1"/>
              </w:rPr>
            </w:pPr>
            <w:r w:rsidRPr="00807E15">
              <w:rPr>
                <w:rFonts w:cs="Times New Roman"/>
                <w:color w:val="000000" w:themeColor="text1"/>
              </w:rPr>
              <w:t>Год ввода в эксплуатацию</w:t>
            </w:r>
          </w:p>
        </w:tc>
      </w:tr>
      <w:tr w:rsidR="00807E15" w:rsidRPr="00807E15" w:rsidTr="00EA4022">
        <w:tc>
          <w:tcPr>
            <w:tcW w:w="1356" w:type="pct"/>
            <w:vAlign w:val="center"/>
          </w:tcPr>
          <w:p w:rsidR="00B059CE" w:rsidRPr="00807E15" w:rsidRDefault="00B059CE" w:rsidP="00B059CE">
            <w:pPr>
              <w:pStyle w:val="1fffb"/>
              <w:rPr>
                <w:rFonts w:cs="Times New Roman"/>
                <w:color w:val="000000" w:themeColor="text1"/>
              </w:rPr>
            </w:pPr>
          </w:p>
        </w:tc>
        <w:tc>
          <w:tcPr>
            <w:tcW w:w="1931" w:type="pct"/>
            <w:vAlign w:val="center"/>
          </w:tcPr>
          <w:p w:rsidR="00B059CE" w:rsidRPr="00807E15" w:rsidRDefault="00B059CE" w:rsidP="00B059CE">
            <w:pPr>
              <w:pStyle w:val="1fffb"/>
              <w:rPr>
                <w:rFonts w:cs="Times New Roman"/>
                <w:color w:val="000000" w:themeColor="text1"/>
              </w:rPr>
            </w:pPr>
          </w:p>
        </w:tc>
        <w:tc>
          <w:tcPr>
            <w:tcW w:w="1713" w:type="pct"/>
          </w:tcPr>
          <w:p w:rsidR="00B059CE" w:rsidRPr="00807E15" w:rsidRDefault="00B059CE" w:rsidP="00B059CE">
            <w:pPr>
              <w:pStyle w:val="1fffb"/>
              <w:rPr>
                <w:rFonts w:cs="Times New Roman"/>
                <w:color w:val="000000" w:themeColor="text1"/>
              </w:rPr>
            </w:pPr>
          </w:p>
        </w:tc>
      </w:tr>
    </w:tbl>
    <w:p w:rsidR="00C25060" w:rsidRPr="00807E15" w:rsidRDefault="00C25060" w:rsidP="00C25060">
      <w:pPr>
        <w:pStyle w:val="20"/>
        <w:widowControl w:val="0"/>
        <w:spacing w:before="240" w:line="240" w:lineRule="auto"/>
        <w:textAlignment w:val="baseline"/>
        <w:rPr>
          <w:rFonts w:cs="Times New Roman"/>
          <w:color w:val="000000" w:themeColor="text1"/>
        </w:rPr>
      </w:pPr>
      <w:bookmarkStart w:id="71" w:name="_Toc78674698"/>
      <w:bookmarkStart w:id="72" w:name="_Toc84970935"/>
      <w:bookmarkStart w:id="73" w:name="_Toc184901727"/>
      <w:r w:rsidRPr="00807E15">
        <w:rPr>
          <w:rFonts w:cs="Times New Roman"/>
          <w:color w:val="000000" w:themeColor="text1"/>
        </w:rPr>
        <w:lastRenderedPageBreak/>
        <w:t>Статистика отказов и восстановлений оборудования источников тепловой энергии</w:t>
      </w:r>
      <w:bookmarkEnd w:id="71"/>
      <w:bookmarkEnd w:id="72"/>
      <w:bookmarkEnd w:id="73"/>
    </w:p>
    <w:p w:rsidR="00C25060" w:rsidRPr="00807E15" w:rsidRDefault="00C25060" w:rsidP="00B5461F">
      <w:pPr>
        <w:pStyle w:val="11ff3"/>
        <w:rPr>
          <w:color w:val="000000" w:themeColor="text1"/>
        </w:rPr>
      </w:pPr>
      <w:r w:rsidRPr="00807E15">
        <w:rPr>
          <w:color w:val="000000" w:themeColor="text1"/>
        </w:rPr>
        <w:t xml:space="preserve">В </w:t>
      </w:r>
      <w:r w:rsidR="00D321E2" w:rsidRPr="00807E15">
        <w:rPr>
          <w:color w:val="000000" w:themeColor="text1"/>
        </w:rPr>
        <w:t>муниципальном образовании</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D90FC6" w:rsidRPr="00807E15">
        <w:rPr>
          <w:color w:val="000000" w:themeColor="text1"/>
        </w:rPr>
        <w:t xml:space="preserve"> в</w:t>
      </w:r>
      <w:r w:rsidRPr="00807E15">
        <w:rPr>
          <w:color w:val="000000" w:themeColor="text1"/>
        </w:rPr>
        <w:t xml:space="preserve"> период с 201</w:t>
      </w:r>
      <w:r w:rsidR="00BB695E" w:rsidRPr="00807E15">
        <w:rPr>
          <w:color w:val="000000" w:themeColor="text1"/>
        </w:rPr>
        <w:t>9</w:t>
      </w:r>
      <w:r w:rsidRPr="00807E15">
        <w:rPr>
          <w:color w:val="000000" w:themeColor="text1"/>
        </w:rPr>
        <w:t xml:space="preserve"> по </w:t>
      </w:r>
      <w:r w:rsidR="00A85534" w:rsidRPr="00807E15">
        <w:rPr>
          <w:color w:val="000000" w:themeColor="text1"/>
        </w:rPr>
        <w:t>2022</w:t>
      </w:r>
      <w:r w:rsidRPr="00807E15">
        <w:rPr>
          <w:color w:val="000000" w:themeColor="text1"/>
        </w:rPr>
        <w:t xml:space="preserve"> гг. энергоисточники работали в безаварийном режиме.</w:t>
      </w:r>
    </w:p>
    <w:p w:rsidR="00335AAA" w:rsidRPr="00807E15" w:rsidRDefault="00405C87" w:rsidP="00335AAA">
      <w:pPr>
        <w:pStyle w:val="11ff3"/>
        <w:rPr>
          <w:b/>
          <w:color w:val="000000" w:themeColor="text1"/>
        </w:rPr>
      </w:pPr>
      <w:r w:rsidRPr="00807E15">
        <w:rPr>
          <w:b/>
          <w:color w:val="000000" w:themeColor="text1"/>
        </w:rPr>
        <w:t xml:space="preserve">Таблица 1.2.10.1 - </w:t>
      </w:r>
      <w:r w:rsidR="00335AAA" w:rsidRPr="00807E15">
        <w:rPr>
          <w:b/>
          <w:color w:val="000000" w:themeColor="text1"/>
        </w:rPr>
        <w:t xml:space="preserve">Статистика отказов отпуска тепловой энергии с коллекторов котельной за </w:t>
      </w:r>
      <w:r w:rsidR="00A85534" w:rsidRPr="00807E15">
        <w:rPr>
          <w:b/>
          <w:color w:val="000000" w:themeColor="text1"/>
        </w:rPr>
        <w:t>2022</w:t>
      </w:r>
      <w:r w:rsidR="00335AAA" w:rsidRPr="00807E15">
        <w:rPr>
          <w:b/>
          <w:color w:val="000000" w:themeColor="text1"/>
        </w:rPr>
        <w:t xml:space="preserve"> год</w:t>
      </w:r>
    </w:p>
    <w:tbl>
      <w:tblPr>
        <w:tblW w:w="5000" w:type="pct"/>
        <w:tblLayout w:type="fixed"/>
        <w:tblLook w:val="04A0" w:firstRow="1" w:lastRow="0" w:firstColumn="1" w:lastColumn="0" w:noHBand="0" w:noVBand="1"/>
      </w:tblPr>
      <w:tblGrid>
        <w:gridCol w:w="441"/>
        <w:gridCol w:w="3232"/>
        <w:gridCol w:w="1198"/>
        <w:gridCol w:w="1175"/>
        <w:gridCol w:w="1175"/>
        <w:gridCol w:w="1175"/>
        <w:gridCol w:w="1175"/>
      </w:tblGrid>
      <w:tr w:rsidR="00807E15" w:rsidRPr="00807E15" w:rsidTr="00D80674">
        <w:trPr>
          <w:trHeight w:val="20"/>
          <w:tblHeader/>
        </w:trPr>
        <w:tc>
          <w:tcPr>
            <w:tcW w:w="23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D80674" w:rsidRPr="00807E15" w:rsidRDefault="00D80674" w:rsidP="00D80674">
            <w:pPr>
              <w:pStyle w:val="1fffb"/>
              <w:rPr>
                <w:rFonts w:cs="Times New Roman"/>
                <w:color w:val="000000" w:themeColor="text1"/>
              </w:rPr>
            </w:pPr>
            <w:r w:rsidRPr="00807E15">
              <w:rPr>
                <w:rFonts w:cs="Times New Roman"/>
                <w:color w:val="000000" w:themeColor="text1"/>
              </w:rPr>
              <w:t>№ п/п</w:t>
            </w:r>
          </w:p>
        </w:tc>
        <w:tc>
          <w:tcPr>
            <w:tcW w:w="1688" w:type="pct"/>
            <w:tcBorders>
              <w:top w:val="single" w:sz="4" w:space="0" w:color="auto"/>
              <w:left w:val="nil"/>
              <w:bottom w:val="single" w:sz="4" w:space="0" w:color="auto"/>
              <w:right w:val="single" w:sz="4" w:space="0" w:color="auto"/>
            </w:tcBorders>
            <w:shd w:val="clear" w:color="000000" w:fill="D9D9D9"/>
            <w:vAlign w:val="center"/>
            <w:hideMark/>
          </w:tcPr>
          <w:p w:rsidR="00D80674" w:rsidRPr="00807E15" w:rsidRDefault="00D80674" w:rsidP="00D80674">
            <w:pPr>
              <w:pStyle w:val="1fffb"/>
              <w:rPr>
                <w:rFonts w:cs="Times New Roman"/>
                <w:color w:val="000000" w:themeColor="text1"/>
              </w:rPr>
            </w:pPr>
            <w:r w:rsidRPr="00807E15">
              <w:rPr>
                <w:rFonts w:cs="Times New Roman"/>
                <w:color w:val="000000" w:themeColor="text1"/>
              </w:rPr>
              <w:t>Наименование источника</w:t>
            </w:r>
          </w:p>
        </w:tc>
        <w:tc>
          <w:tcPr>
            <w:tcW w:w="626" w:type="pct"/>
            <w:tcBorders>
              <w:top w:val="single" w:sz="4" w:space="0" w:color="auto"/>
              <w:left w:val="nil"/>
              <w:bottom w:val="single" w:sz="4" w:space="0" w:color="auto"/>
              <w:right w:val="single" w:sz="4" w:space="0" w:color="auto"/>
            </w:tcBorders>
            <w:shd w:val="clear" w:color="000000" w:fill="D9D9D9"/>
            <w:vAlign w:val="center"/>
            <w:hideMark/>
          </w:tcPr>
          <w:p w:rsidR="00D80674" w:rsidRPr="00807E15" w:rsidRDefault="00D80674" w:rsidP="00D80674">
            <w:pPr>
              <w:pStyle w:val="1fffb"/>
              <w:rPr>
                <w:rFonts w:cs="Times New Roman"/>
                <w:color w:val="000000" w:themeColor="text1"/>
              </w:rPr>
            </w:pPr>
            <w:r w:rsidRPr="00807E15">
              <w:rPr>
                <w:rFonts w:cs="Times New Roman"/>
                <w:color w:val="000000" w:themeColor="text1"/>
              </w:rPr>
              <w:t>Прекращение теплоснабжения (время)</w:t>
            </w:r>
          </w:p>
        </w:tc>
        <w:tc>
          <w:tcPr>
            <w:tcW w:w="614" w:type="pct"/>
            <w:tcBorders>
              <w:top w:val="single" w:sz="4" w:space="0" w:color="auto"/>
              <w:left w:val="nil"/>
              <w:bottom w:val="single" w:sz="4" w:space="0" w:color="auto"/>
              <w:right w:val="single" w:sz="4" w:space="0" w:color="auto"/>
            </w:tcBorders>
            <w:shd w:val="clear" w:color="000000" w:fill="D9D9D9"/>
            <w:vAlign w:val="center"/>
            <w:hideMark/>
          </w:tcPr>
          <w:p w:rsidR="00D80674" w:rsidRPr="00807E15" w:rsidRDefault="00D80674" w:rsidP="00D80674">
            <w:pPr>
              <w:pStyle w:val="1fffb"/>
              <w:rPr>
                <w:rFonts w:cs="Times New Roman"/>
                <w:color w:val="000000" w:themeColor="text1"/>
              </w:rPr>
            </w:pPr>
            <w:r w:rsidRPr="00807E15">
              <w:rPr>
                <w:rFonts w:cs="Times New Roman"/>
                <w:color w:val="000000" w:themeColor="text1"/>
              </w:rPr>
              <w:t>Восстановление теплоснабжения (время)</w:t>
            </w:r>
          </w:p>
        </w:tc>
        <w:tc>
          <w:tcPr>
            <w:tcW w:w="614" w:type="pct"/>
            <w:tcBorders>
              <w:top w:val="single" w:sz="4" w:space="0" w:color="auto"/>
              <w:left w:val="nil"/>
              <w:bottom w:val="single" w:sz="4" w:space="0" w:color="auto"/>
              <w:right w:val="single" w:sz="4" w:space="0" w:color="auto"/>
            </w:tcBorders>
            <w:shd w:val="clear" w:color="000000" w:fill="D9D9D9"/>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Причина прекращения</w:t>
            </w:r>
          </w:p>
        </w:tc>
        <w:tc>
          <w:tcPr>
            <w:tcW w:w="614" w:type="pct"/>
            <w:tcBorders>
              <w:top w:val="single" w:sz="4" w:space="0" w:color="auto"/>
              <w:left w:val="nil"/>
              <w:bottom w:val="single" w:sz="4" w:space="0" w:color="auto"/>
              <w:right w:val="single" w:sz="4" w:space="0" w:color="auto"/>
            </w:tcBorders>
            <w:shd w:val="clear" w:color="000000" w:fill="D9D9D9"/>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Режим теплоснабжения</w:t>
            </w:r>
          </w:p>
        </w:tc>
        <w:tc>
          <w:tcPr>
            <w:tcW w:w="614" w:type="pct"/>
            <w:tcBorders>
              <w:top w:val="single" w:sz="4" w:space="0" w:color="auto"/>
              <w:left w:val="nil"/>
              <w:bottom w:val="single" w:sz="4" w:space="0" w:color="auto"/>
              <w:right w:val="single" w:sz="4" w:space="0" w:color="auto"/>
            </w:tcBorders>
            <w:shd w:val="clear" w:color="000000" w:fill="D9D9D9"/>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Недоотпуск тепловой энергии, Гкал</w:t>
            </w:r>
          </w:p>
        </w:tc>
      </w:tr>
      <w:tr w:rsidR="00807E15" w:rsidRPr="00807E15" w:rsidTr="00D80674">
        <w:trPr>
          <w:trHeight w:val="20"/>
        </w:trPr>
        <w:tc>
          <w:tcPr>
            <w:tcW w:w="230" w:type="pct"/>
            <w:tcBorders>
              <w:top w:val="nil"/>
              <w:left w:val="single" w:sz="4" w:space="0" w:color="auto"/>
              <w:bottom w:val="single" w:sz="4" w:space="0" w:color="auto"/>
              <w:right w:val="single" w:sz="4" w:space="0" w:color="auto"/>
            </w:tcBorders>
            <w:shd w:val="clear" w:color="000000" w:fill="FFFFFF"/>
            <w:vAlign w:val="center"/>
            <w:hideMark/>
          </w:tcPr>
          <w:p w:rsidR="00D80674" w:rsidRPr="00807E15" w:rsidRDefault="00D80674" w:rsidP="00D80674">
            <w:pPr>
              <w:pStyle w:val="1fffb"/>
              <w:rPr>
                <w:rFonts w:cs="Times New Roman"/>
                <w:color w:val="000000" w:themeColor="text1"/>
              </w:rPr>
            </w:pPr>
            <w:r w:rsidRPr="00807E15">
              <w:rPr>
                <w:rFonts w:cs="Times New Roman"/>
                <w:color w:val="000000" w:themeColor="text1"/>
              </w:rPr>
              <w:t>1</w:t>
            </w:r>
          </w:p>
        </w:tc>
        <w:tc>
          <w:tcPr>
            <w:tcW w:w="1688" w:type="pct"/>
            <w:tcBorders>
              <w:top w:val="nil"/>
              <w:left w:val="nil"/>
              <w:bottom w:val="single" w:sz="4" w:space="0" w:color="auto"/>
              <w:right w:val="single" w:sz="4" w:space="0" w:color="auto"/>
            </w:tcBorders>
            <w:shd w:val="clear" w:color="auto" w:fill="auto"/>
            <w:noWrap/>
            <w:vAlign w:val="bottom"/>
            <w:hideMark/>
          </w:tcPr>
          <w:p w:rsidR="00D80674" w:rsidRPr="00807E15" w:rsidRDefault="00D80674" w:rsidP="00D80674">
            <w:pPr>
              <w:pStyle w:val="1fffb"/>
              <w:rPr>
                <w:rFonts w:cs="Times New Roman"/>
                <w:color w:val="000000" w:themeColor="text1"/>
              </w:rPr>
            </w:pPr>
          </w:p>
        </w:tc>
        <w:tc>
          <w:tcPr>
            <w:tcW w:w="626" w:type="pct"/>
            <w:tcBorders>
              <w:top w:val="nil"/>
              <w:left w:val="nil"/>
              <w:bottom w:val="single" w:sz="4" w:space="0" w:color="auto"/>
              <w:right w:val="single" w:sz="4" w:space="0" w:color="auto"/>
            </w:tcBorders>
            <w:shd w:val="clear" w:color="auto" w:fill="auto"/>
            <w:noWrap/>
            <w:vAlign w:val="bottom"/>
          </w:tcPr>
          <w:p w:rsidR="00D80674" w:rsidRPr="00807E15" w:rsidRDefault="00D80674" w:rsidP="00D80674">
            <w:pPr>
              <w:pStyle w:val="1fffb"/>
              <w:rPr>
                <w:rFonts w:cs="Times New Roman"/>
                <w:color w:val="000000" w:themeColor="text1"/>
              </w:rPr>
            </w:pPr>
            <w:r w:rsidRPr="00807E15">
              <w:rPr>
                <w:rFonts w:cs="Times New Roman"/>
                <w:color w:val="000000" w:themeColor="text1"/>
              </w:rPr>
              <w:t>-</w:t>
            </w:r>
          </w:p>
        </w:tc>
        <w:tc>
          <w:tcPr>
            <w:tcW w:w="614" w:type="pct"/>
            <w:tcBorders>
              <w:top w:val="nil"/>
              <w:left w:val="nil"/>
              <w:bottom w:val="single" w:sz="4" w:space="0" w:color="auto"/>
              <w:right w:val="single" w:sz="4" w:space="0" w:color="auto"/>
            </w:tcBorders>
            <w:shd w:val="clear" w:color="auto" w:fill="auto"/>
            <w:noWrap/>
            <w:vAlign w:val="bottom"/>
          </w:tcPr>
          <w:p w:rsidR="00D80674" w:rsidRPr="00807E15" w:rsidRDefault="00D80674" w:rsidP="00D80674">
            <w:pPr>
              <w:pStyle w:val="1fffb"/>
              <w:rPr>
                <w:rFonts w:cs="Times New Roman"/>
                <w:color w:val="000000" w:themeColor="text1"/>
              </w:rPr>
            </w:pPr>
            <w:r w:rsidRPr="00807E15">
              <w:rPr>
                <w:rFonts w:cs="Times New Roman"/>
                <w:color w:val="000000" w:themeColor="text1"/>
              </w:rPr>
              <w:t>-</w:t>
            </w:r>
          </w:p>
        </w:tc>
        <w:tc>
          <w:tcPr>
            <w:tcW w:w="614" w:type="pct"/>
            <w:tcBorders>
              <w:top w:val="nil"/>
              <w:left w:val="nil"/>
              <w:bottom w:val="single" w:sz="4" w:space="0" w:color="auto"/>
              <w:right w:val="single" w:sz="4" w:space="0" w:color="auto"/>
            </w:tcBorders>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w:t>
            </w:r>
          </w:p>
        </w:tc>
        <w:tc>
          <w:tcPr>
            <w:tcW w:w="614" w:type="pct"/>
            <w:tcBorders>
              <w:top w:val="nil"/>
              <w:left w:val="nil"/>
              <w:bottom w:val="single" w:sz="4" w:space="0" w:color="auto"/>
              <w:right w:val="single" w:sz="4" w:space="0" w:color="auto"/>
            </w:tcBorders>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w:t>
            </w:r>
          </w:p>
        </w:tc>
        <w:tc>
          <w:tcPr>
            <w:tcW w:w="614" w:type="pct"/>
            <w:tcBorders>
              <w:top w:val="nil"/>
              <w:left w:val="nil"/>
              <w:bottom w:val="single" w:sz="4" w:space="0" w:color="auto"/>
              <w:right w:val="single" w:sz="4" w:space="0" w:color="auto"/>
            </w:tcBorders>
            <w:vAlign w:val="center"/>
          </w:tcPr>
          <w:p w:rsidR="00D80674" w:rsidRPr="00807E15" w:rsidRDefault="00D80674" w:rsidP="00D80674">
            <w:pPr>
              <w:pStyle w:val="1fffb"/>
              <w:rPr>
                <w:rFonts w:cs="Times New Roman"/>
                <w:color w:val="000000" w:themeColor="text1"/>
              </w:rPr>
            </w:pPr>
            <w:r w:rsidRPr="00807E15">
              <w:rPr>
                <w:rFonts w:cs="Times New Roman"/>
                <w:color w:val="000000" w:themeColor="text1"/>
              </w:rPr>
              <w:t>-</w:t>
            </w:r>
          </w:p>
        </w:tc>
      </w:tr>
    </w:tbl>
    <w:p w:rsidR="00D80674" w:rsidRPr="00807E15" w:rsidRDefault="00D80674" w:rsidP="00335AAA">
      <w:pPr>
        <w:pStyle w:val="11ff3"/>
        <w:rPr>
          <w:b/>
          <w:color w:val="000000" w:themeColor="text1"/>
        </w:rPr>
      </w:pPr>
    </w:p>
    <w:p w:rsidR="00335AAA" w:rsidRPr="00807E15" w:rsidRDefault="00405C87" w:rsidP="00335AAA">
      <w:pPr>
        <w:pStyle w:val="11ff3"/>
        <w:rPr>
          <w:b/>
          <w:color w:val="000000" w:themeColor="text1"/>
        </w:rPr>
      </w:pPr>
      <w:bookmarkStart w:id="74" w:name="sub_11106"/>
      <w:r w:rsidRPr="00807E15">
        <w:rPr>
          <w:b/>
          <w:color w:val="000000" w:themeColor="text1"/>
        </w:rPr>
        <w:t xml:space="preserve">Таблица 1.2.10.2 - </w:t>
      </w:r>
      <w:r w:rsidR="00335AAA" w:rsidRPr="00807E15">
        <w:rPr>
          <w:b/>
          <w:color w:val="000000" w:themeColor="text1"/>
        </w:rPr>
        <w:t>Динамика теплоснабжения котельных (изменение количества прекращений подачи тепловой энергии потребителям)</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94"/>
        <w:gridCol w:w="1688"/>
        <w:gridCol w:w="2127"/>
        <w:gridCol w:w="4962"/>
      </w:tblGrid>
      <w:tr w:rsidR="00807E15" w:rsidRPr="00807E15" w:rsidTr="006F7C7D">
        <w:trPr>
          <w:trHeight w:val="20"/>
          <w:tblHeader/>
        </w:trPr>
        <w:tc>
          <w:tcPr>
            <w:tcW w:w="415" w:type="pct"/>
            <w:tcBorders>
              <w:top w:val="single" w:sz="4" w:space="0" w:color="auto"/>
              <w:bottom w:val="single" w:sz="4" w:space="0" w:color="auto"/>
              <w:right w:val="single" w:sz="4" w:space="0" w:color="auto"/>
            </w:tcBorders>
            <w:shd w:val="clear" w:color="auto" w:fill="D9D9D9" w:themeFill="background1" w:themeFillShade="D9"/>
            <w:vAlign w:val="center"/>
          </w:tcPr>
          <w:bookmarkEnd w:id="74"/>
          <w:p w:rsidR="00335AAA" w:rsidRPr="00807E15" w:rsidRDefault="00335AAA" w:rsidP="00335AAA">
            <w:pPr>
              <w:pStyle w:val="1fffb"/>
              <w:rPr>
                <w:rFonts w:cs="Times New Roman"/>
                <w:color w:val="000000" w:themeColor="text1"/>
              </w:rPr>
            </w:pPr>
            <w:r w:rsidRPr="00807E15">
              <w:rPr>
                <w:rFonts w:cs="Times New Roman"/>
                <w:color w:val="000000" w:themeColor="text1"/>
              </w:rPr>
              <w:t>Год</w:t>
            </w:r>
          </w:p>
        </w:tc>
        <w:tc>
          <w:tcPr>
            <w:tcW w:w="8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35AAA" w:rsidRPr="00807E15" w:rsidRDefault="00335AAA" w:rsidP="00335AAA">
            <w:pPr>
              <w:pStyle w:val="1fffb"/>
              <w:rPr>
                <w:rFonts w:cs="Times New Roman"/>
                <w:color w:val="000000" w:themeColor="text1"/>
              </w:rPr>
            </w:pPr>
            <w:r w:rsidRPr="00807E15">
              <w:rPr>
                <w:rFonts w:cs="Times New Roman"/>
                <w:color w:val="000000" w:themeColor="text1"/>
              </w:rPr>
              <w:t>Количество прекращений</w:t>
            </w:r>
          </w:p>
        </w:tc>
        <w:tc>
          <w:tcPr>
            <w:tcW w:w="111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35AAA" w:rsidRPr="00807E15" w:rsidRDefault="00335AAA" w:rsidP="00335AAA">
            <w:pPr>
              <w:pStyle w:val="1fffb"/>
              <w:rPr>
                <w:rFonts w:cs="Times New Roman"/>
                <w:color w:val="000000" w:themeColor="text1"/>
              </w:rPr>
            </w:pPr>
            <w:r w:rsidRPr="00807E15">
              <w:rPr>
                <w:rFonts w:cs="Times New Roman"/>
                <w:color w:val="000000" w:themeColor="text1"/>
              </w:rPr>
              <w:t>Среднее время восстановления, ч</w:t>
            </w:r>
          </w:p>
        </w:tc>
        <w:tc>
          <w:tcPr>
            <w:tcW w:w="2593" w:type="pct"/>
            <w:tcBorders>
              <w:top w:val="single" w:sz="4" w:space="0" w:color="auto"/>
              <w:left w:val="single" w:sz="4" w:space="0" w:color="auto"/>
              <w:bottom w:val="single" w:sz="4" w:space="0" w:color="auto"/>
            </w:tcBorders>
            <w:shd w:val="clear" w:color="auto" w:fill="D9D9D9" w:themeFill="background1" w:themeFillShade="D9"/>
            <w:vAlign w:val="center"/>
          </w:tcPr>
          <w:p w:rsidR="00335AAA" w:rsidRPr="00807E15" w:rsidRDefault="00335AAA" w:rsidP="00335AAA">
            <w:pPr>
              <w:pStyle w:val="1fffb"/>
              <w:rPr>
                <w:rFonts w:cs="Times New Roman"/>
                <w:color w:val="000000" w:themeColor="text1"/>
              </w:rPr>
            </w:pPr>
            <w:r w:rsidRPr="00807E15">
              <w:rPr>
                <w:rFonts w:cs="Times New Roman"/>
                <w:color w:val="000000" w:themeColor="text1"/>
              </w:rPr>
              <w:t>Средний недоотпуск тепла на одно прекращение подачи тепловой энергии, Гкал/ед,</w:t>
            </w:r>
          </w:p>
        </w:tc>
      </w:tr>
      <w:tr w:rsidR="00807E15" w:rsidRPr="00807E15" w:rsidTr="006F7C7D">
        <w:trPr>
          <w:trHeight w:val="20"/>
        </w:trPr>
        <w:tc>
          <w:tcPr>
            <w:tcW w:w="415" w:type="pct"/>
            <w:tcBorders>
              <w:top w:val="single" w:sz="4" w:space="0" w:color="auto"/>
              <w:bottom w:val="single" w:sz="4" w:space="0" w:color="auto"/>
              <w:right w:val="single" w:sz="4" w:space="0" w:color="auto"/>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2017</w:t>
            </w:r>
          </w:p>
        </w:tc>
        <w:tc>
          <w:tcPr>
            <w:tcW w:w="882"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1111"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2593" w:type="pct"/>
            <w:tcBorders>
              <w:top w:val="single" w:sz="4" w:space="0" w:color="auto"/>
              <w:left w:val="single" w:sz="4" w:space="0" w:color="auto"/>
              <w:bottom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r>
      <w:tr w:rsidR="00807E15" w:rsidRPr="00807E15" w:rsidTr="006F7C7D">
        <w:trPr>
          <w:trHeight w:val="20"/>
        </w:trPr>
        <w:tc>
          <w:tcPr>
            <w:tcW w:w="415" w:type="pct"/>
            <w:tcBorders>
              <w:top w:val="single" w:sz="4" w:space="0" w:color="auto"/>
              <w:bottom w:val="single" w:sz="4" w:space="0" w:color="auto"/>
              <w:right w:val="single" w:sz="4" w:space="0" w:color="auto"/>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2018</w:t>
            </w:r>
          </w:p>
        </w:tc>
        <w:tc>
          <w:tcPr>
            <w:tcW w:w="882"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1111"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2593" w:type="pct"/>
            <w:tcBorders>
              <w:top w:val="single" w:sz="4" w:space="0" w:color="auto"/>
              <w:left w:val="single" w:sz="4" w:space="0" w:color="auto"/>
              <w:bottom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r>
      <w:tr w:rsidR="00807E15" w:rsidRPr="00807E15" w:rsidTr="006F7C7D">
        <w:trPr>
          <w:trHeight w:val="20"/>
        </w:trPr>
        <w:tc>
          <w:tcPr>
            <w:tcW w:w="415" w:type="pct"/>
            <w:tcBorders>
              <w:top w:val="single" w:sz="4" w:space="0" w:color="auto"/>
              <w:bottom w:val="single" w:sz="4" w:space="0" w:color="auto"/>
              <w:right w:val="single" w:sz="4" w:space="0" w:color="auto"/>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2019</w:t>
            </w:r>
          </w:p>
        </w:tc>
        <w:tc>
          <w:tcPr>
            <w:tcW w:w="882"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1111"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2593" w:type="pct"/>
            <w:tcBorders>
              <w:top w:val="single" w:sz="4" w:space="0" w:color="auto"/>
              <w:left w:val="single" w:sz="4" w:space="0" w:color="auto"/>
              <w:bottom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r>
      <w:tr w:rsidR="00807E15" w:rsidRPr="00807E15" w:rsidTr="006F7C7D">
        <w:trPr>
          <w:trHeight w:val="20"/>
        </w:trPr>
        <w:tc>
          <w:tcPr>
            <w:tcW w:w="415" w:type="pct"/>
            <w:tcBorders>
              <w:top w:val="single" w:sz="4" w:space="0" w:color="auto"/>
              <w:bottom w:val="single" w:sz="4" w:space="0" w:color="auto"/>
              <w:right w:val="single" w:sz="4" w:space="0" w:color="auto"/>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2020</w:t>
            </w:r>
          </w:p>
        </w:tc>
        <w:tc>
          <w:tcPr>
            <w:tcW w:w="882"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1111"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2593" w:type="pct"/>
            <w:tcBorders>
              <w:top w:val="single" w:sz="4" w:space="0" w:color="auto"/>
              <w:left w:val="single" w:sz="4" w:space="0" w:color="auto"/>
              <w:bottom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r>
      <w:tr w:rsidR="006F7C7D" w:rsidRPr="00807E15" w:rsidTr="006F7C7D">
        <w:trPr>
          <w:trHeight w:val="20"/>
        </w:trPr>
        <w:tc>
          <w:tcPr>
            <w:tcW w:w="415" w:type="pct"/>
            <w:tcBorders>
              <w:top w:val="single" w:sz="4" w:space="0" w:color="auto"/>
              <w:bottom w:val="single" w:sz="4" w:space="0" w:color="auto"/>
              <w:right w:val="single" w:sz="4" w:space="0" w:color="auto"/>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2022</w:t>
            </w:r>
          </w:p>
        </w:tc>
        <w:tc>
          <w:tcPr>
            <w:tcW w:w="882"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1111" w:type="pct"/>
            <w:tcBorders>
              <w:top w:val="single" w:sz="4" w:space="0" w:color="auto"/>
              <w:left w:val="single" w:sz="4" w:space="0" w:color="auto"/>
              <w:bottom w:val="single" w:sz="4" w:space="0" w:color="auto"/>
              <w:right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c>
          <w:tcPr>
            <w:tcW w:w="2593" w:type="pct"/>
            <w:tcBorders>
              <w:top w:val="single" w:sz="4" w:space="0" w:color="auto"/>
              <w:left w:val="single" w:sz="4" w:space="0" w:color="auto"/>
              <w:bottom w:val="single" w:sz="4" w:space="0" w:color="auto"/>
            </w:tcBorders>
          </w:tcPr>
          <w:p w:rsidR="006F7C7D" w:rsidRPr="00807E15" w:rsidRDefault="006F7C7D" w:rsidP="006F7C7D">
            <w:pPr>
              <w:pStyle w:val="1fffb"/>
              <w:rPr>
                <w:rFonts w:cs="Times New Roman"/>
                <w:color w:val="000000" w:themeColor="text1"/>
              </w:rPr>
            </w:pPr>
            <w:r w:rsidRPr="00807E15">
              <w:rPr>
                <w:rFonts w:cs="Times New Roman"/>
                <w:color w:val="000000" w:themeColor="text1"/>
              </w:rPr>
              <w:t>-</w:t>
            </w:r>
          </w:p>
        </w:tc>
      </w:tr>
    </w:tbl>
    <w:p w:rsidR="00335AAA" w:rsidRPr="00807E15" w:rsidRDefault="00335AAA" w:rsidP="00B5461F">
      <w:pPr>
        <w:pStyle w:val="11ff3"/>
        <w:rPr>
          <w:color w:val="000000" w:themeColor="text1"/>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75" w:name="_Toc78674699"/>
      <w:bookmarkStart w:id="76" w:name="_Toc84970936"/>
      <w:bookmarkStart w:id="77" w:name="_Toc184901728"/>
      <w:r w:rsidRPr="00807E15">
        <w:rPr>
          <w:rFonts w:cs="Times New Roman"/>
          <w:color w:val="000000" w:themeColor="text1"/>
        </w:rPr>
        <w:t>Предписания надзорных органов по запрещению дальнейшей эксплуатации источников тепловой энергии</w:t>
      </w:r>
      <w:bookmarkEnd w:id="75"/>
      <w:bookmarkEnd w:id="76"/>
      <w:bookmarkEnd w:id="77"/>
    </w:p>
    <w:p w:rsidR="00C25060" w:rsidRPr="00807E15" w:rsidRDefault="00C25060" w:rsidP="00B5461F">
      <w:pPr>
        <w:pStyle w:val="11ff3"/>
        <w:rPr>
          <w:color w:val="000000" w:themeColor="text1"/>
        </w:rPr>
      </w:pPr>
      <w:r w:rsidRPr="00807E15">
        <w:rPr>
          <w:color w:val="000000" w:themeColor="text1"/>
        </w:rPr>
        <w:t xml:space="preserve">Предписания надзорных органов по запрещению дальнейшей эксплуатации источников тепловой энергии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8108C3" w:rsidRPr="00807E15">
        <w:rPr>
          <w:color w:val="000000" w:themeColor="text1"/>
        </w:rPr>
        <w:t xml:space="preserve"> теплоснабжающ</w:t>
      </w:r>
      <w:r w:rsidR="007F79CA" w:rsidRPr="00807E15">
        <w:rPr>
          <w:color w:val="000000" w:themeColor="text1"/>
        </w:rPr>
        <w:t>и</w:t>
      </w:r>
      <w:r w:rsidR="008108C3" w:rsidRPr="00807E15">
        <w:rPr>
          <w:color w:val="000000" w:themeColor="text1"/>
        </w:rPr>
        <w:t>м</w:t>
      </w:r>
      <w:r w:rsidRPr="00807E15">
        <w:rPr>
          <w:color w:val="000000" w:themeColor="text1"/>
        </w:rPr>
        <w:t xml:space="preserve"> организаци</w:t>
      </w:r>
      <w:r w:rsidR="00C07808" w:rsidRPr="00807E15">
        <w:rPr>
          <w:color w:val="000000" w:themeColor="text1"/>
        </w:rPr>
        <w:t>ям</w:t>
      </w:r>
      <w:r w:rsidRPr="00807E15">
        <w:rPr>
          <w:color w:val="000000" w:themeColor="text1"/>
        </w:rPr>
        <w:t xml:space="preserve"> по состоянию на </w:t>
      </w:r>
      <w:r w:rsidR="00A85534" w:rsidRPr="00807E15">
        <w:rPr>
          <w:color w:val="000000" w:themeColor="text1"/>
        </w:rPr>
        <w:t>2022</w:t>
      </w:r>
      <w:r w:rsidRPr="00807E15">
        <w:rPr>
          <w:color w:val="000000" w:themeColor="text1"/>
        </w:rPr>
        <w:t xml:space="preserve"> г. не выдавались.</w:t>
      </w:r>
    </w:p>
    <w:p w:rsidR="00C25060" w:rsidRPr="00807E15" w:rsidRDefault="00C25060" w:rsidP="00C25060">
      <w:pPr>
        <w:ind w:firstLine="709"/>
        <w:rPr>
          <w:rFonts w:ascii="Times New Roman" w:hAnsi="Times New Roman" w:cs="Times New Roman"/>
          <w:color w:val="000000" w:themeColor="text1"/>
          <w:szCs w:val="24"/>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78" w:name="_Toc78674700"/>
      <w:bookmarkStart w:id="79" w:name="_Toc84970937"/>
      <w:bookmarkStart w:id="80" w:name="_Toc184901729"/>
      <w:r w:rsidRPr="00807E15">
        <w:rPr>
          <w:rFonts w:cs="Times New Roman"/>
          <w:color w:val="000000" w:themeColor="text1"/>
        </w:rPr>
        <w:t>Конкурентный отбор мощности источников с комбинированной выработкой тепловой и электрической энергии</w:t>
      </w:r>
      <w:bookmarkEnd w:id="78"/>
      <w:bookmarkEnd w:id="79"/>
      <w:bookmarkEnd w:id="80"/>
    </w:p>
    <w:p w:rsidR="00C25060" w:rsidRPr="00807E15" w:rsidRDefault="00C25060" w:rsidP="00B5461F">
      <w:pPr>
        <w:pStyle w:val="11ff3"/>
        <w:rPr>
          <w:color w:val="000000" w:themeColor="text1"/>
        </w:rPr>
      </w:pPr>
      <w:bookmarkStart w:id="81" w:name="_Toc475879458"/>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E91A5D" w:rsidRPr="00807E15">
        <w:rPr>
          <w:color w:val="000000" w:themeColor="text1"/>
        </w:rPr>
        <w:t xml:space="preserve"> </w:t>
      </w:r>
      <w:r w:rsidRPr="00807E15">
        <w:rPr>
          <w:color w:val="000000" w:themeColor="text1"/>
        </w:rPr>
        <w:t>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9A3F13" w:rsidRPr="00807E15" w:rsidRDefault="009A3F13" w:rsidP="00B5461F">
      <w:pPr>
        <w:pStyle w:val="11ff3"/>
        <w:rPr>
          <w:color w:val="000000" w:themeColor="text1"/>
        </w:rPr>
      </w:pPr>
    </w:p>
    <w:p w:rsidR="00C25060" w:rsidRPr="00807E15" w:rsidRDefault="00C25060" w:rsidP="00AD6FC2">
      <w:pPr>
        <w:pStyle w:val="19"/>
        <w:rPr>
          <w:color w:val="000000" w:themeColor="text1"/>
          <w:spacing w:val="0"/>
        </w:rPr>
      </w:pPr>
      <w:bookmarkStart w:id="82" w:name="_Toc27425211"/>
      <w:bookmarkStart w:id="83" w:name="_Toc78674701"/>
      <w:bookmarkStart w:id="84" w:name="_Toc84970938"/>
      <w:bookmarkStart w:id="85" w:name="_Toc184901730"/>
      <w:r w:rsidRPr="00807E15">
        <w:rPr>
          <w:color w:val="000000" w:themeColor="text1"/>
          <w:spacing w:val="0"/>
        </w:rPr>
        <w:t>Тепловые сети, сооружения на них</w:t>
      </w:r>
      <w:bookmarkEnd w:id="82"/>
      <w:bookmarkEnd w:id="83"/>
      <w:bookmarkEnd w:id="84"/>
      <w:bookmarkEnd w:id="85"/>
    </w:p>
    <w:p w:rsidR="000E29A5" w:rsidRPr="00807E15" w:rsidRDefault="000E29A5" w:rsidP="000E29A5">
      <w:pPr>
        <w:pStyle w:val="11ff3"/>
        <w:rPr>
          <w:color w:val="000000" w:themeColor="text1"/>
        </w:rPr>
      </w:pPr>
      <w:r w:rsidRPr="00807E15">
        <w:rPr>
          <w:color w:val="000000" w:themeColor="text1"/>
        </w:rPr>
        <w:lastRenderedPageBreak/>
        <w:t>Передача тепловой энергии от источника до потребителей осуществляется посредством магистральных и распределительных тепловых сетей с подачей тепловой энергии на отопление и горячее водоснабжение.</w:t>
      </w:r>
    </w:p>
    <w:p w:rsidR="000E29A5" w:rsidRPr="00807E15" w:rsidRDefault="000E29A5" w:rsidP="000E29A5">
      <w:pPr>
        <w:pStyle w:val="11ff3"/>
        <w:rPr>
          <w:b/>
          <w:color w:val="000000" w:themeColor="text1"/>
          <w:lang w:eastAsia="ru-RU"/>
        </w:rPr>
      </w:pPr>
      <w:r w:rsidRPr="00807E15">
        <w:rPr>
          <w:color w:val="000000" w:themeColor="text1"/>
          <w:lang w:eastAsia="ru-RU"/>
        </w:rPr>
        <w:t>Потребление тепловой энергии осуществляется частично без приборов учета.</w:t>
      </w:r>
    </w:p>
    <w:p w:rsidR="000E29A5" w:rsidRPr="00807E15" w:rsidRDefault="000E29A5" w:rsidP="000E29A5">
      <w:pPr>
        <w:pStyle w:val="11ff3"/>
        <w:rPr>
          <w:color w:val="000000" w:themeColor="text1"/>
        </w:rPr>
      </w:pPr>
      <w:r w:rsidRPr="00807E15">
        <w:rPr>
          <w:color w:val="000000" w:themeColor="text1"/>
        </w:rPr>
        <w:t>Транспорт тепла от теплоисточников осуществляется по магистральным и распределительным сетям</w:t>
      </w:r>
      <w:r w:rsidR="00B7461B" w:rsidRPr="00807E15">
        <w:rPr>
          <w:color w:val="000000" w:themeColor="text1"/>
        </w:rPr>
        <w:t>.</w:t>
      </w:r>
    </w:p>
    <w:p w:rsidR="000E29A5" w:rsidRPr="00807E15" w:rsidRDefault="000E29A5" w:rsidP="000E29A5">
      <w:pPr>
        <w:pStyle w:val="11ff3"/>
        <w:rPr>
          <w:color w:val="000000" w:themeColor="text1"/>
        </w:rPr>
      </w:pPr>
      <w:r w:rsidRPr="00807E15">
        <w:rPr>
          <w:color w:val="000000" w:themeColor="text1"/>
        </w:rPr>
        <w:t>Тепловые сети котельной имеют следующую структуру: подающий и обратный трубопровод, тепловые камеры и потребитель тепловой энергии. Центральные тепловые пункты на данных тепловых сетях отсутствуют.</w:t>
      </w:r>
    </w:p>
    <w:p w:rsidR="0037431C" w:rsidRPr="00807E15" w:rsidRDefault="0037431C" w:rsidP="0037431C">
      <w:pPr>
        <w:pStyle w:val="11ff3"/>
        <w:rPr>
          <w:color w:val="000000" w:themeColor="text1"/>
          <w:lang w:eastAsia="ru-RU"/>
        </w:rPr>
      </w:pPr>
      <w:r w:rsidRPr="00807E15">
        <w:rPr>
          <w:color w:val="000000" w:themeColor="text1"/>
          <w:lang w:eastAsia="ru-RU"/>
        </w:rPr>
        <w:t>Система теплоснабжения – двухтрубная, закрытая, тупиковая. сети го</w:t>
      </w:r>
      <w:r w:rsidR="004F2D5E" w:rsidRPr="00807E15">
        <w:rPr>
          <w:color w:val="000000" w:themeColor="text1"/>
          <w:lang w:eastAsia="ru-RU"/>
        </w:rPr>
        <w:t xml:space="preserve">рячего водоснабжения </w:t>
      </w:r>
      <w:r w:rsidR="00E04C3E" w:rsidRPr="00807E15">
        <w:rPr>
          <w:color w:val="000000" w:themeColor="text1"/>
          <w:lang w:eastAsia="ru-RU"/>
        </w:rPr>
        <w:t>обеспечивают только потребности курорта «Горячинск»</w:t>
      </w:r>
      <w:r w:rsidRPr="00807E15">
        <w:rPr>
          <w:color w:val="000000" w:themeColor="text1"/>
          <w:lang w:eastAsia="ru-RU"/>
        </w:rPr>
        <w:t xml:space="preserve">. </w:t>
      </w:r>
    </w:p>
    <w:p w:rsidR="000E29A5" w:rsidRPr="00807E15" w:rsidRDefault="000E29A5" w:rsidP="000E29A5">
      <w:pPr>
        <w:pStyle w:val="11ff3"/>
        <w:rPr>
          <w:color w:val="000000" w:themeColor="text1"/>
        </w:rPr>
      </w:pPr>
      <w:r w:rsidRPr="00807E15">
        <w:rPr>
          <w:color w:val="000000" w:themeColor="text1"/>
          <w:lang w:eastAsia="ru-RU"/>
        </w:rPr>
        <w:t>Уровень потерь тепловой энергии напрямую зависит от уровня износа и протяженности тепловой сети от источника до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rsidR="00C25060" w:rsidRPr="00807E15" w:rsidRDefault="00C25060" w:rsidP="00CD6F72">
      <w:pPr>
        <w:pStyle w:val="20"/>
        <w:numPr>
          <w:ilvl w:val="1"/>
          <w:numId w:val="102"/>
        </w:numPr>
        <w:rPr>
          <w:rFonts w:cs="Times New Roman"/>
          <w:color w:val="000000" w:themeColor="text1"/>
        </w:rPr>
      </w:pPr>
      <w:bookmarkStart w:id="86" w:name="_Toc84970939"/>
      <w:bookmarkStart w:id="87" w:name="_Toc184901731"/>
      <w:r w:rsidRPr="00807E15">
        <w:rPr>
          <w:rFonts w:cs="Times New Roman"/>
          <w:color w:val="000000" w:themeColor="text1"/>
        </w:rPr>
        <w:t>Характеристики тепловых сетей</w:t>
      </w:r>
      <w:bookmarkEnd w:id="86"/>
      <w:bookmarkEnd w:id="87"/>
    </w:p>
    <w:p w:rsidR="00C25060" w:rsidRPr="00807E15" w:rsidRDefault="00D679C7" w:rsidP="00B5461F">
      <w:pPr>
        <w:pStyle w:val="11ff3"/>
        <w:rPr>
          <w:color w:val="000000" w:themeColor="text1"/>
        </w:rPr>
      </w:pPr>
      <w:r w:rsidRPr="00807E15">
        <w:rPr>
          <w:color w:val="000000" w:themeColor="text1"/>
        </w:rPr>
        <w:t>Характеристики тепловых сетей представлены в таблице ниже</w:t>
      </w:r>
      <w:r w:rsidR="00C25060" w:rsidRPr="00807E15">
        <w:rPr>
          <w:color w:val="000000" w:themeColor="text1"/>
        </w:rPr>
        <w:t>.</w:t>
      </w:r>
    </w:p>
    <w:p w:rsidR="00D679C7" w:rsidRPr="00807E15" w:rsidRDefault="00D679C7" w:rsidP="00B5461F">
      <w:pPr>
        <w:pStyle w:val="11ff3"/>
        <w:rPr>
          <w:color w:val="000000" w:themeColor="text1"/>
        </w:rPr>
        <w:sectPr w:rsidR="00D679C7" w:rsidRPr="00807E15" w:rsidSect="00395C33">
          <w:pgSz w:w="11906" w:h="16838" w:code="9"/>
          <w:pgMar w:top="1134" w:right="850" w:bottom="1134" w:left="1701" w:header="680" w:footer="284" w:gutter="0"/>
          <w:cols w:space="708"/>
          <w:docGrid w:linePitch="360"/>
        </w:sectPr>
      </w:pPr>
    </w:p>
    <w:p w:rsidR="00F60C38" w:rsidRPr="00807E15" w:rsidRDefault="00405C87" w:rsidP="000E29A5">
      <w:pPr>
        <w:pStyle w:val="afffffffffffffff"/>
        <w:ind w:firstLine="0"/>
        <w:rPr>
          <w:b/>
          <w:color w:val="000000" w:themeColor="text1"/>
          <w:u w:val="none"/>
        </w:rPr>
      </w:pPr>
      <w:bookmarkStart w:id="88" w:name="_Toc475879436"/>
      <w:r w:rsidRPr="00807E15">
        <w:rPr>
          <w:b/>
          <w:color w:val="000000" w:themeColor="text1"/>
          <w:u w:val="none"/>
        </w:rPr>
        <w:lastRenderedPageBreak/>
        <w:t xml:space="preserve">Таблица 1.3.1.1 - </w:t>
      </w:r>
      <w:r w:rsidR="00C25060" w:rsidRPr="00807E15">
        <w:rPr>
          <w:b/>
          <w:color w:val="000000" w:themeColor="text1"/>
          <w:u w:val="none"/>
        </w:rPr>
        <w:t>Характеристики тепловых сетей на отопление в двухтрубном исполнении</w:t>
      </w:r>
      <w:r w:rsidR="00E33F93" w:rsidRPr="00807E15">
        <w:rPr>
          <w:b/>
          <w:color w:val="000000" w:themeColor="text1"/>
          <w:u w:val="none"/>
        </w:rPr>
        <w:t xml:space="preserve"> </w:t>
      </w:r>
      <w:r w:rsidR="002A0BBE" w:rsidRPr="00807E15">
        <w:rPr>
          <w:b/>
          <w:color w:val="000000" w:themeColor="text1"/>
          <w:u w:val="none"/>
        </w:rPr>
        <w:t>ООО «Курорты Бурятии» курорт «Горячинск»</w:t>
      </w:r>
      <w:r w:rsidR="00E33F93" w:rsidRPr="00807E15">
        <w:rPr>
          <w:b/>
          <w:color w:val="000000" w:themeColor="text1"/>
          <w:u w:val="none"/>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16"/>
        <w:gridCol w:w="1747"/>
        <w:gridCol w:w="1866"/>
        <w:gridCol w:w="3359"/>
        <w:gridCol w:w="1131"/>
        <w:gridCol w:w="1447"/>
        <w:gridCol w:w="1871"/>
        <w:gridCol w:w="966"/>
      </w:tblGrid>
      <w:tr w:rsidR="00807E15" w:rsidRPr="00807E15" w:rsidTr="006F7C7D">
        <w:trPr>
          <w:trHeight w:val="20"/>
        </w:trPr>
        <w:tc>
          <w:tcPr>
            <w:tcW w:w="72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Трубопровод сети</w:t>
            </w:r>
          </w:p>
        </w:tc>
        <w:tc>
          <w:tcPr>
            <w:tcW w:w="60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Наружный диаметр трубопровода, мм</w:t>
            </w:r>
          </w:p>
        </w:tc>
        <w:tc>
          <w:tcPr>
            <w:tcW w:w="64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Протяженность (в двухтрубном исчислении), м</w:t>
            </w:r>
          </w:p>
        </w:tc>
        <w:tc>
          <w:tcPr>
            <w:tcW w:w="115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Назначение тепловой сети (магистральные, распределительные - отопления, ГВС)</w:t>
            </w:r>
          </w:p>
        </w:tc>
        <w:tc>
          <w:tcPr>
            <w:tcW w:w="3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Тип прокладки</w:t>
            </w:r>
          </w:p>
        </w:tc>
        <w:tc>
          <w:tcPr>
            <w:tcW w:w="49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Год ввода в эксплуатацию (перекладки)</w:t>
            </w:r>
          </w:p>
        </w:tc>
        <w:tc>
          <w:tcPr>
            <w:tcW w:w="64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Тип изоляции</w:t>
            </w:r>
          </w:p>
        </w:tc>
        <w:tc>
          <w:tcPr>
            <w:tcW w:w="33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Физ. износ, %</w:t>
            </w:r>
          </w:p>
        </w:tc>
      </w:tr>
      <w:tr w:rsidR="00807E15" w:rsidRPr="00807E15" w:rsidTr="00EA4022">
        <w:trPr>
          <w:trHeight w:val="227"/>
        </w:trPr>
        <w:tc>
          <w:tcPr>
            <w:tcW w:w="729" w:type="pct"/>
            <w:vMerge w:val="restart"/>
            <w:tcBorders>
              <w:top w:val="single" w:sz="4" w:space="0" w:color="000000"/>
              <w:left w:val="single" w:sz="4" w:space="0" w:color="000000"/>
              <w:right w:val="single" w:sz="4" w:space="0" w:color="000000"/>
            </w:tcBorders>
            <w:vAlign w:val="center"/>
          </w:tcPr>
          <w:p w:rsidR="006F7C7D" w:rsidRPr="00807E15" w:rsidRDefault="00C80404" w:rsidP="006F7C7D">
            <w:pPr>
              <w:pStyle w:val="1fffb"/>
              <w:rPr>
                <w:rFonts w:cs="Times New Roman"/>
                <w:color w:val="000000" w:themeColor="text1"/>
                <w:szCs w:val="20"/>
              </w:rPr>
            </w:pPr>
            <w:r w:rsidRPr="00807E15">
              <w:rPr>
                <w:rFonts w:cs="Times New Roman"/>
                <w:color w:val="000000" w:themeColor="text1"/>
                <w:szCs w:val="20"/>
              </w:rPr>
              <w:t xml:space="preserve">Котельная ООО «Курорты Бурятии» Курорт Горячинск </w:t>
            </w:r>
            <w:r w:rsidR="00E33F93" w:rsidRPr="00807E15">
              <w:rPr>
                <w:rFonts w:cs="Times New Roman"/>
                <w:color w:val="000000" w:themeColor="text1"/>
                <w:szCs w:val="20"/>
              </w:rPr>
              <w:t xml:space="preserve"> </w:t>
            </w:r>
          </w:p>
        </w:tc>
        <w:tc>
          <w:tcPr>
            <w:tcW w:w="602"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50</w:t>
            </w:r>
          </w:p>
        </w:tc>
        <w:tc>
          <w:tcPr>
            <w:tcW w:w="643"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0,578</w:t>
            </w:r>
          </w:p>
        </w:tc>
        <w:tc>
          <w:tcPr>
            <w:tcW w:w="1158" w:type="pct"/>
            <w:vMerge w:val="restart"/>
            <w:tcBorders>
              <w:top w:val="single" w:sz="4" w:space="0" w:color="000000"/>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магистральные</w:t>
            </w:r>
          </w:p>
        </w:tc>
        <w:tc>
          <w:tcPr>
            <w:tcW w:w="390" w:type="pct"/>
            <w:vMerge w:val="restart"/>
            <w:tcBorders>
              <w:top w:val="single" w:sz="4" w:space="0" w:color="000000"/>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закрытые</w:t>
            </w:r>
          </w:p>
        </w:tc>
        <w:tc>
          <w:tcPr>
            <w:tcW w:w="499" w:type="pct"/>
            <w:vMerge w:val="restart"/>
            <w:tcBorders>
              <w:top w:val="single" w:sz="4" w:space="0" w:color="000000"/>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2022</w:t>
            </w:r>
          </w:p>
        </w:tc>
        <w:tc>
          <w:tcPr>
            <w:tcW w:w="645" w:type="pct"/>
            <w:vMerge w:val="restart"/>
            <w:tcBorders>
              <w:top w:val="single" w:sz="4" w:space="0" w:color="000000"/>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Мин.вата</w:t>
            </w:r>
          </w:p>
        </w:tc>
        <w:tc>
          <w:tcPr>
            <w:tcW w:w="333" w:type="pct"/>
            <w:vMerge w:val="restart"/>
            <w:tcBorders>
              <w:top w:val="single" w:sz="4" w:space="0" w:color="000000"/>
              <w:left w:val="single" w:sz="4" w:space="0" w:color="000000"/>
              <w:right w:val="single" w:sz="4" w:space="0" w:color="000000"/>
            </w:tcBorders>
            <w:vAlign w:val="center"/>
          </w:tcPr>
          <w:p w:rsidR="006F7C7D" w:rsidRPr="00807E15" w:rsidRDefault="00EA4022" w:rsidP="006F7C7D">
            <w:pPr>
              <w:pStyle w:val="1fffb"/>
              <w:rPr>
                <w:rFonts w:cs="Times New Roman"/>
                <w:color w:val="000000" w:themeColor="text1"/>
              </w:rPr>
            </w:pPr>
            <w:r w:rsidRPr="00807E15">
              <w:rPr>
                <w:rFonts w:cs="Times New Roman"/>
                <w:color w:val="000000" w:themeColor="text1"/>
              </w:rPr>
              <w:t xml:space="preserve">12 </w:t>
            </w:r>
          </w:p>
        </w:tc>
      </w:tr>
      <w:tr w:rsidR="00807E15" w:rsidRPr="00807E15" w:rsidTr="00EA4022">
        <w:trPr>
          <w:trHeight w:val="227"/>
        </w:trPr>
        <w:tc>
          <w:tcPr>
            <w:tcW w:w="729"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02"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80</w:t>
            </w:r>
          </w:p>
        </w:tc>
        <w:tc>
          <w:tcPr>
            <w:tcW w:w="643"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0,08</w:t>
            </w:r>
          </w:p>
        </w:tc>
        <w:tc>
          <w:tcPr>
            <w:tcW w:w="1158"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90"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499"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45"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33"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r>
      <w:tr w:rsidR="00807E15" w:rsidRPr="00807E15" w:rsidTr="00EA4022">
        <w:trPr>
          <w:trHeight w:val="227"/>
        </w:trPr>
        <w:tc>
          <w:tcPr>
            <w:tcW w:w="729"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02"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100</w:t>
            </w:r>
          </w:p>
        </w:tc>
        <w:tc>
          <w:tcPr>
            <w:tcW w:w="643"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1,152</w:t>
            </w:r>
          </w:p>
        </w:tc>
        <w:tc>
          <w:tcPr>
            <w:tcW w:w="1158"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90"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499"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45"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33" w:type="pct"/>
            <w:vMerge/>
            <w:tcBorders>
              <w:left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r>
      <w:tr w:rsidR="006F7C7D" w:rsidRPr="00807E15" w:rsidTr="00EA4022">
        <w:trPr>
          <w:trHeight w:val="227"/>
        </w:trPr>
        <w:tc>
          <w:tcPr>
            <w:tcW w:w="729"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02"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150</w:t>
            </w:r>
          </w:p>
        </w:tc>
        <w:tc>
          <w:tcPr>
            <w:tcW w:w="643" w:type="pct"/>
            <w:tcBorders>
              <w:top w:val="single" w:sz="4" w:space="0" w:color="000000"/>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r w:rsidRPr="00807E15">
              <w:rPr>
                <w:rFonts w:cs="Times New Roman"/>
                <w:color w:val="000000" w:themeColor="text1"/>
              </w:rPr>
              <w:t>0,16</w:t>
            </w:r>
          </w:p>
        </w:tc>
        <w:tc>
          <w:tcPr>
            <w:tcW w:w="1158"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90"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499"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645"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c>
          <w:tcPr>
            <w:tcW w:w="333" w:type="pct"/>
            <w:vMerge/>
            <w:tcBorders>
              <w:left w:val="single" w:sz="4" w:space="0" w:color="000000"/>
              <w:bottom w:val="single" w:sz="4" w:space="0" w:color="000000"/>
              <w:right w:val="single" w:sz="4" w:space="0" w:color="000000"/>
            </w:tcBorders>
            <w:vAlign w:val="center"/>
          </w:tcPr>
          <w:p w:rsidR="006F7C7D" w:rsidRPr="00807E15" w:rsidRDefault="006F7C7D" w:rsidP="006F7C7D">
            <w:pPr>
              <w:pStyle w:val="1fffb"/>
              <w:rPr>
                <w:rFonts w:cs="Times New Roman"/>
                <w:color w:val="000000" w:themeColor="text1"/>
              </w:rPr>
            </w:pPr>
          </w:p>
        </w:tc>
      </w:tr>
    </w:tbl>
    <w:p w:rsidR="000E29A5" w:rsidRPr="00807E15" w:rsidRDefault="000E29A5" w:rsidP="007F79CA">
      <w:pPr>
        <w:pStyle w:val="11ff3"/>
        <w:ind w:firstLine="0"/>
        <w:rPr>
          <w:b/>
          <w:color w:val="000000" w:themeColor="text1"/>
        </w:rPr>
      </w:pPr>
    </w:p>
    <w:p w:rsidR="00B7461B" w:rsidRPr="00807E15" w:rsidRDefault="00B7461B" w:rsidP="007F79CA">
      <w:pPr>
        <w:pStyle w:val="11ff3"/>
        <w:ind w:firstLine="0"/>
        <w:rPr>
          <w:b/>
          <w:color w:val="000000" w:themeColor="text1"/>
        </w:rPr>
        <w:sectPr w:rsidR="00B7461B" w:rsidRPr="00807E15" w:rsidSect="00395C33">
          <w:pgSz w:w="16838" w:h="11906" w:orient="landscape" w:code="9"/>
          <w:pgMar w:top="1134" w:right="850" w:bottom="1134" w:left="1701" w:header="680" w:footer="284" w:gutter="0"/>
          <w:cols w:space="708"/>
          <w:docGrid w:linePitch="360"/>
        </w:sectPr>
      </w:pPr>
    </w:p>
    <w:p w:rsidR="00C25060" w:rsidRPr="00807E15" w:rsidRDefault="00C25060" w:rsidP="00A36D7A">
      <w:pPr>
        <w:pStyle w:val="20"/>
        <w:tabs>
          <w:tab w:val="left" w:pos="567"/>
        </w:tabs>
        <w:spacing w:before="0" w:after="0" w:line="240" w:lineRule="auto"/>
        <w:jc w:val="both"/>
        <w:rPr>
          <w:rFonts w:cs="Times New Roman"/>
          <w:color w:val="000000" w:themeColor="text1"/>
        </w:rPr>
      </w:pPr>
      <w:bookmarkStart w:id="89" w:name="_Toc78674703"/>
      <w:bookmarkStart w:id="90" w:name="_Toc84970940"/>
      <w:bookmarkStart w:id="91" w:name="_Toc184901732"/>
      <w:r w:rsidRPr="00807E15">
        <w:rPr>
          <w:rFonts w:cs="Times New Roman"/>
          <w:color w:val="000000" w:themeColor="text1"/>
        </w:rPr>
        <w:lastRenderedPageBreak/>
        <w:t>Электронные и бумажные схемы тепловых сетей в зонах действия источников тепловой энергии</w:t>
      </w:r>
      <w:bookmarkEnd w:id="88"/>
      <w:bookmarkEnd w:id="89"/>
      <w:bookmarkEnd w:id="90"/>
      <w:bookmarkEnd w:id="91"/>
    </w:p>
    <w:p w:rsidR="00335AAA" w:rsidRPr="00807E15" w:rsidRDefault="00335AAA" w:rsidP="00B5461F">
      <w:pPr>
        <w:pStyle w:val="11ff3"/>
        <w:rPr>
          <w:color w:val="000000" w:themeColor="text1"/>
        </w:rPr>
      </w:pPr>
    </w:p>
    <w:p w:rsidR="00DB4395" w:rsidRPr="00807E15" w:rsidRDefault="00D679C7" w:rsidP="00DB4395">
      <w:pPr>
        <w:pStyle w:val="11ff3"/>
        <w:rPr>
          <w:color w:val="000000" w:themeColor="text1"/>
        </w:rPr>
      </w:pPr>
      <w:r w:rsidRPr="00807E15">
        <w:rPr>
          <w:color w:val="000000" w:themeColor="text1"/>
        </w:rPr>
        <w:t xml:space="preserve">Схемы размещения источников и зон централизованного теплоснабжения на </w:t>
      </w:r>
      <w:r w:rsidR="00C6719A" w:rsidRPr="00807E15">
        <w:rPr>
          <w:color w:val="000000" w:themeColor="text1"/>
        </w:rPr>
        <w:t xml:space="preserve">территории </w:t>
      </w:r>
      <w:r w:rsidR="008B5DDD" w:rsidRPr="00807E15">
        <w:rPr>
          <w:color w:val="000000" w:themeColor="text1"/>
        </w:rPr>
        <w:t>муниципального образования</w:t>
      </w:r>
      <w:r w:rsidRPr="00807E15">
        <w:rPr>
          <w:color w:val="000000" w:themeColor="text1"/>
        </w:rPr>
        <w:t>, а также схем</w:t>
      </w:r>
      <w:r w:rsidR="0054441B" w:rsidRPr="00807E15">
        <w:rPr>
          <w:color w:val="000000" w:themeColor="text1"/>
        </w:rPr>
        <w:t>а</w:t>
      </w:r>
      <w:r w:rsidRPr="00807E15">
        <w:rPr>
          <w:color w:val="000000" w:themeColor="text1"/>
        </w:rPr>
        <w:t xml:space="preserve"> тепловых сетей в зон</w:t>
      </w:r>
      <w:r w:rsidR="0054441B" w:rsidRPr="00807E15">
        <w:rPr>
          <w:color w:val="000000" w:themeColor="text1"/>
        </w:rPr>
        <w:t>е</w:t>
      </w:r>
      <w:r w:rsidRPr="00807E15">
        <w:rPr>
          <w:color w:val="000000" w:themeColor="text1"/>
        </w:rPr>
        <w:t xml:space="preserve"> действия источник</w:t>
      </w:r>
      <w:r w:rsidR="0054441B" w:rsidRPr="00807E15">
        <w:rPr>
          <w:color w:val="000000" w:themeColor="text1"/>
        </w:rPr>
        <w:t>а</w:t>
      </w:r>
      <w:r w:rsidRPr="00807E15">
        <w:rPr>
          <w:color w:val="000000" w:themeColor="text1"/>
        </w:rPr>
        <w:t xml:space="preserve"> тепловой эне</w:t>
      </w:r>
      <w:r w:rsidR="00514446" w:rsidRPr="00807E15">
        <w:rPr>
          <w:color w:val="000000" w:themeColor="text1"/>
        </w:rPr>
        <w:t xml:space="preserve">ргии </w:t>
      </w:r>
      <w:r w:rsidR="00DB4395" w:rsidRPr="00807E15">
        <w:rPr>
          <w:color w:val="000000" w:themeColor="text1"/>
        </w:rPr>
        <w:t>отсутствуют.</w:t>
      </w:r>
    </w:p>
    <w:p w:rsidR="00C25060" w:rsidRPr="00807E15" w:rsidRDefault="00C25060" w:rsidP="00C25060">
      <w:pPr>
        <w:pStyle w:val="20"/>
        <w:tabs>
          <w:tab w:val="left" w:pos="567"/>
        </w:tabs>
        <w:jc w:val="both"/>
        <w:rPr>
          <w:rFonts w:cs="Times New Roman"/>
          <w:color w:val="000000" w:themeColor="text1"/>
        </w:rPr>
      </w:pPr>
      <w:bookmarkStart w:id="92" w:name="_Toc475879437"/>
      <w:bookmarkStart w:id="93" w:name="_Toc78674704"/>
      <w:bookmarkStart w:id="94" w:name="_Toc84970941"/>
      <w:bookmarkStart w:id="95" w:name="_Toc184901733"/>
      <w:r w:rsidRPr="00807E15">
        <w:rPr>
          <w:rFonts w:cs="Times New Roman"/>
          <w:color w:val="000000" w:themeColor="text1"/>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92"/>
      <w:bookmarkEnd w:id="93"/>
      <w:bookmarkEnd w:id="94"/>
      <w:bookmarkEnd w:id="95"/>
    </w:p>
    <w:p w:rsidR="00DB4395" w:rsidRPr="00807E15" w:rsidRDefault="007A35FA" w:rsidP="007A35FA">
      <w:pPr>
        <w:pStyle w:val="11ff3"/>
        <w:rPr>
          <w:color w:val="000000" w:themeColor="text1"/>
        </w:rPr>
      </w:pPr>
      <w:bookmarkStart w:id="96" w:name="_Toc475879439"/>
      <w:r w:rsidRPr="00807E15">
        <w:rPr>
          <w:color w:val="000000" w:themeColor="text1"/>
        </w:rPr>
        <w:t xml:space="preserve">Тепловые сети </w:t>
      </w:r>
      <w:r w:rsidR="006F7C7D" w:rsidRPr="00807E15">
        <w:rPr>
          <w:color w:val="000000" w:themeColor="text1"/>
        </w:rPr>
        <w:t>с.</w:t>
      </w:r>
      <w:r w:rsidR="00E33F93" w:rsidRPr="00807E15">
        <w:rPr>
          <w:color w:val="000000" w:themeColor="text1"/>
        </w:rPr>
        <w:t xml:space="preserve"> </w:t>
      </w:r>
      <w:r w:rsidR="006F7C7D" w:rsidRPr="00807E15">
        <w:rPr>
          <w:color w:val="000000" w:themeColor="text1"/>
        </w:rPr>
        <w:t>Горячинск</w:t>
      </w:r>
      <w:r w:rsidRPr="00807E15">
        <w:rPr>
          <w:color w:val="000000" w:themeColor="text1"/>
        </w:rPr>
        <w:t xml:space="preserve"> эксплуатирует</w:t>
      </w:r>
      <w:r w:rsidR="00EE2A26" w:rsidRPr="00807E15">
        <w:rPr>
          <w:color w:val="000000" w:themeColor="text1"/>
        </w:rPr>
        <w:t xml:space="preserve"> </w:t>
      </w:r>
      <w:r w:rsidR="006F7C7D" w:rsidRPr="00807E15">
        <w:rPr>
          <w:color w:val="000000" w:themeColor="text1"/>
        </w:rPr>
        <w:t>ООО «Курорты Бурятии» курорт «Горячинск»</w:t>
      </w:r>
      <w:r w:rsidRPr="00807E15">
        <w:rPr>
          <w:color w:val="000000" w:themeColor="text1"/>
        </w:rPr>
        <w:t xml:space="preserve">. </w:t>
      </w:r>
    </w:p>
    <w:p w:rsidR="00C25060" w:rsidRPr="00807E15" w:rsidRDefault="00C25060" w:rsidP="00C25060">
      <w:pPr>
        <w:pStyle w:val="20"/>
        <w:keepNext w:val="0"/>
        <w:tabs>
          <w:tab w:val="left" w:pos="567"/>
        </w:tabs>
        <w:jc w:val="both"/>
        <w:rPr>
          <w:rFonts w:cs="Times New Roman"/>
          <w:color w:val="000000" w:themeColor="text1"/>
        </w:rPr>
      </w:pPr>
      <w:bookmarkStart w:id="97" w:name="_Toc78674705"/>
      <w:bookmarkStart w:id="98" w:name="_Toc84970942"/>
      <w:bookmarkStart w:id="99" w:name="_Toc184901734"/>
      <w:r w:rsidRPr="00807E15">
        <w:rPr>
          <w:rFonts w:eastAsia="Calibri" w:cs="Times New Roman"/>
          <w:color w:val="000000" w:themeColor="text1"/>
          <w:szCs w:val="24"/>
          <w:lang w:bidi="ar-SA"/>
        </w:rPr>
        <w:t>Информация о характеристиках грунтов в местах прокладки трубопровода, с выделением наименее надёжных участков</w:t>
      </w:r>
      <w:r w:rsidR="00501014" w:rsidRPr="00807E15">
        <w:rPr>
          <w:rFonts w:eastAsia="Calibri" w:cs="Times New Roman"/>
          <w:color w:val="000000" w:themeColor="text1"/>
          <w:szCs w:val="24"/>
          <w:lang w:bidi="ar-SA"/>
        </w:rPr>
        <w:t>.</w:t>
      </w:r>
      <w:r w:rsidRPr="00807E15">
        <w:rPr>
          <w:rFonts w:eastAsia="Calibri" w:cs="Times New Roman"/>
          <w:color w:val="000000" w:themeColor="text1"/>
          <w:szCs w:val="24"/>
          <w:lang w:bidi="ar-SA"/>
        </w:rPr>
        <w:t xml:space="preserve"> </w:t>
      </w:r>
      <w:r w:rsidRPr="00807E15">
        <w:rPr>
          <w:rFonts w:cs="Times New Roman"/>
          <w:color w:val="000000" w:themeColor="text1"/>
        </w:rPr>
        <w:t xml:space="preserve">Описание </w:t>
      </w:r>
      <w:r w:rsidR="008108C3" w:rsidRPr="00807E15">
        <w:rPr>
          <w:rFonts w:cs="Times New Roman"/>
          <w:color w:val="000000" w:themeColor="text1"/>
        </w:rPr>
        <w:t>типов и количества секционирующ</w:t>
      </w:r>
      <w:r w:rsidRPr="00807E15">
        <w:rPr>
          <w:rFonts w:cs="Times New Roman"/>
          <w:color w:val="000000" w:themeColor="text1"/>
        </w:rPr>
        <w:t>ей и регулирующей арматуры на тепловых сетях</w:t>
      </w:r>
      <w:bookmarkEnd w:id="97"/>
      <w:bookmarkEnd w:id="98"/>
      <w:bookmarkEnd w:id="99"/>
    </w:p>
    <w:p w:rsidR="009A3F13" w:rsidRPr="00807E15" w:rsidRDefault="009A3F13" w:rsidP="009A3F13">
      <w:pPr>
        <w:pStyle w:val="11ff3"/>
        <w:rPr>
          <w:color w:val="000000" w:themeColor="text1"/>
        </w:rPr>
      </w:pPr>
      <w:r w:rsidRPr="00807E15">
        <w:rPr>
          <w:color w:val="000000" w:themeColor="text1"/>
        </w:rPr>
        <w:t>Грунты в местах прокладки тепловых сетей представлены суглинками, глинами, не отсортированными песками, гравийно-галечниковыми отложениями.</w:t>
      </w:r>
    </w:p>
    <w:p w:rsidR="009A3F13" w:rsidRPr="00807E15" w:rsidRDefault="009A3F13" w:rsidP="009A3F13">
      <w:pPr>
        <w:pStyle w:val="11ff3"/>
        <w:rPr>
          <w:color w:val="000000" w:themeColor="text1"/>
        </w:rPr>
      </w:pPr>
      <w:r w:rsidRPr="00807E15">
        <w:rPr>
          <w:color w:val="000000" w:themeColor="text1"/>
        </w:rPr>
        <w:t>Инженерно-геологические условия характеризуются следующими особенностями:</w:t>
      </w:r>
    </w:p>
    <w:p w:rsidR="009A3F13" w:rsidRPr="00807E15" w:rsidRDefault="009A3F13" w:rsidP="009A3F13">
      <w:pPr>
        <w:pStyle w:val="113"/>
        <w:rPr>
          <w:color w:val="000000" w:themeColor="text1"/>
        </w:rPr>
      </w:pPr>
      <w:r w:rsidRPr="00807E15">
        <w:rPr>
          <w:color w:val="000000" w:themeColor="text1"/>
        </w:rPr>
        <w:t>неоднородность толщи песчано-гравийного грунта;</w:t>
      </w:r>
    </w:p>
    <w:p w:rsidR="009A3F13" w:rsidRPr="00807E15" w:rsidRDefault="009A3F13" w:rsidP="009A3F13">
      <w:pPr>
        <w:pStyle w:val="113"/>
        <w:rPr>
          <w:color w:val="000000" w:themeColor="text1"/>
        </w:rPr>
      </w:pPr>
      <w:r w:rsidRPr="00807E15">
        <w:rPr>
          <w:color w:val="000000" w:themeColor="text1"/>
        </w:rPr>
        <w:t>нормативная глубина сезонного промерзания грунтов составляет от 5,5 6,1 м (по архивным материалам), сезонное оттаивание грунтов колеблется от 2,2 до 7,8 м;</w:t>
      </w:r>
    </w:p>
    <w:p w:rsidR="009A3F13" w:rsidRPr="00807E15" w:rsidRDefault="009A3F13" w:rsidP="009A3F13">
      <w:pPr>
        <w:pStyle w:val="113"/>
        <w:rPr>
          <w:color w:val="000000" w:themeColor="text1"/>
        </w:rPr>
      </w:pPr>
      <w:r w:rsidRPr="00807E15">
        <w:rPr>
          <w:color w:val="000000" w:themeColor="text1"/>
        </w:rPr>
        <w:t>для района характерно наличие островной вечной мерзлоты глубиной от 50 до 70 м.</w:t>
      </w:r>
    </w:p>
    <w:p w:rsidR="009A3F13" w:rsidRPr="00807E15" w:rsidRDefault="009A3F13" w:rsidP="009A3F13">
      <w:pPr>
        <w:pStyle w:val="113"/>
        <w:rPr>
          <w:color w:val="000000" w:themeColor="text1"/>
        </w:rPr>
      </w:pPr>
      <w:r w:rsidRPr="00807E15">
        <w:rPr>
          <w:color w:val="000000" w:themeColor="text1"/>
        </w:rPr>
        <w:lastRenderedPageBreak/>
        <w:t>минимальный уровень грунтовых вод (на февраль 2005 г) фиксирован на глубине 3,83,9 м, максимальный – на отметке 0,8 м.</w:t>
      </w:r>
    </w:p>
    <w:p w:rsidR="009A3F13" w:rsidRPr="00807E15" w:rsidRDefault="009A3F13" w:rsidP="009A3F13">
      <w:pPr>
        <w:pStyle w:val="113"/>
        <w:rPr>
          <w:color w:val="000000" w:themeColor="text1"/>
        </w:rPr>
      </w:pPr>
      <w:r w:rsidRPr="00807E15">
        <w:rPr>
          <w:color w:val="000000" w:themeColor="text1"/>
        </w:rPr>
        <w:t>грунты, в основном (по архивным материалам), незасоленные.</w:t>
      </w:r>
    </w:p>
    <w:p w:rsidR="0054441B" w:rsidRPr="00807E15" w:rsidRDefault="0054441B" w:rsidP="00B5461F">
      <w:pPr>
        <w:pStyle w:val="11ff3"/>
        <w:rPr>
          <w:color w:val="000000" w:themeColor="text1"/>
        </w:rPr>
      </w:pPr>
      <w:r w:rsidRPr="00807E15">
        <w:rPr>
          <w:color w:val="000000" w:themeColor="text1"/>
        </w:rPr>
        <w:t>На тепловых сетях</w:t>
      </w:r>
      <w:r w:rsidR="009A3F13" w:rsidRPr="00807E15">
        <w:rPr>
          <w:color w:val="000000" w:themeColor="text1"/>
        </w:rPr>
        <w:t xml:space="preserve"> </w:t>
      </w:r>
      <w:r w:rsidRPr="00807E15">
        <w:rPr>
          <w:color w:val="000000" w:themeColor="text1"/>
        </w:rPr>
        <w:t>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rsidR="00C25060" w:rsidRPr="00807E15" w:rsidRDefault="00C25060" w:rsidP="00B5461F">
      <w:pPr>
        <w:pStyle w:val="11ff3"/>
        <w:rPr>
          <w:color w:val="000000" w:themeColor="text1"/>
        </w:rPr>
      </w:pPr>
      <w:r w:rsidRPr="00807E15">
        <w:rPr>
          <w:color w:val="000000" w:themeColor="text1"/>
        </w:rPr>
        <w:t xml:space="preserve">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тепловых сетях </w:t>
      </w:r>
      <w:r w:rsidR="008B5DDD" w:rsidRPr="00807E15">
        <w:rPr>
          <w:color w:val="000000" w:themeColor="text1"/>
        </w:rPr>
        <w:t>муниципального образования</w:t>
      </w:r>
      <w:r w:rsidRPr="00807E15">
        <w:rPr>
          <w:color w:val="000000" w:themeColor="text1"/>
        </w:rPr>
        <w:t xml:space="preserve"> выступают чугунные задвижки. Их количество, соответствует нормативным показателям, исходя из протяженности магистральных тепловых сетей в двухтрубном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rsidR="00CC41B2" w:rsidRPr="00807E15" w:rsidRDefault="00405C87" w:rsidP="00CC41B2">
      <w:pPr>
        <w:pStyle w:val="11ff3"/>
        <w:rPr>
          <w:b/>
          <w:color w:val="000000" w:themeColor="text1"/>
        </w:rPr>
      </w:pPr>
      <w:r w:rsidRPr="00807E15">
        <w:rPr>
          <w:b/>
          <w:color w:val="000000" w:themeColor="text1"/>
        </w:rPr>
        <w:t xml:space="preserve">Таблица 1.3.4.1 - </w:t>
      </w:r>
      <w:r w:rsidR="00CC41B2" w:rsidRPr="00807E15">
        <w:rPr>
          <w:b/>
          <w:color w:val="000000" w:themeColor="text1"/>
        </w:rPr>
        <w:t xml:space="preserve">Описание типов и количества секционирующей и регулирующей арматуры на тепловых сетях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2"/>
        <w:gridCol w:w="3503"/>
        <w:gridCol w:w="2196"/>
      </w:tblGrid>
      <w:tr w:rsidR="00807E15" w:rsidRPr="00807E15" w:rsidTr="00D33704">
        <w:trPr>
          <w:trHeight w:val="20"/>
        </w:trPr>
        <w:tc>
          <w:tcPr>
            <w:tcW w:w="2023" w:type="pct"/>
            <w:shd w:val="clear" w:color="auto" w:fill="D9D9D9" w:themeFill="background1" w:themeFillShade="D9"/>
          </w:tcPr>
          <w:p w:rsidR="00D33704" w:rsidRPr="00807E15" w:rsidRDefault="00D33704" w:rsidP="00D33704">
            <w:pPr>
              <w:pStyle w:val="1fffb"/>
              <w:rPr>
                <w:rFonts w:cs="Times New Roman"/>
                <w:color w:val="000000" w:themeColor="text1"/>
              </w:rPr>
            </w:pPr>
            <w:r w:rsidRPr="00807E15">
              <w:rPr>
                <w:rFonts w:cs="Times New Roman"/>
                <w:color w:val="000000" w:themeColor="text1"/>
              </w:rPr>
              <w:t>Наименование тепловой камеры</w:t>
            </w:r>
          </w:p>
        </w:tc>
        <w:tc>
          <w:tcPr>
            <w:tcW w:w="1830" w:type="pct"/>
            <w:shd w:val="clear" w:color="auto" w:fill="D9D9D9" w:themeFill="background1" w:themeFillShade="D9"/>
          </w:tcPr>
          <w:p w:rsidR="00D33704" w:rsidRPr="00807E15" w:rsidRDefault="00D33704" w:rsidP="00D33704">
            <w:pPr>
              <w:pStyle w:val="1fffb"/>
              <w:rPr>
                <w:rFonts w:cs="Times New Roman"/>
                <w:color w:val="000000" w:themeColor="text1"/>
              </w:rPr>
            </w:pPr>
            <w:r w:rsidRPr="00807E15">
              <w:rPr>
                <w:rFonts w:cs="Times New Roman"/>
                <w:color w:val="000000" w:themeColor="text1"/>
              </w:rPr>
              <w:t>Количество регулирующей арматуры, шт.</w:t>
            </w:r>
          </w:p>
        </w:tc>
        <w:tc>
          <w:tcPr>
            <w:tcW w:w="1147" w:type="pct"/>
            <w:shd w:val="clear" w:color="auto" w:fill="D9D9D9" w:themeFill="background1" w:themeFillShade="D9"/>
          </w:tcPr>
          <w:p w:rsidR="00D33704" w:rsidRPr="00807E15" w:rsidRDefault="00D33704" w:rsidP="00D33704">
            <w:pPr>
              <w:pStyle w:val="1fffb"/>
              <w:rPr>
                <w:rFonts w:cs="Times New Roman"/>
                <w:color w:val="000000" w:themeColor="text1"/>
              </w:rPr>
            </w:pPr>
            <w:r w:rsidRPr="00807E15">
              <w:rPr>
                <w:rFonts w:cs="Times New Roman"/>
                <w:color w:val="000000" w:themeColor="text1"/>
              </w:rPr>
              <w:t>Диаметр, мм</w:t>
            </w:r>
          </w:p>
        </w:tc>
      </w:tr>
      <w:tr w:rsidR="00D33704" w:rsidRPr="00807E15" w:rsidTr="00D33704">
        <w:trPr>
          <w:trHeight w:val="20"/>
        </w:trPr>
        <w:tc>
          <w:tcPr>
            <w:tcW w:w="2023" w:type="pct"/>
            <w:shd w:val="clear" w:color="auto" w:fill="auto"/>
          </w:tcPr>
          <w:p w:rsidR="00D33704" w:rsidRPr="00807E15" w:rsidRDefault="00D33704" w:rsidP="00D33704">
            <w:pPr>
              <w:pStyle w:val="1fffb"/>
              <w:rPr>
                <w:rFonts w:cs="Times New Roman"/>
                <w:color w:val="000000" w:themeColor="text1"/>
              </w:rPr>
            </w:pPr>
          </w:p>
        </w:tc>
        <w:tc>
          <w:tcPr>
            <w:tcW w:w="1830" w:type="pct"/>
            <w:shd w:val="clear" w:color="auto" w:fill="auto"/>
          </w:tcPr>
          <w:p w:rsidR="00D33704" w:rsidRPr="00807E15" w:rsidRDefault="00D33704" w:rsidP="00D33704">
            <w:pPr>
              <w:pStyle w:val="1fffb"/>
              <w:rPr>
                <w:rFonts w:cs="Times New Roman"/>
                <w:color w:val="000000" w:themeColor="text1"/>
              </w:rPr>
            </w:pPr>
          </w:p>
        </w:tc>
        <w:tc>
          <w:tcPr>
            <w:tcW w:w="1147" w:type="pct"/>
            <w:shd w:val="clear" w:color="auto" w:fill="auto"/>
          </w:tcPr>
          <w:p w:rsidR="00D33704" w:rsidRPr="00807E15" w:rsidRDefault="00D33704" w:rsidP="00D33704">
            <w:pPr>
              <w:pStyle w:val="1fffb"/>
              <w:rPr>
                <w:rFonts w:cs="Times New Roman"/>
                <w:color w:val="000000" w:themeColor="text1"/>
              </w:rPr>
            </w:pPr>
          </w:p>
        </w:tc>
      </w:tr>
    </w:tbl>
    <w:p w:rsidR="00CC41B2" w:rsidRPr="00807E15" w:rsidRDefault="00CC41B2" w:rsidP="00B5461F">
      <w:pPr>
        <w:pStyle w:val="11ff3"/>
        <w:rPr>
          <w:color w:val="000000" w:themeColor="text1"/>
        </w:rPr>
      </w:pPr>
    </w:p>
    <w:p w:rsidR="00C25060" w:rsidRPr="00807E15" w:rsidRDefault="00C25060" w:rsidP="00C25060">
      <w:pPr>
        <w:pStyle w:val="20"/>
        <w:ind w:firstLine="680"/>
        <w:jc w:val="both"/>
        <w:rPr>
          <w:rFonts w:cs="Times New Roman"/>
          <w:color w:val="000000" w:themeColor="text1"/>
        </w:rPr>
      </w:pPr>
      <w:bookmarkStart w:id="100" w:name="_Toc78674706"/>
      <w:bookmarkStart w:id="101" w:name="_Toc84970943"/>
      <w:bookmarkStart w:id="102" w:name="_Toc184901735"/>
      <w:r w:rsidRPr="00807E15">
        <w:rPr>
          <w:rFonts w:cs="Times New Roman"/>
          <w:color w:val="000000" w:themeColor="text1"/>
        </w:rPr>
        <w:t>Описание типов и строительных особенностей тепловых камер и павильонов</w:t>
      </w:r>
      <w:bookmarkEnd w:id="96"/>
      <w:r w:rsidRPr="00807E15">
        <w:rPr>
          <w:rFonts w:cs="Times New Roman"/>
          <w:color w:val="000000" w:themeColor="text1"/>
        </w:rPr>
        <w:t xml:space="preserve">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bookmarkEnd w:id="100"/>
      <w:bookmarkEnd w:id="101"/>
      <w:bookmarkEnd w:id="102"/>
    </w:p>
    <w:p w:rsidR="00C25060" w:rsidRPr="00807E15" w:rsidRDefault="00C25060" w:rsidP="00B5461F">
      <w:pPr>
        <w:pStyle w:val="11ff3"/>
        <w:rPr>
          <w:color w:val="000000" w:themeColor="text1"/>
        </w:rPr>
      </w:pPr>
      <w:r w:rsidRPr="00807E15">
        <w:rPr>
          <w:color w:val="000000" w:themeColor="text1"/>
        </w:rPr>
        <w:t xml:space="preserve">В систему тепловых сетей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w:t>
      </w:r>
      <w:r w:rsidR="005B1A04" w:rsidRPr="00807E15">
        <w:rPr>
          <w:color w:val="000000" w:themeColor="text1"/>
        </w:rPr>
        <w:t xml:space="preserve">не </w:t>
      </w:r>
      <w:r w:rsidRPr="00807E15">
        <w:rPr>
          <w:color w:val="000000" w:themeColor="text1"/>
        </w:rPr>
        <w:t xml:space="preserve">входят тепловые камеры. </w:t>
      </w:r>
    </w:p>
    <w:p w:rsidR="00C25060" w:rsidRPr="00807E15" w:rsidRDefault="00C25060" w:rsidP="00B5461F">
      <w:pPr>
        <w:pStyle w:val="11ff3"/>
        <w:rPr>
          <w:color w:val="000000" w:themeColor="text1"/>
        </w:rPr>
      </w:pPr>
      <w:r w:rsidRPr="00807E15">
        <w:rPr>
          <w:color w:val="000000" w:themeColor="text1"/>
        </w:rPr>
        <w:t>Конструкции смотровых колодцев выполнены по соответствующим чертежам и отвечают требованиям ГОСТ 8020-2016 и ТУ 5855-057-03984346-2006.</w:t>
      </w:r>
    </w:p>
    <w:p w:rsidR="00C25060" w:rsidRPr="00807E15" w:rsidRDefault="00C25060" w:rsidP="00B5461F">
      <w:pPr>
        <w:pStyle w:val="11ff3"/>
        <w:rPr>
          <w:color w:val="000000" w:themeColor="text1"/>
        </w:rPr>
      </w:pPr>
      <w:r w:rsidRPr="00807E15">
        <w:rPr>
          <w:color w:val="000000" w:themeColor="text1"/>
        </w:rPr>
        <w:t xml:space="preserve">Камеры расположены в местах установки оборудования теплопроводов: задвижек, спускных и воздушных кранов. Тепловая камера служит для защиты узлов (стыков), а также секционных задвижек (вентилей), компенсаторов, дренажных устройств, разных отводов, перемычек и возможных слабых мест на трубопроводе. </w:t>
      </w:r>
    </w:p>
    <w:p w:rsidR="00C25060" w:rsidRPr="00807E15" w:rsidRDefault="00C25060" w:rsidP="00B5461F">
      <w:pPr>
        <w:pStyle w:val="11ff3"/>
        <w:rPr>
          <w:color w:val="000000" w:themeColor="text1"/>
        </w:rPr>
      </w:pPr>
      <w:r w:rsidRPr="00807E15">
        <w:rPr>
          <w:color w:val="000000" w:themeColor="text1"/>
        </w:rPr>
        <w:t>На сетях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запорная</w:t>
      </w:r>
      <w:r w:rsidRPr="00807E15">
        <w:rPr>
          <w:color w:val="000000" w:themeColor="text1"/>
        </w:rPr>
        <w:t xml:space="preserve"> арматура установлены на всех врезках к потребителям.</w:t>
      </w:r>
      <w:r w:rsidR="00CD4F5A" w:rsidRPr="00807E15">
        <w:rPr>
          <w:color w:val="000000" w:themeColor="text1"/>
        </w:rPr>
        <w:t xml:space="preserve"> </w:t>
      </w:r>
      <w:r w:rsidRPr="00807E15">
        <w:rPr>
          <w:color w:val="000000" w:themeColor="text1"/>
        </w:rPr>
        <w:t>В</w:t>
      </w:r>
      <w:r w:rsidR="00CD4F5A" w:rsidRPr="00807E15">
        <w:rPr>
          <w:color w:val="000000" w:themeColor="text1"/>
        </w:rPr>
        <w:t xml:space="preserve"> </w:t>
      </w:r>
      <w:r w:rsidRPr="00807E15">
        <w:rPr>
          <w:color w:val="000000" w:themeColor="text1"/>
        </w:rPr>
        <w:t>качестве</w:t>
      </w:r>
      <w:r w:rsidR="00CD4F5A" w:rsidRPr="00807E15">
        <w:rPr>
          <w:color w:val="000000" w:themeColor="text1"/>
        </w:rPr>
        <w:t xml:space="preserve"> </w:t>
      </w:r>
      <w:r w:rsidRPr="00807E15">
        <w:rPr>
          <w:color w:val="000000" w:themeColor="text1"/>
        </w:rPr>
        <w:t>запорной</w:t>
      </w:r>
      <w:r w:rsidR="00CD4F5A" w:rsidRPr="00807E15">
        <w:rPr>
          <w:color w:val="000000" w:themeColor="text1"/>
        </w:rPr>
        <w:t xml:space="preserve"> </w:t>
      </w:r>
      <w:r w:rsidRPr="00807E15">
        <w:rPr>
          <w:color w:val="000000" w:themeColor="text1"/>
        </w:rPr>
        <w:t xml:space="preserve">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rsidR="00C25060" w:rsidRPr="00807E15" w:rsidRDefault="00C25060" w:rsidP="00B5461F">
      <w:pPr>
        <w:pStyle w:val="11ff3"/>
        <w:rPr>
          <w:color w:val="000000" w:themeColor="text1"/>
        </w:rPr>
      </w:pPr>
      <w:r w:rsidRPr="00807E15">
        <w:rPr>
          <w:color w:val="000000" w:themeColor="text1"/>
        </w:rPr>
        <w:t>В тепловых камерах установлены чугунные задвижки, вентили бронзовые, затворы дисковые</w:t>
      </w:r>
      <w:r w:rsidR="002F6F5D" w:rsidRPr="00807E15">
        <w:rPr>
          <w:color w:val="000000" w:themeColor="text1"/>
        </w:rPr>
        <w:t xml:space="preserve"> </w:t>
      </w:r>
      <w:r w:rsidRPr="00807E15">
        <w:rPr>
          <w:color w:val="000000" w:themeColor="text1"/>
        </w:rPr>
        <w:t xml:space="preserve">различных диаметров. Регулирующей арматуры на сетях установлены дросселирующие шайбы. </w:t>
      </w:r>
    </w:p>
    <w:p w:rsidR="000908D1" w:rsidRPr="00807E15" w:rsidRDefault="000908D1" w:rsidP="00B5461F">
      <w:pPr>
        <w:pStyle w:val="11ff3"/>
        <w:rPr>
          <w:b/>
          <w:bCs w:val="0"/>
          <w:color w:val="000000" w:themeColor="text1"/>
        </w:rPr>
      </w:pPr>
      <w:r w:rsidRPr="00807E15">
        <w:rPr>
          <w:b/>
          <w:bCs w:val="0"/>
          <w:color w:val="000000" w:themeColor="text1"/>
        </w:rPr>
        <w:t>1.3.5.1 - Описание типов и количества секционирующей и регулирующей арматуры на тепловых сетях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32"/>
        <w:gridCol w:w="4619"/>
        <w:gridCol w:w="2220"/>
      </w:tblGrid>
      <w:tr w:rsidR="00807E15" w:rsidRPr="00807E15" w:rsidTr="000908D1">
        <w:trPr>
          <w:trHeight w:val="416"/>
        </w:trPr>
        <w:tc>
          <w:tcPr>
            <w:tcW w:w="142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Наименование котельной</w:t>
            </w:r>
          </w:p>
        </w:tc>
        <w:tc>
          <w:tcPr>
            <w:tcW w:w="241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Тип секционирующей и регулирующей арматуры (задвижки; затворы; краны, вентили, регулирующая арматура)</w:t>
            </w:r>
          </w:p>
        </w:tc>
        <w:tc>
          <w:tcPr>
            <w:tcW w:w="116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Количество, ед.</w:t>
            </w:r>
          </w:p>
        </w:tc>
      </w:tr>
      <w:tr w:rsidR="00807E15" w:rsidRPr="00807E15" w:rsidTr="000908D1">
        <w:tc>
          <w:tcPr>
            <w:tcW w:w="1427"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2A0BBE" w:rsidP="000908D1">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241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задвижки</w:t>
            </w:r>
          </w:p>
        </w:tc>
        <w:tc>
          <w:tcPr>
            <w:tcW w:w="116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40</w:t>
            </w:r>
          </w:p>
        </w:tc>
      </w:tr>
      <w:tr w:rsidR="000908D1" w:rsidRPr="00807E15" w:rsidTr="000908D1">
        <w:tc>
          <w:tcPr>
            <w:tcW w:w="1427"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p>
        </w:tc>
        <w:tc>
          <w:tcPr>
            <w:tcW w:w="241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краны</w:t>
            </w:r>
          </w:p>
        </w:tc>
        <w:tc>
          <w:tcPr>
            <w:tcW w:w="116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30</w:t>
            </w:r>
          </w:p>
        </w:tc>
      </w:tr>
    </w:tbl>
    <w:p w:rsidR="000908D1" w:rsidRPr="00807E15" w:rsidRDefault="000908D1" w:rsidP="00B5461F">
      <w:pPr>
        <w:pStyle w:val="11ff3"/>
        <w:rPr>
          <w:color w:val="000000" w:themeColor="text1"/>
        </w:rPr>
      </w:pPr>
    </w:p>
    <w:p w:rsidR="00C25060" w:rsidRPr="00807E15" w:rsidRDefault="00C25060" w:rsidP="00C25060">
      <w:pPr>
        <w:pStyle w:val="20"/>
        <w:tabs>
          <w:tab w:val="left" w:pos="567"/>
        </w:tabs>
        <w:jc w:val="both"/>
        <w:rPr>
          <w:rFonts w:cs="Times New Roman"/>
          <w:color w:val="000000" w:themeColor="text1"/>
        </w:rPr>
      </w:pPr>
      <w:bookmarkStart w:id="103" w:name="_Toc475879440"/>
      <w:bookmarkStart w:id="104" w:name="_Toc78674707"/>
      <w:bookmarkStart w:id="105" w:name="_Toc84970944"/>
      <w:bookmarkStart w:id="106" w:name="_Toc184901736"/>
      <w:r w:rsidRPr="00807E15">
        <w:rPr>
          <w:rFonts w:cs="Times New Roman"/>
          <w:color w:val="000000" w:themeColor="text1"/>
        </w:rPr>
        <w:t>Описание графиков регулирования отпуска тепла в тепловые сети с анализом их обоснованности</w:t>
      </w:r>
      <w:bookmarkEnd w:id="103"/>
      <w:bookmarkEnd w:id="104"/>
      <w:bookmarkEnd w:id="105"/>
      <w:bookmarkEnd w:id="106"/>
    </w:p>
    <w:p w:rsidR="00C25060" w:rsidRPr="00807E15" w:rsidRDefault="00C25060" w:rsidP="00B5461F">
      <w:pPr>
        <w:pStyle w:val="11ff3"/>
        <w:rPr>
          <w:color w:val="000000" w:themeColor="text1"/>
        </w:rPr>
      </w:pPr>
      <w:bookmarkStart w:id="107" w:name="_Toc475879441"/>
      <w:r w:rsidRPr="00807E15">
        <w:rPr>
          <w:color w:val="000000" w:themeColor="text1"/>
        </w:rPr>
        <w:t xml:space="preserve">В системах теплоснабжения </w:t>
      </w:r>
      <w:r w:rsidR="00D90FC6" w:rsidRPr="00807E15">
        <w:rPr>
          <w:color w:val="000000" w:themeColor="text1"/>
        </w:rPr>
        <w:t>поселения применяется</w:t>
      </w:r>
      <w:r w:rsidRPr="00807E15">
        <w:rPr>
          <w:color w:val="000000" w:themeColor="text1"/>
        </w:rPr>
        <w:t xml:space="preserve"> центральный качественный способ регулирования отпуска тепловой энергии, при котором температура теплоносителя устанавливается на источнике. При этом автоматизированное местное и индивидуальное регулирование режимов теплопотребления отсутствует. </w:t>
      </w:r>
    </w:p>
    <w:p w:rsidR="00C25060" w:rsidRPr="00807E15" w:rsidRDefault="00C25060" w:rsidP="00B5461F">
      <w:pPr>
        <w:pStyle w:val="11ff3"/>
        <w:rPr>
          <w:color w:val="000000" w:themeColor="text1"/>
        </w:rPr>
      </w:pPr>
      <w:r w:rsidRPr="00807E15">
        <w:rPr>
          <w:color w:val="000000" w:themeColor="text1"/>
        </w:rPr>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rsidR="005B1A04" w:rsidRPr="00807E15" w:rsidRDefault="005B1A04" w:rsidP="005B1A04">
      <w:pPr>
        <w:pStyle w:val="11ff3"/>
        <w:rPr>
          <w:color w:val="000000" w:themeColor="text1"/>
        </w:rPr>
      </w:pPr>
      <w:r w:rsidRPr="00807E15">
        <w:rPr>
          <w:color w:val="000000" w:themeColor="text1"/>
        </w:rPr>
        <w:t xml:space="preserve">Расчетная температура наружного воздуха: -42 </w:t>
      </w:r>
      <w:r w:rsidRPr="00807E15">
        <w:rPr>
          <w:color w:val="000000" w:themeColor="text1"/>
          <w:vertAlign w:val="superscript"/>
        </w:rPr>
        <w:t>о</w:t>
      </w:r>
      <w:r w:rsidRPr="00807E15">
        <w:rPr>
          <w:color w:val="000000" w:themeColor="text1"/>
        </w:rPr>
        <w:t xml:space="preserve">С (температура воздуха наиболее холодной пятидневки обеспеченностью 0,92, принято в соответствии со </w:t>
      </w:r>
      <w:r w:rsidR="00D11693" w:rsidRPr="00807E15">
        <w:rPr>
          <w:color w:val="000000" w:themeColor="text1"/>
        </w:rPr>
        <w:t>СП 131.13330.2020</w:t>
      </w:r>
      <w:r w:rsidRPr="00807E15">
        <w:rPr>
          <w:color w:val="000000" w:themeColor="text1"/>
        </w:rPr>
        <w:t xml:space="preserve"> «Строительная климатология», актуализированная редакция СНиП 23-01-99*)</w:t>
      </w:r>
    </w:p>
    <w:p w:rsidR="005B1A04" w:rsidRPr="00807E15" w:rsidRDefault="005B1A04" w:rsidP="005B1A04">
      <w:pPr>
        <w:pStyle w:val="afffff1"/>
        <w:spacing w:before="5"/>
        <w:rPr>
          <w:rFonts w:ascii="Times New Roman" w:hAnsi="Times New Roman"/>
          <w:color w:val="000000" w:themeColor="text1"/>
          <w:sz w:val="20"/>
          <w:lang w:val="ru-RU"/>
        </w:rPr>
      </w:pPr>
    </w:p>
    <w:p w:rsidR="005B1A04" w:rsidRPr="00807E15" w:rsidRDefault="00D11693" w:rsidP="00D11693">
      <w:pPr>
        <w:pStyle w:val="11ff3"/>
        <w:rPr>
          <w:b/>
          <w:bCs w:val="0"/>
          <w:color w:val="000000" w:themeColor="text1"/>
        </w:rPr>
      </w:pPr>
      <w:bookmarkStart w:id="108" w:name="_bookmark48"/>
      <w:bookmarkEnd w:id="108"/>
      <w:r w:rsidRPr="00807E15">
        <w:rPr>
          <w:b/>
          <w:bCs w:val="0"/>
          <w:color w:val="000000" w:themeColor="text1"/>
        </w:rPr>
        <w:t xml:space="preserve">Таблица 1.3.6.1 - </w:t>
      </w:r>
      <w:r w:rsidR="005B1A04" w:rsidRPr="00807E15">
        <w:rPr>
          <w:b/>
          <w:bCs w:val="0"/>
          <w:color w:val="000000" w:themeColor="text1"/>
        </w:rPr>
        <w:t>Температурные графики при отпуске тепловой энергии в сеть котельными</w:t>
      </w:r>
      <w:r w:rsidR="00A84E99" w:rsidRPr="00807E15">
        <w:rPr>
          <w:b/>
          <w:bCs w:val="0"/>
          <w:color w:val="000000" w:themeColor="text1"/>
        </w:rPr>
        <w:t xml:space="preserve">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697"/>
        <w:gridCol w:w="5668"/>
      </w:tblGrid>
      <w:tr w:rsidR="00807E15" w:rsidRPr="00807E15" w:rsidTr="00D11693">
        <w:trPr>
          <w:trHeight w:val="20"/>
          <w:tblHeader/>
        </w:trPr>
        <w:tc>
          <w:tcPr>
            <w:tcW w:w="1974" w:type="pct"/>
            <w:shd w:val="clear" w:color="auto" w:fill="D9D9D9" w:themeFill="background1" w:themeFillShade="D9"/>
            <w:vAlign w:val="center"/>
          </w:tcPr>
          <w:p w:rsidR="005B1A04" w:rsidRPr="00807E15" w:rsidRDefault="005B1A04" w:rsidP="00D11693">
            <w:pPr>
              <w:pStyle w:val="1fffb"/>
              <w:rPr>
                <w:rFonts w:cs="Times New Roman"/>
                <w:color w:val="000000" w:themeColor="text1"/>
              </w:rPr>
            </w:pPr>
            <w:bookmarkStart w:id="109" w:name="_Hlk143553785"/>
            <w:r w:rsidRPr="00807E15">
              <w:rPr>
                <w:rFonts w:cs="Times New Roman"/>
                <w:color w:val="000000" w:themeColor="text1"/>
              </w:rPr>
              <w:t>Наименование котельной</w:t>
            </w:r>
          </w:p>
        </w:tc>
        <w:tc>
          <w:tcPr>
            <w:tcW w:w="3026" w:type="pct"/>
            <w:shd w:val="clear" w:color="auto" w:fill="D9D9D9" w:themeFill="background1" w:themeFillShade="D9"/>
            <w:vAlign w:val="center"/>
          </w:tcPr>
          <w:p w:rsidR="005B1A04" w:rsidRPr="00807E15" w:rsidRDefault="005B1A04" w:rsidP="00D11693">
            <w:pPr>
              <w:pStyle w:val="1fffb"/>
              <w:rPr>
                <w:rFonts w:cs="Times New Roman"/>
                <w:color w:val="000000" w:themeColor="text1"/>
                <w:lang w:val="ru-RU"/>
              </w:rPr>
            </w:pPr>
            <w:r w:rsidRPr="00807E15">
              <w:rPr>
                <w:rFonts w:cs="Times New Roman"/>
                <w:color w:val="000000" w:themeColor="text1"/>
                <w:lang w:val="ru-RU"/>
              </w:rPr>
              <w:t>Температурный график работы тепловой сети с указанием температуры срезки, °С</w:t>
            </w:r>
          </w:p>
        </w:tc>
      </w:tr>
      <w:tr w:rsidR="00807E15" w:rsidRPr="00807E15" w:rsidTr="00D11693">
        <w:trPr>
          <w:trHeight w:val="20"/>
        </w:trPr>
        <w:tc>
          <w:tcPr>
            <w:tcW w:w="1974" w:type="pct"/>
            <w:vAlign w:val="center"/>
          </w:tcPr>
          <w:p w:rsidR="005B1A04" w:rsidRPr="00807E15" w:rsidRDefault="00947A29" w:rsidP="00D11693">
            <w:pPr>
              <w:pStyle w:val="1fffb"/>
              <w:rPr>
                <w:rFonts w:cs="Times New Roman"/>
                <w:color w:val="000000" w:themeColor="text1"/>
              </w:rPr>
            </w:pPr>
            <w:r w:rsidRPr="00807E15">
              <w:rPr>
                <w:rFonts w:cs="Times New Roman"/>
                <w:color w:val="000000" w:themeColor="text1"/>
              </w:rPr>
              <w:t xml:space="preserve">Котельная </w:t>
            </w:r>
          </w:p>
        </w:tc>
        <w:tc>
          <w:tcPr>
            <w:tcW w:w="3026" w:type="pct"/>
            <w:vAlign w:val="center"/>
          </w:tcPr>
          <w:p w:rsidR="005B1A04" w:rsidRPr="00807E15" w:rsidRDefault="00A927B9" w:rsidP="00D11693">
            <w:pPr>
              <w:pStyle w:val="1fffb"/>
              <w:rPr>
                <w:rFonts w:cs="Times New Roman"/>
                <w:color w:val="000000" w:themeColor="text1"/>
              </w:rPr>
            </w:pPr>
            <w:r w:rsidRPr="00807E15">
              <w:rPr>
                <w:rFonts w:cs="Times New Roman"/>
                <w:color w:val="000000" w:themeColor="text1"/>
              </w:rPr>
              <w:t>75/60</w:t>
            </w:r>
            <w:r w:rsidR="005B1A04" w:rsidRPr="00807E15">
              <w:rPr>
                <w:rFonts w:cs="Times New Roman"/>
                <w:color w:val="000000" w:themeColor="text1"/>
              </w:rPr>
              <w:t xml:space="preserve"> </w:t>
            </w:r>
          </w:p>
        </w:tc>
      </w:tr>
    </w:tbl>
    <w:p w:rsidR="00C25060" w:rsidRPr="00807E15" w:rsidRDefault="00C25060" w:rsidP="00C25060">
      <w:pPr>
        <w:pStyle w:val="20"/>
        <w:tabs>
          <w:tab w:val="left" w:pos="567"/>
        </w:tabs>
        <w:jc w:val="both"/>
        <w:rPr>
          <w:rFonts w:cs="Times New Roman"/>
          <w:color w:val="000000" w:themeColor="text1"/>
        </w:rPr>
      </w:pPr>
      <w:bookmarkStart w:id="110" w:name="_Toc78674708"/>
      <w:bookmarkStart w:id="111" w:name="_Toc84970945"/>
      <w:bookmarkStart w:id="112" w:name="_Toc184901737"/>
      <w:bookmarkEnd w:id="109"/>
      <w:r w:rsidRPr="00807E15">
        <w:rPr>
          <w:rFonts w:cs="Times New Roman"/>
          <w:color w:val="000000" w:themeColor="text1"/>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7"/>
      <w:bookmarkEnd w:id="110"/>
      <w:bookmarkEnd w:id="111"/>
      <w:bookmarkEnd w:id="112"/>
    </w:p>
    <w:p w:rsidR="00C25060" w:rsidRPr="00807E15" w:rsidRDefault="00C25060" w:rsidP="00B5461F">
      <w:pPr>
        <w:pStyle w:val="11ff3"/>
        <w:rPr>
          <w:color w:val="000000" w:themeColor="text1"/>
        </w:rPr>
      </w:pPr>
      <w:bookmarkStart w:id="113" w:name="_Toc475879442"/>
      <w:r w:rsidRPr="00807E15">
        <w:rPr>
          <w:color w:val="000000" w:themeColor="text1"/>
        </w:rPr>
        <w:t>В соответствии с пунктом 6.2.59 «Правил технической эксплуатации тепловых энергоустановок»:</w:t>
      </w:r>
    </w:p>
    <w:p w:rsidR="00C25060" w:rsidRPr="00807E15" w:rsidRDefault="00C25060" w:rsidP="00B5461F">
      <w:pPr>
        <w:pStyle w:val="11ff3"/>
        <w:rPr>
          <w:color w:val="000000" w:themeColor="text1"/>
        </w:rPr>
      </w:pPr>
      <w:r w:rsidRPr="00807E15">
        <w:rPr>
          <w:color w:val="000000" w:themeColor="text1"/>
        </w:rPr>
        <w:t>Отклонения от заданного режима на источнике теплоты предусматриваются не более:</w:t>
      </w:r>
    </w:p>
    <w:p w:rsidR="00C25060" w:rsidRPr="00807E15" w:rsidRDefault="00C25060" w:rsidP="00C25060">
      <w:pPr>
        <w:pStyle w:val="113"/>
        <w:rPr>
          <w:color w:val="000000" w:themeColor="text1"/>
        </w:rPr>
      </w:pPr>
      <w:r w:rsidRPr="00807E15">
        <w:rPr>
          <w:color w:val="000000" w:themeColor="text1"/>
        </w:rPr>
        <w:t>по температуре воды, поступающей в тепловую сеть ± 3</w:t>
      </w:r>
      <w:r w:rsidR="008108C3" w:rsidRPr="00807E15">
        <w:rPr>
          <w:color w:val="000000" w:themeColor="text1"/>
        </w:rPr>
        <w:t xml:space="preserve"> </w:t>
      </w:r>
      <w:r w:rsidRPr="00807E15">
        <w:rPr>
          <w:color w:val="000000" w:themeColor="text1"/>
        </w:rPr>
        <w:t>%;</w:t>
      </w:r>
    </w:p>
    <w:p w:rsidR="00C25060" w:rsidRPr="00807E15" w:rsidRDefault="00C25060" w:rsidP="00C25060">
      <w:pPr>
        <w:pStyle w:val="113"/>
        <w:rPr>
          <w:color w:val="000000" w:themeColor="text1"/>
        </w:rPr>
      </w:pPr>
      <w:r w:rsidRPr="00807E15">
        <w:rPr>
          <w:color w:val="000000" w:themeColor="text1"/>
        </w:rPr>
        <w:t>по давлению в подающем трубопроводе ± 5</w:t>
      </w:r>
      <w:r w:rsidR="008108C3" w:rsidRPr="00807E15">
        <w:rPr>
          <w:color w:val="000000" w:themeColor="text1"/>
        </w:rPr>
        <w:t xml:space="preserve"> </w:t>
      </w:r>
      <w:r w:rsidRPr="00807E15">
        <w:rPr>
          <w:color w:val="000000" w:themeColor="text1"/>
        </w:rPr>
        <w:t>%;</w:t>
      </w:r>
    </w:p>
    <w:p w:rsidR="00C25060" w:rsidRPr="00807E15" w:rsidRDefault="00C25060" w:rsidP="00C25060">
      <w:pPr>
        <w:pStyle w:val="113"/>
        <w:rPr>
          <w:color w:val="000000" w:themeColor="text1"/>
        </w:rPr>
      </w:pPr>
      <w:r w:rsidRPr="00807E15">
        <w:rPr>
          <w:color w:val="000000" w:themeColor="text1"/>
        </w:rPr>
        <w:t>по давлению в обр</w:t>
      </w:r>
      <w:r w:rsidR="008108C3" w:rsidRPr="00807E15">
        <w:rPr>
          <w:color w:val="000000" w:themeColor="text1"/>
        </w:rPr>
        <w:t>атном трубопроводе ± 0,2 кгс/см</w:t>
      </w:r>
      <w:r w:rsidRPr="00807E15">
        <w:rPr>
          <w:color w:val="000000" w:themeColor="text1"/>
        </w:rPr>
        <w:t xml:space="preserve">. </w:t>
      </w:r>
    </w:p>
    <w:p w:rsidR="00C25060" w:rsidRPr="00807E15" w:rsidRDefault="00C25060" w:rsidP="00B5461F">
      <w:pPr>
        <w:pStyle w:val="11ff3"/>
        <w:rPr>
          <w:color w:val="000000" w:themeColor="text1"/>
        </w:rPr>
      </w:pPr>
      <w:r w:rsidRPr="00807E15">
        <w:rPr>
          <w:color w:val="000000" w:themeColor="text1"/>
        </w:rPr>
        <w:t>Отклонение фактической среднесуточной температуры обратной воды из тепловой сети может превышать заданным температурным графиком не более чем на +3</w:t>
      </w:r>
      <w:r w:rsidR="008108C3" w:rsidRPr="00807E15">
        <w:rPr>
          <w:color w:val="000000" w:themeColor="text1"/>
        </w:rPr>
        <w:t xml:space="preserve"> </w:t>
      </w:r>
      <w:r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Понижение фактической температуры обратной воды по сравнению с графиком не лимитируется.</w:t>
      </w:r>
    </w:p>
    <w:p w:rsidR="00C25060" w:rsidRPr="00807E15" w:rsidRDefault="00C25060" w:rsidP="00B5461F">
      <w:pPr>
        <w:pStyle w:val="11ff3"/>
        <w:rPr>
          <w:color w:val="000000" w:themeColor="text1"/>
        </w:rPr>
      </w:pPr>
      <w:r w:rsidRPr="00807E15">
        <w:rPr>
          <w:color w:val="000000" w:themeColor="text1"/>
        </w:rPr>
        <w:t>Из приведенного выше видно, что фактическая температура теплоносителя подающего трубопровода в промежутке от -</w:t>
      </w:r>
      <w:r w:rsidR="00CC41B2" w:rsidRPr="00807E15">
        <w:rPr>
          <w:color w:val="000000" w:themeColor="text1"/>
        </w:rPr>
        <w:t>29</w:t>
      </w:r>
      <w:r w:rsidR="00630597" w:rsidRPr="00807E15">
        <w:rPr>
          <w:color w:val="000000" w:themeColor="text1"/>
        </w:rPr>
        <w:t xml:space="preserve"> </w:t>
      </w:r>
      <w:r w:rsidRPr="00807E15">
        <w:rPr>
          <w:color w:val="000000" w:themeColor="text1"/>
          <w:vertAlign w:val="superscript"/>
        </w:rPr>
        <w:t>о</w:t>
      </w:r>
      <w:r w:rsidRPr="00807E15">
        <w:rPr>
          <w:color w:val="000000" w:themeColor="text1"/>
        </w:rPr>
        <w:t>С до -10</w:t>
      </w:r>
      <w:r w:rsidR="00630597" w:rsidRPr="00807E15">
        <w:rPr>
          <w:color w:val="000000" w:themeColor="text1"/>
        </w:rPr>
        <w:t xml:space="preserve"> </w:t>
      </w:r>
      <w:r w:rsidRPr="00807E15">
        <w:rPr>
          <w:color w:val="000000" w:themeColor="text1"/>
          <w:vertAlign w:val="superscript"/>
        </w:rPr>
        <w:t>о</w:t>
      </w:r>
      <w:r w:rsidRPr="00807E15">
        <w:rPr>
          <w:color w:val="000000" w:themeColor="text1"/>
        </w:rPr>
        <w:t>С различается от утвержденного графика в среднем на 8,38</w:t>
      </w:r>
      <w:r w:rsidR="00630597" w:rsidRPr="00807E15">
        <w:rPr>
          <w:color w:val="000000" w:themeColor="text1"/>
        </w:rPr>
        <w:t xml:space="preserve"> </w:t>
      </w:r>
      <w:r w:rsidRPr="00807E15">
        <w:rPr>
          <w:color w:val="000000" w:themeColor="text1"/>
        </w:rPr>
        <w:t xml:space="preserve">% от фактического в меньшую сторону. Несмотря на это, температура теплоносителя обратного трубопровода почти совпадает с фактическими показателями отпуска теплоты. Расхождение по подающему трубопроводу может </w:t>
      </w:r>
      <w:r w:rsidR="00514446" w:rsidRPr="00807E15">
        <w:rPr>
          <w:color w:val="000000" w:themeColor="text1"/>
        </w:rPr>
        <w:t>объясняться</w:t>
      </w:r>
      <w:r w:rsidRPr="00807E15">
        <w:rPr>
          <w:color w:val="000000" w:themeColor="text1"/>
        </w:rPr>
        <w:t xml:space="preserve"> критерием различия между скоростями ветра в определенный промежуток времени.</w:t>
      </w:r>
    </w:p>
    <w:p w:rsidR="00C25060" w:rsidRPr="00807E15" w:rsidRDefault="00C25060" w:rsidP="00B5461F">
      <w:pPr>
        <w:pStyle w:val="11ff3"/>
        <w:rPr>
          <w:color w:val="000000" w:themeColor="text1"/>
        </w:rPr>
      </w:pPr>
      <w:r w:rsidRPr="00807E15">
        <w:rPr>
          <w:color w:val="000000" w:themeColor="text1"/>
        </w:rPr>
        <w:t>Регулирование режима работы систем теплопотребления абонентов, осуществляется</w:t>
      </w:r>
      <w:r w:rsidR="00CD4F5A" w:rsidRPr="00807E15">
        <w:rPr>
          <w:color w:val="000000" w:themeColor="text1"/>
        </w:rPr>
        <w:t xml:space="preserve"> </w:t>
      </w:r>
      <w:r w:rsidRPr="00807E15">
        <w:rPr>
          <w:color w:val="000000" w:themeColor="text1"/>
        </w:rPr>
        <w:t>по</w:t>
      </w:r>
      <w:r w:rsidR="00CD4F5A" w:rsidRPr="00807E15">
        <w:rPr>
          <w:color w:val="000000" w:themeColor="text1"/>
        </w:rPr>
        <w:t xml:space="preserve"> </w:t>
      </w:r>
      <w:r w:rsidRPr="00807E15">
        <w:rPr>
          <w:color w:val="000000" w:themeColor="text1"/>
        </w:rPr>
        <w:t>температурным</w:t>
      </w:r>
      <w:r w:rsidR="00CD4F5A" w:rsidRPr="00807E15">
        <w:rPr>
          <w:color w:val="000000" w:themeColor="text1"/>
        </w:rPr>
        <w:t xml:space="preserve"> </w:t>
      </w:r>
      <w:r w:rsidRPr="00807E15">
        <w:rPr>
          <w:color w:val="000000" w:themeColor="text1"/>
        </w:rPr>
        <w:t>графикам</w:t>
      </w:r>
      <w:r w:rsidR="00CD4F5A" w:rsidRPr="00807E15">
        <w:rPr>
          <w:color w:val="000000" w:themeColor="text1"/>
        </w:rPr>
        <w:t xml:space="preserve"> </w:t>
      </w:r>
      <w:r w:rsidRPr="00807E15">
        <w:rPr>
          <w:color w:val="000000" w:themeColor="text1"/>
        </w:rPr>
        <w:t>для</w:t>
      </w:r>
      <w:r w:rsidR="00CD4F5A" w:rsidRPr="00807E15">
        <w:rPr>
          <w:color w:val="000000" w:themeColor="text1"/>
        </w:rPr>
        <w:t xml:space="preserve"> </w:t>
      </w:r>
      <w:r w:rsidRPr="00807E15">
        <w:rPr>
          <w:color w:val="000000" w:themeColor="text1"/>
        </w:rPr>
        <w:t>потребителей, разработанных с учетом режима работы различных схем подключения.</w:t>
      </w:r>
    </w:p>
    <w:p w:rsidR="00CC41B2" w:rsidRPr="00807E15" w:rsidRDefault="00CC41B2" w:rsidP="00CC41B2">
      <w:pPr>
        <w:pStyle w:val="11ff3"/>
        <w:rPr>
          <w:color w:val="000000" w:themeColor="text1"/>
        </w:rPr>
      </w:pPr>
      <w:r w:rsidRPr="00807E15">
        <w:rPr>
          <w:color w:val="000000" w:themeColor="text1"/>
        </w:rPr>
        <w:t xml:space="preserve">Данный график был принят на основании технико-экономических расчетов в соответствии со СП 124.13330.2012. «Тепловые сети» (приняты Постановлением Госстроя РФ от 24.06.2003 N </w:t>
      </w:r>
      <w:r w:rsidR="00C66685" w:rsidRPr="00807E15">
        <w:rPr>
          <w:color w:val="000000" w:themeColor="text1"/>
        </w:rPr>
        <w:t>45</w:t>
      </w:r>
      <w:r w:rsidRPr="00807E15">
        <w:rPr>
          <w:color w:val="000000" w:themeColor="text1"/>
        </w:rPr>
        <w:t>)</w:t>
      </w:r>
    </w:p>
    <w:p w:rsidR="00CC41B2" w:rsidRPr="00807E15" w:rsidRDefault="00CC41B2" w:rsidP="00CC41B2">
      <w:pPr>
        <w:pStyle w:val="11ff3"/>
        <w:rPr>
          <w:color w:val="000000" w:themeColor="text1"/>
        </w:rPr>
      </w:pPr>
      <w:r w:rsidRPr="00807E15">
        <w:rPr>
          <w:color w:val="000000" w:themeColor="text1"/>
        </w:rPr>
        <w:t xml:space="preserve">Регулирование отпуска теплоты осуществляется качественно и по температурному графику </w:t>
      </w:r>
      <w:r w:rsidR="00A927B9" w:rsidRPr="00807E15">
        <w:rPr>
          <w:color w:val="000000" w:themeColor="text1"/>
        </w:rPr>
        <w:t>75/60</w:t>
      </w:r>
      <w:r w:rsidRPr="00807E15">
        <w:rPr>
          <w:color w:val="000000" w:themeColor="text1"/>
        </w:rPr>
        <w:t xml:space="preserve"> ºС по следующим причинам:</w:t>
      </w:r>
    </w:p>
    <w:p w:rsidR="00CC41B2" w:rsidRPr="00807E15" w:rsidRDefault="00CC41B2" w:rsidP="00CC41B2">
      <w:pPr>
        <w:pStyle w:val="113"/>
        <w:rPr>
          <w:color w:val="000000" w:themeColor="text1"/>
        </w:rPr>
      </w:pPr>
      <w:r w:rsidRPr="00807E15">
        <w:rPr>
          <w:color w:val="000000" w:themeColor="text1"/>
        </w:rPr>
        <w:tab/>
        <w:t>присоединение потребителей к тепловым сетям непосредственное без смешения и без регуляторов расхода на вводах;</w:t>
      </w:r>
    </w:p>
    <w:p w:rsidR="00CC41B2" w:rsidRPr="00807E15" w:rsidRDefault="00CC41B2" w:rsidP="00CC41B2">
      <w:pPr>
        <w:pStyle w:val="113"/>
        <w:rPr>
          <w:color w:val="000000" w:themeColor="text1"/>
        </w:rPr>
      </w:pPr>
      <w:r w:rsidRPr="00807E15">
        <w:rPr>
          <w:color w:val="000000" w:themeColor="text1"/>
        </w:rPr>
        <w:tab/>
        <w:t>экономичная и безопасная работы системы;</w:t>
      </w:r>
    </w:p>
    <w:p w:rsidR="00CC41B2" w:rsidRPr="00807E15" w:rsidRDefault="00CC41B2" w:rsidP="00CC41B2">
      <w:pPr>
        <w:pStyle w:val="113"/>
        <w:rPr>
          <w:color w:val="000000" w:themeColor="text1"/>
        </w:rPr>
      </w:pPr>
      <w:r w:rsidRPr="00807E15">
        <w:rPr>
          <w:color w:val="000000" w:themeColor="text1"/>
        </w:rPr>
        <w:tab/>
        <w:t>надежное теплоснабжение потребителей;</w:t>
      </w:r>
    </w:p>
    <w:p w:rsidR="00CC41B2" w:rsidRPr="00807E15" w:rsidRDefault="00CC41B2" w:rsidP="00CC41B2">
      <w:pPr>
        <w:pStyle w:val="113"/>
        <w:rPr>
          <w:color w:val="000000" w:themeColor="text1"/>
        </w:rPr>
      </w:pPr>
      <w:r w:rsidRPr="00807E15">
        <w:rPr>
          <w:color w:val="000000" w:themeColor="text1"/>
        </w:rPr>
        <w:tab/>
        <w:t>минимальные затраты на реконструкцию.</w:t>
      </w:r>
    </w:p>
    <w:p w:rsidR="00B41AA4" w:rsidRPr="00807E15" w:rsidRDefault="00B41AA4" w:rsidP="00B41AA4">
      <w:pPr>
        <w:rPr>
          <w:rFonts w:ascii="Times New Roman" w:hAnsi="Times New Roman" w:cs="Times New Roman"/>
          <w:color w:val="000000" w:themeColor="text1"/>
          <w:lang w:eastAsia="en-US"/>
        </w:rPr>
      </w:pPr>
    </w:p>
    <w:p w:rsidR="00B41AA4" w:rsidRPr="00807E15" w:rsidRDefault="00B41AA4" w:rsidP="00B41AA4">
      <w:pPr>
        <w:rPr>
          <w:rFonts w:ascii="Times New Roman" w:hAnsi="Times New Roman" w:cs="Times New Roman"/>
          <w:color w:val="000000" w:themeColor="text1"/>
          <w:lang w:eastAsia="en-US"/>
        </w:rPr>
        <w:sectPr w:rsidR="00B41AA4" w:rsidRPr="00807E15" w:rsidSect="00395C33">
          <w:pgSz w:w="11906" w:h="16838" w:code="9"/>
          <w:pgMar w:top="1134" w:right="850" w:bottom="1134" w:left="1701" w:header="680" w:footer="284" w:gutter="0"/>
          <w:cols w:space="708"/>
          <w:docGrid w:linePitch="360"/>
        </w:sectPr>
      </w:pPr>
    </w:p>
    <w:p w:rsidR="00B41AA4" w:rsidRPr="00807E15" w:rsidRDefault="002F3648" w:rsidP="002F3648">
      <w:pPr>
        <w:pStyle w:val="11ff3"/>
        <w:rPr>
          <w:b/>
          <w:bCs w:val="0"/>
          <w:color w:val="000000" w:themeColor="text1"/>
        </w:rPr>
      </w:pPr>
      <w:r w:rsidRPr="00807E15">
        <w:rPr>
          <w:b/>
          <w:bCs w:val="0"/>
          <w:color w:val="000000" w:themeColor="text1"/>
        </w:rPr>
        <w:t xml:space="preserve">Таблица 1.3.7.1 - </w:t>
      </w:r>
      <w:r w:rsidR="00B41AA4" w:rsidRPr="00807E15">
        <w:rPr>
          <w:b/>
          <w:bCs w:val="0"/>
          <w:color w:val="000000" w:themeColor="text1"/>
        </w:rPr>
        <w:t>Фактические температурные режимы отпуска тепла в тепловые сети котельными</w:t>
      </w:r>
      <w:r w:rsidR="00A84E99" w:rsidRPr="00807E15">
        <w:rPr>
          <w:b/>
          <w:bCs w:val="0"/>
          <w:color w:val="000000" w:themeColor="text1"/>
        </w:rPr>
        <w:t xml:space="preserve"> </w:t>
      </w:r>
      <w:r w:rsidR="00D4706E" w:rsidRPr="00807E15">
        <w:rPr>
          <w:b/>
          <w:bCs w:val="0"/>
          <w:color w:val="000000" w:themeColor="text1"/>
        </w:rPr>
        <w:t>ТСО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373"/>
        <w:gridCol w:w="4914"/>
        <w:gridCol w:w="4080"/>
      </w:tblGrid>
      <w:tr w:rsidR="00807E15" w:rsidRPr="00807E15" w:rsidTr="00A927B9">
        <w:trPr>
          <w:trHeight w:val="20"/>
          <w:tblHeader/>
        </w:trPr>
        <w:tc>
          <w:tcPr>
            <w:tcW w:w="1870" w:type="pct"/>
            <w:shd w:val="clear" w:color="auto" w:fill="D9D9D9" w:themeFill="background1" w:themeFillShade="D9"/>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температура воздуха</w:t>
            </w:r>
          </w:p>
        </w:tc>
        <w:tc>
          <w:tcPr>
            <w:tcW w:w="1710" w:type="pct"/>
            <w:shd w:val="clear" w:color="auto" w:fill="D9D9D9" w:themeFill="background1" w:themeFillShade="D9"/>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температура под. тр-од.</w:t>
            </w:r>
          </w:p>
        </w:tc>
        <w:tc>
          <w:tcPr>
            <w:tcW w:w="1420" w:type="pct"/>
            <w:shd w:val="clear" w:color="auto" w:fill="D9D9D9" w:themeFill="background1" w:themeFillShade="D9"/>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температура обр. тр-од.</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+10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35</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30</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+5</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36</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31</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41</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35</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-5</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47</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41</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-10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51</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44</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-15</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55</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48</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-20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60</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52</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-25</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65</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56</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-30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71</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61</w:t>
            </w:r>
          </w:p>
        </w:tc>
      </w:tr>
      <w:tr w:rsidR="00807E15"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-35</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74</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62</w:t>
            </w:r>
          </w:p>
        </w:tc>
      </w:tr>
      <w:tr w:rsidR="00A927B9" w:rsidRPr="00807E15" w:rsidTr="00A927B9">
        <w:trPr>
          <w:trHeight w:val="20"/>
        </w:trPr>
        <w:tc>
          <w:tcPr>
            <w:tcW w:w="187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Ниже -40</w:t>
            </w:r>
          </w:p>
        </w:tc>
        <w:tc>
          <w:tcPr>
            <w:tcW w:w="171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76</w:t>
            </w:r>
          </w:p>
        </w:tc>
        <w:tc>
          <w:tcPr>
            <w:tcW w:w="1420" w:type="pct"/>
            <w:vAlign w:val="center"/>
          </w:tcPr>
          <w:p w:rsidR="00A927B9" w:rsidRPr="00807E15" w:rsidRDefault="00A927B9" w:rsidP="00A927B9">
            <w:pPr>
              <w:pStyle w:val="1fffb"/>
              <w:rPr>
                <w:rFonts w:cs="Times New Roman"/>
                <w:color w:val="000000" w:themeColor="text1"/>
              </w:rPr>
            </w:pPr>
            <w:r w:rsidRPr="00807E15">
              <w:rPr>
                <w:rFonts w:cs="Times New Roman"/>
                <w:color w:val="000000" w:themeColor="text1"/>
              </w:rPr>
              <w:t>63</w:t>
            </w:r>
          </w:p>
        </w:tc>
      </w:tr>
    </w:tbl>
    <w:p w:rsidR="00B41AA4" w:rsidRPr="00807E15" w:rsidRDefault="00B41AA4" w:rsidP="00B41AA4">
      <w:pPr>
        <w:rPr>
          <w:rFonts w:ascii="Times New Roman" w:hAnsi="Times New Roman" w:cs="Times New Roman"/>
          <w:color w:val="000000" w:themeColor="text1"/>
          <w:lang w:eastAsia="en-US"/>
        </w:rPr>
      </w:pPr>
    </w:p>
    <w:p w:rsidR="00B41AA4" w:rsidRPr="00807E15" w:rsidRDefault="00B41AA4" w:rsidP="00B41AA4">
      <w:pPr>
        <w:rPr>
          <w:rFonts w:ascii="Times New Roman" w:hAnsi="Times New Roman" w:cs="Times New Roman"/>
          <w:color w:val="000000" w:themeColor="text1"/>
          <w:lang w:eastAsia="en-US"/>
        </w:rPr>
      </w:pPr>
    </w:p>
    <w:p w:rsidR="00B41AA4" w:rsidRPr="00807E15" w:rsidRDefault="00B41AA4" w:rsidP="00B41AA4">
      <w:pPr>
        <w:rPr>
          <w:rFonts w:ascii="Times New Roman" w:hAnsi="Times New Roman" w:cs="Times New Roman"/>
          <w:color w:val="000000" w:themeColor="text1"/>
          <w:lang w:eastAsia="en-US"/>
        </w:rPr>
      </w:pPr>
    </w:p>
    <w:p w:rsidR="00B41AA4" w:rsidRPr="00807E15" w:rsidRDefault="00B41AA4" w:rsidP="00B41AA4">
      <w:pPr>
        <w:rPr>
          <w:rFonts w:ascii="Times New Roman" w:hAnsi="Times New Roman" w:cs="Times New Roman"/>
          <w:color w:val="000000" w:themeColor="text1"/>
          <w:lang w:eastAsia="en-US"/>
        </w:rPr>
        <w:sectPr w:rsidR="00B41AA4" w:rsidRPr="00807E15" w:rsidSect="00395C33">
          <w:pgSz w:w="16838" w:h="11906" w:orient="landscape" w:code="9"/>
          <w:pgMar w:top="1134" w:right="850" w:bottom="1134" w:left="1701" w:header="680" w:footer="284" w:gutter="0"/>
          <w:cols w:space="708"/>
          <w:docGrid w:linePitch="360"/>
        </w:sectPr>
      </w:pPr>
    </w:p>
    <w:p w:rsidR="00C25060" w:rsidRPr="00807E15" w:rsidRDefault="00C25060" w:rsidP="00C25060">
      <w:pPr>
        <w:pStyle w:val="20"/>
        <w:tabs>
          <w:tab w:val="left" w:pos="567"/>
        </w:tabs>
        <w:jc w:val="both"/>
        <w:rPr>
          <w:rFonts w:cs="Times New Roman"/>
          <w:color w:val="000000" w:themeColor="text1"/>
        </w:rPr>
      </w:pPr>
      <w:bookmarkStart w:id="114" w:name="_Toc78674709"/>
      <w:bookmarkStart w:id="115" w:name="_Toc84970946"/>
      <w:bookmarkStart w:id="116" w:name="_Toc184901738"/>
      <w:r w:rsidRPr="00807E15">
        <w:rPr>
          <w:rFonts w:cs="Times New Roman"/>
          <w:color w:val="000000" w:themeColor="text1"/>
        </w:rPr>
        <w:t>Гидравлические режимы тепловых сетей и пьезометрические графики</w:t>
      </w:r>
      <w:bookmarkEnd w:id="113"/>
      <w:bookmarkEnd w:id="114"/>
      <w:bookmarkEnd w:id="115"/>
      <w:bookmarkEnd w:id="116"/>
    </w:p>
    <w:p w:rsidR="00C25060" w:rsidRPr="00807E15" w:rsidRDefault="00C25060" w:rsidP="00B5461F">
      <w:pPr>
        <w:pStyle w:val="11ff3"/>
        <w:rPr>
          <w:color w:val="000000" w:themeColor="text1"/>
        </w:rPr>
      </w:pPr>
      <w:bookmarkStart w:id="117" w:name="_Toc475879443"/>
      <w:r w:rsidRPr="00807E15">
        <w:rPr>
          <w:color w:val="000000" w:themeColor="text1"/>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C25060" w:rsidRPr="00807E15" w:rsidRDefault="00C25060" w:rsidP="00B5461F">
      <w:pPr>
        <w:pStyle w:val="11ff3"/>
        <w:rPr>
          <w:color w:val="000000" w:themeColor="text1"/>
        </w:rPr>
      </w:pPr>
      <w:r w:rsidRPr="00807E15">
        <w:rPr>
          <w:color w:val="000000" w:themeColor="text1"/>
        </w:rPr>
        <w:t>Разработка гидравлических режимов тепловых сетей в</w:t>
      </w:r>
      <w:r w:rsidR="00A84E99" w:rsidRPr="00807E15">
        <w:rPr>
          <w:color w:val="000000" w:themeColor="text1"/>
        </w:rPr>
        <w:t xml:space="preserve"> </w:t>
      </w:r>
      <w:r w:rsidR="00D4706E" w:rsidRPr="00807E15">
        <w:rPr>
          <w:color w:val="000000" w:themeColor="text1"/>
        </w:rPr>
        <w:t>ТСО</w:t>
      </w:r>
      <w:r w:rsidR="00A84E99" w:rsidRPr="00807E15">
        <w:rPr>
          <w:color w:val="000000" w:themeColor="text1"/>
        </w:rPr>
        <w:t>,</w:t>
      </w:r>
      <w:r w:rsidRPr="00807E15">
        <w:rPr>
          <w:color w:val="000000" w:themeColor="text1"/>
        </w:rPr>
        <w:t xml:space="preserve"> а также пьезометрических графиков не производилась.</w:t>
      </w:r>
    </w:p>
    <w:p w:rsidR="00C25060" w:rsidRPr="00807E15" w:rsidRDefault="00C25060" w:rsidP="00B5461F">
      <w:pPr>
        <w:pStyle w:val="11ff3"/>
        <w:rPr>
          <w:color w:val="000000" w:themeColor="text1"/>
        </w:rPr>
      </w:pPr>
      <w:r w:rsidRPr="00807E15">
        <w:rPr>
          <w:color w:val="000000" w:themeColor="text1"/>
        </w:rPr>
        <w:t>На основании наладочных работ было отрегулированы тепловые сети до потребителя, с установкой дроссельных шайб на подающем трубопроводе.</w:t>
      </w:r>
    </w:p>
    <w:p w:rsidR="00D679C7" w:rsidRPr="00807E15" w:rsidRDefault="00D679C7" w:rsidP="00B5461F">
      <w:pPr>
        <w:pStyle w:val="11ff3"/>
        <w:rPr>
          <w:color w:val="000000" w:themeColor="text1"/>
        </w:rPr>
      </w:pPr>
      <w:r w:rsidRPr="00807E15">
        <w:rPr>
          <w:color w:val="000000" w:themeColor="text1"/>
        </w:rPr>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rsidR="00D679C7" w:rsidRPr="00807E15" w:rsidRDefault="00B73BB5" w:rsidP="00B5461F">
      <w:pPr>
        <w:pStyle w:val="11ff3"/>
        <w:rPr>
          <w:color w:val="000000" w:themeColor="text1"/>
        </w:rPr>
      </w:pPr>
      <w:r w:rsidRPr="00807E15">
        <w:rPr>
          <w:color w:val="000000" w:themeColor="text1"/>
        </w:rPr>
        <w:t>-</w:t>
      </w:r>
      <w:r w:rsidR="00D679C7" w:rsidRPr="00807E15">
        <w:rPr>
          <w:color w:val="000000" w:themeColor="text1"/>
        </w:rPr>
        <w:tab/>
        <w:t>8 мм/м – для магистральных тепловых сетей;</w:t>
      </w:r>
    </w:p>
    <w:p w:rsidR="00D679C7" w:rsidRPr="00807E15" w:rsidRDefault="00B73BB5" w:rsidP="00B5461F">
      <w:pPr>
        <w:pStyle w:val="11ff3"/>
        <w:rPr>
          <w:color w:val="000000" w:themeColor="text1"/>
        </w:rPr>
      </w:pPr>
      <w:r w:rsidRPr="00807E15">
        <w:rPr>
          <w:color w:val="000000" w:themeColor="text1"/>
        </w:rPr>
        <w:t>-</w:t>
      </w:r>
      <w:r w:rsidR="00D679C7" w:rsidRPr="00807E15">
        <w:rPr>
          <w:color w:val="000000" w:themeColor="text1"/>
        </w:rPr>
        <w:tab/>
        <w:t>15 мм/м – для распределительных тепловых сетей;</w:t>
      </w:r>
    </w:p>
    <w:p w:rsidR="00D679C7" w:rsidRPr="00807E15" w:rsidRDefault="00B73BB5" w:rsidP="00B5461F">
      <w:pPr>
        <w:pStyle w:val="11ff3"/>
        <w:rPr>
          <w:color w:val="000000" w:themeColor="text1"/>
        </w:rPr>
      </w:pPr>
      <w:r w:rsidRPr="00807E15">
        <w:rPr>
          <w:color w:val="000000" w:themeColor="text1"/>
        </w:rPr>
        <w:t>-</w:t>
      </w:r>
      <w:r w:rsidR="00D679C7" w:rsidRPr="00807E15">
        <w:rPr>
          <w:color w:val="000000" w:themeColor="text1"/>
        </w:rPr>
        <w:tab/>
        <w:t>30 мм/м – для квартальных тепловых сетей.</w:t>
      </w:r>
    </w:p>
    <w:p w:rsidR="00D679C7" w:rsidRPr="00807E15" w:rsidRDefault="00D679C7" w:rsidP="00B5461F">
      <w:pPr>
        <w:pStyle w:val="11ff3"/>
        <w:rPr>
          <w:color w:val="000000" w:themeColor="text1"/>
        </w:rPr>
      </w:pPr>
      <w:r w:rsidRPr="00807E15">
        <w:rPr>
          <w:color w:val="000000" w:themeColor="text1"/>
        </w:rPr>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rsidR="00D679C7" w:rsidRPr="00807E15" w:rsidRDefault="00D679C7" w:rsidP="00B5461F">
      <w:pPr>
        <w:pStyle w:val="11ff3"/>
        <w:rPr>
          <w:color w:val="000000" w:themeColor="text1"/>
        </w:rPr>
      </w:pPr>
      <w:r w:rsidRPr="00807E15">
        <w:rPr>
          <w:color w:val="000000" w:themeColor="text1"/>
        </w:rPr>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rsidR="00D679C7" w:rsidRPr="00807E15" w:rsidRDefault="00D679C7" w:rsidP="00B5461F">
      <w:pPr>
        <w:pStyle w:val="11ff3"/>
        <w:rPr>
          <w:color w:val="000000" w:themeColor="text1"/>
        </w:rPr>
      </w:pPr>
      <w:r w:rsidRPr="00807E15">
        <w:rPr>
          <w:color w:val="000000" w:themeColor="text1"/>
        </w:rPr>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rsidR="00FF6756" w:rsidRPr="00807E15" w:rsidRDefault="00FF6756" w:rsidP="00FF6756">
      <w:pPr>
        <w:pStyle w:val="11ff3"/>
        <w:rPr>
          <w:color w:val="000000" w:themeColor="text1"/>
        </w:rPr>
      </w:pPr>
      <w:r w:rsidRPr="00807E15">
        <w:rPr>
          <w:color w:val="000000" w:themeColor="text1"/>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rsidR="00FF6756" w:rsidRPr="00807E15" w:rsidRDefault="00FF6756" w:rsidP="00FF6756">
      <w:pPr>
        <w:pStyle w:val="11ff3"/>
        <w:rPr>
          <w:color w:val="000000" w:themeColor="text1"/>
        </w:rPr>
      </w:pPr>
      <w:r w:rsidRPr="00807E15">
        <w:rPr>
          <w:color w:val="000000" w:themeColor="text1"/>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rsidR="00FF6756" w:rsidRPr="00807E15" w:rsidRDefault="00FF6756" w:rsidP="00FF6756">
      <w:pPr>
        <w:pStyle w:val="11ff3"/>
        <w:rPr>
          <w:color w:val="000000" w:themeColor="text1"/>
        </w:rPr>
      </w:pPr>
      <w:r w:rsidRPr="00807E15">
        <w:rPr>
          <w:color w:val="000000" w:themeColor="text1"/>
        </w:rPr>
        <w:t xml:space="preserve">В зависимости от места осуществления регулирования различают центральное, групповое, местное и индивидуальное регулирование. </w:t>
      </w:r>
    </w:p>
    <w:p w:rsidR="00FF6756" w:rsidRPr="00807E15" w:rsidRDefault="00FF6756" w:rsidP="00FF6756">
      <w:pPr>
        <w:pStyle w:val="11ff3"/>
        <w:rPr>
          <w:color w:val="000000" w:themeColor="text1"/>
        </w:rPr>
      </w:pPr>
      <w:r w:rsidRPr="00807E15">
        <w:rPr>
          <w:color w:val="000000" w:themeColor="text1"/>
        </w:rPr>
        <w:t>Центральное регулирование выполняют в источнике теплоснабжения по преобладающей нагрузке, характерной для большинства абонентов. В городских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rsidR="00FF6756" w:rsidRPr="00807E15" w:rsidRDefault="00FF6756" w:rsidP="00FF6756">
      <w:pPr>
        <w:pStyle w:val="11ff3"/>
        <w:rPr>
          <w:color w:val="000000" w:themeColor="text1"/>
        </w:rPr>
      </w:pPr>
      <w:r w:rsidRPr="00807E15">
        <w:rPr>
          <w:color w:val="000000" w:themeColor="text1"/>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FF6756" w:rsidRPr="00807E15" w:rsidRDefault="00FF6756" w:rsidP="00FF6756">
      <w:pPr>
        <w:pStyle w:val="11ff3"/>
        <w:rPr>
          <w:color w:val="000000" w:themeColor="text1"/>
        </w:rPr>
      </w:pPr>
      <w:r w:rsidRPr="00807E15">
        <w:rPr>
          <w:color w:val="000000" w:themeColor="text1"/>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rsidR="00FF6756" w:rsidRPr="00807E15" w:rsidRDefault="00FF6756" w:rsidP="00FF6756">
      <w:pPr>
        <w:pStyle w:val="11ff3"/>
        <w:rPr>
          <w:color w:val="000000" w:themeColor="text1"/>
        </w:rPr>
      </w:pPr>
      <w:r w:rsidRPr="00807E15">
        <w:rPr>
          <w:color w:val="000000" w:themeColor="text1"/>
        </w:rP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FF6756" w:rsidRPr="00807E15" w:rsidRDefault="00FF6756" w:rsidP="00FF6756">
      <w:pPr>
        <w:pStyle w:val="11ff3"/>
        <w:rPr>
          <w:color w:val="000000" w:themeColor="text1"/>
        </w:rPr>
      </w:pPr>
      <w:r w:rsidRPr="00807E15">
        <w:rPr>
          <w:color w:val="000000" w:themeColor="text1"/>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FF6756" w:rsidRPr="00807E15" w:rsidRDefault="00FF6756" w:rsidP="00FF6756">
      <w:pPr>
        <w:pStyle w:val="11ff3"/>
        <w:rPr>
          <w:color w:val="000000" w:themeColor="text1"/>
        </w:rPr>
      </w:pPr>
      <w:r w:rsidRPr="00807E15">
        <w:rPr>
          <w:color w:val="000000" w:themeColor="text1"/>
        </w:rPr>
        <w:t>По способу осуществления регулирование может быть автоматическим и ручным.</w:t>
      </w:r>
    </w:p>
    <w:p w:rsidR="00FF6756" w:rsidRPr="00807E15" w:rsidRDefault="00FF6756" w:rsidP="00FF6756">
      <w:pPr>
        <w:suppressAutoHyphens/>
        <w:jc w:val="center"/>
        <w:rPr>
          <w:rFonts w:ascii="Times New Roman" w:hAnsi="Times New Roman" w:cs="Times New Roman"/>
          <w:color w:val="000000" w:themeColor="text1"/>
          <w:szCs w:val="24"/>
        </w:rPr>
      </w:pPr>
      <w:r w:rsidRPr="00807E15">
        <w:rPr>
          <w:rFonts w:ascii="Times New Roman" w:hAnsi="Times New Roman" w:cs="Times New Roman"/>
          <w:noProof/>
          <w:color w:val="000000" w:themeColor="text1"/>
          <w:szCs w:val="24"/>
        </w:rPr>
        <w:drawing>
          <wp:inline distT="0" distB="0" distL="0" distR="0" wp14:anchorId="255316BE" wp14:editId="7F9C3117">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7705" cy="1456690"/>
                    </a:xfrm>
                    <a:prstGeom prst="rect">
                      <a:avLst/>
                    </a:prstGeom>
                    <a:noFill/>
                    <a:ln>
                      <a:noFill/>
                    </a:ln>
                  </pic:spPr>
                </pic:pic>
              </a:graphicData>
            </a:graphic>
          </wp:inline>
        </w:drawing>
      </w:r>
      <w:r w:rsidR="00D211D7" w:rsidRPr="00807E15">
        <w:rPr>
          <w:rFonts w:ascii="Times New Roman" w:hAnsi="Times New Roman" w:cs="Times New Roman"/>
          <w:noProof/>
          <w:color w:val="000000" w:themeColor="text1"/>
        </w:rPr>
        <mc:AlternateContent>
          <mc:Choice Requires="wpc">
            <w:drawing>
              <wp:inline distT="0" distB="0" distL="0" distR="0" wp14:anchorId="261436CB" wp14:editId="7086D1E6">
                <wp:extent cx="4498340" cy="1459865"/>
                <wp:effectExtent l="0" t="0" r="0" b="6985"/>
                <wp:docPr id="11"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w16se="http://schemas.microsoft.com/office/word/2015/wordml/symex" xmlns:w15="http://schemas.microsoft.com/office/word/2012/wordml" xmlns:cx="http://schemas.microsoft.com/office/drawing/2014/chartex">
            <w:pict>
              <v:group w14:anchorId="5C5E544E" id="Полотно 2"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q6eJQIAAKQEAAAOAAAAZHJzL2Uyb0RvYy54bWysVNtuGjEQfa/Uf7D8&#10;HhZSgpIVS1QFpaqUtihqP2DwzrJW1heNDQt/37FZQtI8pKr6gBmPPcdnjo93frs3ndghBe1sJSej&#10;sRRolau13VTy18/7i2spQgRbQ+csVvKAQd4uPn6Y977ES9e6rkYSDGJD2ftKtjH6siiCatFAGDmP&#10;lhcbRwYiT2lT1AQ9o5uuuByPZ0XvqPbkFIbA2eVxUS4yftOgij+aJmAUXSWZW8wj5XGdxmIxh3JD&#10;4FutBhrwDywMaMuHPkMtIYLYkn4DZbQiF1wTR8qZwjWNVph74G4m4z+6uQO7g5CbUazOiSBH/xF3&#10;vUm8rbvXXcdqFIxeplz67/l+kJNeq5J/g0AcvTn//YviqrgllAOI+SsMA/S09ReslYeo17rT8ZDv&#10;nUVJpOxupdWKjhP1fbcioetKzqSwYNhuvJoOFdN00akg7TlWQOrowamnIKy7a8Fu8HPwbBi2MZef&#10;UkSubxHqkNJJn9coefqKxbrTPmmZVE3x0C977n1vH/2wdGpr0MajwQk7bt3Z0GofpKASzRq5R/pa&#10;Z0JQBlKPzJvJcRwJo2pT2DCJIV+8WMiMzyRTO8Gzbuv+m6tZMthGl628b8gkHCYl9vnFHJ5fDO6j&#10;UJycTm+uP035YSlem0yvbq5nV1klKE/lnkL8gs6IFDBtZprhYfcQEmfmdtqSTjsb8cRs0JyngzvZ&#10;mblseLbprb2c513nj8viNwAAAP//AwBQSwMECgAAAAAAAAAhAHu50+uRuQEAkbkBABQAAABkcnMv&#10;bWVkaWEvaW1hZ2UxLnBuZ4lQTkcNChoKAAAADUlIRFIAAAQ6AAABXwgCAAAAIE47oAAAAAFzUkdC&#10;AK7OHOkAAAAEZ0FNQQAAsY8L/GEFAAAACXBIWXMAACHVAAAh1QEEnLSdAAD/pUlEQVR4Xuzdd7xE&#10;VXUv8JeosYuxo099Eo36jOGJWBDF3lBULIgR7Egvgl2sgIICFlRAsKMoAgo27KKiRlCCJtFobLEm&#10;Jk/je77evuEXzxtn7p17ps+cWeeP+cyde8o+a++99vqt9Vtr/5v/W8fySeB//a//9Q//8A+f+9zn&#10;jjjiiP/wH/7DNa5xjX/37/7d4x73uHe+853f+ta3/Hf5mty2Rf/lv/yXr33ta294wxt23XXXG1x+&#10;PPzhD3/ve9/7T//0T21vsZbnffvb337Na17zoAc96G53u9s+++zz9re//a/+6q/+03/6T50Rxv/5&#10;P//npz/9qRH+5Cc/+Ta3uc0f/uEfbrPNNje84Q1vdrOb3fjGNzYF/s3lxxWucAX/fdrTnnbWWWeZ&#10;C4ZTByTwv//3//7lL3/55S9/+bWvfe1uu+1mUuRlc1z/+td/7GMf+/73v/+f//mfO/Cy9QrLKQEr&#10;znve857dd9/9Ote5zhWveEWfBt5VLz+sPn4//vjjqe7//J//83K2X6voEFPJ+vg//+f//B+XH//9&#10;v//3//pf/+s//uM//u3f/u1FF1105plnvvCFL3zUox5Fi97xjne86+XHHe5wh3//7//9rW996z/+&#10;4z++6U1vSvNc6UpX+r3f+73eOTjkuzN///d/n8SufOUrX/Oa17ze9a637bbbus8tb3nL7bfffpdd&#10;diG6Jz7xiYceeugLXvCCV77ylVT3Rz7yEZOdMB2XXXbZ3/zN3/zoRz/SSPr8v/23/6bxXmRphVwN&#10;G5SAkWY5fstb3sJIu+1tb3uVq1zFgDEebne721Hdhx9+uAVrxx139IvfDRVGndn09a9/faVtufmP&#10;hH8z/0fWE7eUACXLPGWQPeEJT6BDr371q2+33XZ/9md/VnBlS9F19YQGrlhfn/rUp771rW/9xje+&#10;0T248o53vMPSbswzGq597Wtb+G9xi1tY+0GXGBAsg3/7b//tgx/8YAv/Zz7zmf/4H/8jA2XVO73g&#10;yqr3YAfa3wdXTECWN8PLsRJwhckIz//85z//4Q9/SFt+8/KDEXnJJZdccMEFZ5xxxgknnPCMZzyD&#10;x4dKsaRe7WpXu+51rwuSXeta1wLJaBhuAq/s9y2xCi3E9AyW40lx1c1vfvPb3/7297jHPdz/EY94&#10;xB577LH33nvvt99+z372s4899tg3vvGNGvCBD3zg05/+9F/+5V/+/d//PRBllc8BnzBbKYFCKSs6&#10;j4w9vjNdbPEyDAwhS9Uf/MEfgKyWqic96UmPfOQjwRgwOHDFOS972cu++MUv/vrXvy7E0r7TC660&#10;l9X8zuTBomRPPvlkkQfeZQrRuH/84x9fcGV+fbBkT1o3uAKrxFV5k5vcBGjxPTaET9/hGWsAzPZ3&#10;f/d3BVeWbKhWc1ZSAuCKKLdQAKDCHGdysekZWIEr7K2lja7QAFZMqkCwAjJ597vfDR6IRb/61a9+&#10;1ateJZzCtw1C3Oc+9xFIEaqN1QhvUC/gijdlQdIqN7r8aFTNhhEVkiEQV3Eg0kIOpuc973lPzsRn&#10;PetZENFpp50mhnPOOeecd955H/3oR7lUvvKVr/CjU+BwFDT1m9/8pmDJSs6QzRsNrgiRvetd77Iq&#10;/emf/mngCiKAEOWtbnUrsRRYxXeDJ3DFsDnkkEPOPffcH/zgB90gCMynQwuuzEfOIzyFLuM1/+pX&#10;v3rqqadaPLhtLBsFV0aQYBdPDVzhqtl555057Thy+A6XmZgxaicY9j/72c9CBqPN4/IE1Gl50MX3&#10;xnqwDHCFMj64LS0SHfBOVXRl1NFS509dAr/4xS/E88GSRDLNMocvnMRMcwQqtvhiyWCmCbtQXML6&#10;iDyJP+zQ7AAVDCtsnKOPPvrggw8GHryI1fOhD30oOhaTUeSEGmFHBqt4L38K2zp8gUC8Nc8I5yAC&#10;KrUDzORwiT+pIygOSnECexQ+4Ul89OWHKArO9utf//oPfvCDnIw00o9//GPYD7lL7PdXv/oVDzqI&#10;knAKZVVYZepDd+E3DBns9NNPF1XDKgzpyxiDTBhvljCDx0AyoQJjjCLD5pRTToFjDY+Ft39VGlBw&#10;Zel6ijoDuJmn2OpoP0Z/kcGWrpPm3iDjgbNQwg8znRvv/PPP56tDdJ57Q2b1QMMeR4KD6ilPeQrz&#10;golA18e5S/tH0TeHlQAt+DnPeQ5GHCrFrNo0r/sWXJmXpOs5m0qgF670zrUlgSssQtY/pXfppZd+&#10;8pOfFL7gspEH4uDXe/nLX37YYYfttddeD3jAAySl8O6xCLFGBWYhjXi1+w6KJYxTL+gEn/50FV8J&#10;X7hsFhoGMrnzne9M5YI9LFFUnwMOOIDa8Tj4xHPf9KY3ve1tb6ONuRd/8pOfwCSFRtZwjgGiF198&#10;8Ste8QpsQHC3l0xoCTPG/ChwB7dkLfPnQx7yEOdLYaqMxPYDpuBKe1nN70wWGL+RIPLznvc8ypfp&#10;Jsay5557Fhlsfn2wZE8KXJGHLcDykpe8BMeAedGBwEIjZia79d7az+3EmyucQunHy8uYGGSTgzRS&#10;GCWqFlxZsqFazVlJCSwJXEm6PPtPREIUhe+ZPSdSAaiABOhVEIKcdU4NAR8hDiwvlt+97nUvC6Ui&#10;HCAKo5CDL26OzZLmo1gSP6FeAleksoAo9773vd1ZzjRFxF2ItCPN4KSTToKOsHeQzeSfsDJpHlko&#10;fOqi3NoGSmnzSnZ8NXpiCfAvf+pTnzJUmpXLiDLArGKQCeh7l7vcBS1C6QV/BicDNs997nMBb/Nu&#10;4uevyw0KrixjT1PZLNHvfe97qLdGObjC66PERMGVZeytubRJZRtlox72sIfx8/HKyNJDM+hA2kYj&#10;PIs9HkXekU4XWumNpcSk6AUtHKjgimB6wZW5DMB6SMclMASuyF2BChS3QHaaCgHVApfiXck198V6&#10;5xM+kd3BNfPnf/7nPDKf+MQnPv7xj3/sYx/70Ic+pGoZzACoCKFYE/nvkt4meOIT0wbwoDQ2DKT0&#10;xlWSlgOZCLzANshg1lZW5p/8yZ+wIKGUZz7zmWhvsl9koaj8AaJceOGFYAmqKpXr9cPsSptzVJZ8&#10;x+fGVq8HUSfvi6kG96b0gooOqDFQtOoLaiYddNBBADDcAqs4x7+MZGwCK3vKLWQidGlN30psI/+/&#10;4MrIIpvPBUZtA1eo44Ir8xH70j7lu9/97ute9zreRHAFP/vzn/+8+FtnoitGO/ckDPb85z9/p512&#10;ovR7kUncVCnmE+q544/+6I/AFQ7ODgihyGBLO+/Wp2GbwRUzju3FicBLIuA/IVwJUBEz8TiFy6V5&#10;OCABfwqu/vVf/zV88uY3v/mlL32p2c3CyyFbDxGLOSj0AVfIIel1Z7SsOJy6gkAOS/Hud7+7mAwM&#10;JvmEH1CGNC4ZvSr9QIo87epNBXOSIp/8+LIj12cujPSmoTFjBgrxpQwD3CtAZ2hhQxhmeDEKxNm8&#10;4cQTT4RbgP+kX0LdRx11lP0qTATLnwNch1hGevpanVxwZUm7W1oCXj6tjTvb4eiKuV37rmw5BClE&#10;kQc+P7rvgQ98oFo3gshUZAcCC3l3jiXg/H3vex+jhKeTLZLdDMIHg1JkyrKZKHqBF64plofT5NQi&#10;sndAvxdc2XIK1AmzlsBmcEXUgmvgMY95DGNr1FT77ILSHKYqoKIakvuw0igxkRMHIo0IhlgKZzOm&#10;qxqYyrUDFfzTpryJz1snD54S4JnmuejLZNsQrkSBhJPjoFJcKH/gTne6E3zCfKRO1d4UQpGgzzWu&#10;DcCJrH16VR6/djYp8rURyqzH3krfP0QYvABwxSgVPxGgk9qUYKCqdIrHgCUf/vCHDXiTCOQWEjSt&#10;jGrRPKcJJDL2eCSRHruUjzr1bi24MnWRTuGGzFMak7OZVlV7kV9ZzBpYx+znf1ppd3LvNpGwirAp&#10;v51Af20Tudm4seTjHsjks5BTiIrSyGjig+Tz6wZcMdpZBngmND4wZkikrmiqqYRTjpWuws/97nc/&#10;6J3N4QQLA2zz2c9+1rWrnt5acGUKSrNuMZkENoMr5iDOvfgGZpRQA13U8jnOVCDLBogwgE9RFFad&#10;qAWvhEAxA47bhT3neNGLXiQ/5Mgjj5TIziOjNLD8E1Gd4I2GCBrnxZaxFOewBZPfrGwxReGAfNST&#10;lfjHx+HpytjYNRJqAlFEaFmKfNuh4lAmzdHyTeu0tZWAASPyZgip26kYndUZPlFK2zj/0pe+hL2P&#10;L2DuiEx+4Qtf+M53vgMVqyNnFcNFZP8Y6ko4COspHSGaByoXXBkylgquLONEMwcoeil9ItSKk4Ar&#10;gDj/liooEvs6A1fYnVYUIX4FNAuubDYQYRKWhBxTpIgddtiB35EGNDY6QwYz2kXD1SFVcgfTF1AR&#10;KJdJb+RD6f5kc3hrYXS5jFJsscVAGj8KuNt5DWxb6Rmh3wuuLKMWXrM2bQZXTEZeEhYVnWNVajnX&#10;cMaAEyaaeS3zhPoSRZEHwpd84IEHYrQizJjI2VfeHvPYWf7kmxPJEUXJli9twEkfehFIoTEEZNxK&#10;sxUK4wGRPMCU9Fy5oNrA9fP973/f+6bKcPaSX3WXx5qN1mV53RSsg3vRCNEXDz30UHEVf1qdURyF&#10;U2R8WbiPOeYY8FjwBG6HTCAWrjdrnIXMgOexNTIFGJ3QAbLA7Pqm4MrsZDv+nQNXeI5NAJ4t+tfI&#10;Zq6JQvBvtVwwxn/8LK8UXeFFwONE67SooPSokc/otHLM8rErfG9EKZVnOGxwJAQZxJp5IqWiMghW&#10;fYlNSQnmAk4XYgaSBnzCm8sVys4QTuSFAmj9qJaoOiqGDc8oFyxbB7AhEECXcFZdxRdcWeH52ZWm&#10;bwZXBDnpavkklp7ecG5KeJl6vMtSjUO+z0YoAim8y2effTbClRCKaLDPF7/4xZYzcxyQ4FdOKlo2&#10;hs+WlD7zBfnZkpes5Q0RS+p6ZV8mURQtdCR7HoVMSgBHxr777ktjiEg7KEwtsXoiLAj1gCh9gZSu&#10;9GG9x7wlYCDBGKIrMLlti5WPY7bxoFm1zQXfwRU4Gavfd9PE+XLr5UcZlhY4VbPVe7Cc+RNcccKq&#10;r+kz7YCCKzMV75g3twww39Fj+NGZZSLjAtlcyzxVq76Nt7WNc4vdyd2lwJ+la//99+d4Y7OOKayu&#10;X4ZTQcExF0iMJ8ZijP8qyNaBupnZjhqXHV7lcEIrZ4Igcuy4445GhcEvFxZ5HZfjvve9LwcVLc/F&#10;K8aIJCnMwgyy4wFH6ao7RwuudH0Sr8D7DYmusKu4hKGR5jWMWI4njGVxUfxkvBcTky8ZSdWUlIKC&#10;/cJKEznnRUbW9+kQRQEnhm8bn4R4QCUlhgepX7AKLQHwMPUoCvQbvgz6wZ5UsBCuF9NQXS/+Hfs2&#10;JjdGVow4z7e+9S2W5Uo7+1ZgGK1ZEwF4GINVhlUIovsUP7EeWZ19MQKNRsgZ3dEEiZFjQRd4NFPw&#10;x3jcDF18MN/Ze+2Zlmsm5n993YIry9jvELbhzkil9IXIkaYoZeF484HCXWn8Da54CwFTSwvz1EqD&#10;AiTt0uK3jD2xBG2iwvg1pYSy3VXvtfb7ropOByrVMB24oIRW7O9LcQshpgok56hNZoTXn/70p7Nv&#10;kEP4n8wFDiqKXlHR7GB95plnspO4cg2elZ4UgSsiZmJHPNnet9dKY5mZLNj2taHYEkzHzjbBTBQP&#10;MfWwvzL8kq2e4SeMmWQ5Bx2eKl4cTyCKnBZUFikoohl2sBX8dL4Jaw8TcVGD2R18OgRAxE/aULyS&#10;Ip9PiWo50MPEXqyGtnF0fwWXuPC4pTkyKAeZb3zbcgNE7ylMThCN1GaHlADrJs9IYZXODt8FvVj2&#10;CDK0KHB4noqGVVLo0uywRxB6mLpzvXDFUmVNNywtfID98ccfT+1jS1raupGMOruuKLgyO9lOemfc&#10;R0YbvSxxBdmXSSdVy1Ix6X0Xen0DVyw2WMs4P9Y5rq/yK2zWLSSj39nu4AqHIolJ4OtGqk/gCq8S&#10;b6i8eb5S5ED4XNItH63wOvYIo0d0EQUu9F+rgiEEovzF5Ueqqaz6ZtIWMOuc5Q2MVygP/63gykK1&#10;1Do+3AgU5JQhGbgCKiSIoXAwe4v+4RoQ1FXCSJ1fZ6K+SESRMS8QKvDLjaIYhhQURAALlhAK1wOw&#10;kfz4pk7XlljFCanipXoShIMXigGrDQ53Fp+xFNIVcBF8gt/FS62wEkcGLxht4C2Yj812KAzHHCvt&#10;zljH4bg679xbmyHDDOoQb+FT42I2VtHdMSFTFaYvPmnEGrd2HQWwLW01Sod3e8GV5Z0WfEJChNYA&#10;Npxwoeg2ALPq+LsvumKRQ+yp6MqQUdgLV4QaZI4aCd1I9WFGiI+r0cytK2iO30W589EyhmwaTb+r&#10;CIkxiJguEEf1g7WJpycED+r4FFpBCF5pRa/xOjQkyYIry6uRO92yPrgCaYhj8CAI9wmYmJ7cwA55&#10;IHibpiqGGP6VdHYoAqhwcio9AiobFhoO/kHxGoJYkiiviga/jLIidJ0isJQA57RDG2QCcNtBKShe&#10;5gsjDxvNQpnqw6uew9bp8bVGL2d5Qo1RHRuozsY+Rq/UlF64EnEYsTQ/j5t/dYDdPes+LrgyawmP&#10;f3/gRIIgfxUKEKoM9rBhveoUoOSu8CIDYNJyxI4sftxjqx41Gr+bt7qyIYMxZNGl7n//++M89PLI&#10;t7rBUv+fvlZVwpCAWITOUbzwfbHMWSFArMp4fKvgipx7dhKNT7kHmZgIVoXGjbrUL7lV47yFqe19&#10;WWOqGLH5Krqylczq/1OTQLZu5A9G6wJOAAbDL7tDItbbe3ufffZR6AVPDH6wHinZx4MGVBioMt0R&#10;tARShESyw8mGaCQ4RCo8VCNsYjc9uMWna90BScwB7XiiRUGWCyNPQVj4RKIaZCKsKkteeEfNJcpB&#10;dQ1Kg4WX3eVDUVv1lXFq3Vk3WrQEjEk+OMs0JphVW8RSdIV63zBBN3sTVQCwTacVXGkjpcWcI1Xr&#10;uOOOE/4GV/bee28u5w6EC/vIYFYmGdXYBZW7stkgIxkrtE1zlTs0EkiMVdENMlheGdkXMkeFx+X1&#10;adh7ZWxg+l0JSAitgStgrRdf6UDKhr3M2EK1tx/FM57xDMCMPVdwZTE6d/2eGiIiUgruCl4u1qUY&#10;iOEHfgAkmJlCKFCK8CaIAlQAGNnFdUtaVzOGYZXknJjLNppQXgUmcXiW4AxkAgsJq4rYyM7XBpkw&#10;QihiyBJRmH2mPIXgCDhptkZZv76qN14NCRillmxI2/oF/w+HK6vxSsvRyoIry9EPA60AuGUs8Cgz&#10;XxipFDq4wqe+6rYauCKlGOmZ0w4TTOmYl7/85ZzrtTvSZgPRIm3NFnkAVxJd6UzuSl45+2AKmxje&#10;PKYp8+UTiMVCMfj5XxNd6SpcQQNQClPCpYVN8Tde54IrS6qXu9WslBHnI5AqJpTBE6wQHzSS3BWw&#10;WbgDAdUclEYiS37DUl3D920URQFy3EeYFLWM+sIUUCtJCS/gXKK8mofKSGiAsOoFF1wggmqBkJbG&#10;4JOipnkVNunWoOv+2xRcmVEfF1yZkWAnui0FzW4T+6bQE3kXXaHTO+Ba5jWXWAauSN+0gTGnmoxJ&#10;5f9WPSdnov4eenGz74qMPb5Jzk7lRLoUXcnbJ2GxkQQAI7oii5f53nm44mUlXCowIFFNXYE+o7Aq&#10;g81ucq3Dna0mwD93gFLFimUhfSFTieah11O8MsS4QjBy8b6koPRW7jIOU48r4ZQhsCRnQiYuB3Ky&#10;i6uyYHAORwN+IxxOfT31qU9VB1JdDbR+3rcPf/jDstFEUy0KTfwkRWAZfGHIrEMH1Tt2TAIhgyFB&#10;wOScjBVdmVb/FlyZliSneR/62qJilwlBFeYaj5cvtuNd9SrGZNTAFaF/M9kCJr2Ya7ngymYDiGT0&#10;u0KHmBKYgeJRCvh2JndlSExpreAKar6aE2y7wV0pCq5MU7eu2b24AAQogBPlfe38ACTQHgypt73t&#10;bYp9KeViA0eLC1KWcl4tqwz34RZYJfnx1imhGCEUYXNlDB/3uMdR70Y1SjOIgt8lkCIDUyKKWuSy&#10;5FVulSJfxYXXbEh2/3UDV5AgFNouuDLF/i64MkVhTudWWWDw+Dm9FG206anoCr0PvXSADNbAFSVf&#10;0DqBFmn3BVeGDJ3syGaNtysiKkX2QCi4Mp3Jthx3EV0RSlUSTWlvZWT7PNkFV5ajl5a3Fc0G80IT&#10;TZjCoPJdVphC4VxdgtiyBK0japwgfYlsN3nzlhjpYZttId+AkxQjbjZCEXVxIC66XCKKEIpyxpAP&#10;RoBdUCATako+DByObAYvCenwwWmPOE8SUVJxeHnFWi0rCYwlgYIrY4lt64sKrmwtozmfkdxH5osF&#10;xhqA9auWq5wtBVL8vuq5K31kMJQwlH21/Cu6stkwA1ck/EjkwKPIDrioFAVX5jwrZ/o4phu+viTj&#10;nXfemeFYZLCZSrsDN2+2ekh9PPpBmEKuoxAKRSHFS2QSTvBdQojIBtUhV5CzQ9Fh4XoAQ5Eu6SiI&#10;W1CK8bZl3jyUco1rXMOOQCheoigO97FdoxR8gRQ5ZrJQ1LXjexK9sYu8QuTIZsAJVnPD7KotUDow&#10;9uoVtpRAwZUtRTTeCQVXxpPbDK/KJgy86SL1fGCWBD5XjrHspVhwZYaiX8pbp9SvVFT5qWrp8IwW&#10;GWwpO2r8RjVwRZXYgivjy7HrV4pFiEtYHaSu5Ug6ivCFIlqnnXaa7R2e/vSnSwgURcGbV0dVOWB0&#10;FCRDVTpAFJBDSKQNPullfMlLgW1s1GiPWu4SiZQOj1BnXAEMxcft6GrBUjGlQSkIAqu+G1LXR1P3&#10;34+xlC3nHb7MzXYquDKjsVVwZUaCHf+2JpV1SAYkZ5W8aqn2fOrKZyk534EQREVXRh0ZCB7f//73&#10;0c3RwGzxLuDWscpgGwqkL9UeIZ77lk3WgfStwfctuDLqpOj8+dkLhd3jYGkZIQKqKFXwgMC74EkO&#10;y4Rt3dX8lR8CpYC72bFRIsr222+vDLHNFkVCstXJlhnzIEo2lQ/RK18ktNzkJjfhMttzzz0FAE88&#10;8UThmpNPPhlKwTHTBjT9n//856IoIIo4D32l5XMzDTs/EuoFx5NA9iA2ZXA3vvnNbwo/zs18Krgy&#10;XpdteVXBlS1FNO8TTDPaX06kJEXLDwv1wQ9+sEVCgkcH1oCCK6OOpxQy7vC+K1vCFcYWq0tO8Cc/&#10;+cmCK6OOnzp/5SQgigKcKOMr2YO9heUllRHDis/CniRCKNLYcmB5HX744TIAE4fv3bFHypO94aEX&#10;e54MrzXcm52SzRwxkJG+cMZAHdUILUACNWqiKPihrqPGKDQsXV7z8JMr/2TlBljnG8xSyvbK7Cjo&#10;moNP6M8v83nxgiszknPBlRkJdvzbgiuWAamK0hYVWrFyCMEXXBlfoCt+Ze++K53cJnJLuKKQcUVX&#10;1DFnGq74WK7m/38JNPkn+ZK8Dgdb56c//alYuliiyAmEIIih7IqNsZUnkR8v0GE65JDjLh3FlibQ&#10;BaTRZD0JjAiw2JARhjF9+uBKNnlsDlelErEi2rxj97znPT3FomNHWigI74unQPF0UR3p8uhndit2&#10;GI0CKVVruMb0EkrAsAT4xR7tJqSCNtaiSbThpvKzaHzBlVlI1T0LrsxIsOPflrNKkuIJJ5xgzbB+&#10;4LKLsai1Io1ybtHM8Vu/1ZUVXdlKQv3/j5cIMV1Kaye3idwMrtgwbr/99oPQkFvwIZVksDlJB6pN&#10;DL5vkcFGnRQrfT5bihrE+EVQcYilC6So6mtjRCF0RReYVkY7S0sgBf9KrS2YQXVg3iuF42xvAlr0&#10;HvLge8szpLIwXQHJCLD0hlz8CyvMTWzdKPwiI0UBYh4xJ8M2oij77LOPJx511FGSUjTAugMpgUzo&#10;NCBKWF59WyStdF9U4zspAUYUzK8mjWraKhUxpdTRNoDn87IFV2Yk54IrMxLs+Lc105B/JKtAKVYm&#10;qwsmjHVLpRd5luPfdzmuLLgyaj+wZbFBbJJgxxXGB6/nmuSu8I3JG2ZIqUFk1Xnf+9733e9+d24B&#10;/VG7aZLzC65MIr2VuLYJoUhEAVRY/0qnCJ6o96jar7EtnM5FdfTRR+N3yY/nm1DIC0qHUuy2JM0d&#10;rrjqVa+6ZQkvMAY+UcJLdCUVirNLffJSRFrMJpn3QihuLhFO6Q5YyJ5OcsOygaOt5e3QIraDe2kO&#10;qoMsd652l1+JYVaNjAQABpFAmwsJDyI3mkHqrM5tb+WCKzMahwVXZiTY8W8buMK/JeifZEfZ9iqD&#10;SWqUyDj+fZfjyoIro/bD2sIV9VjZbRAa95gwC/tpnumSo3bTJOcXXJlEekt7bSheIhJJlFfCi90P&#10;qHA84VbJQkGyEsqATxT9e/SjH73LLruIh8DnYIa4hwAIsOEAPwCVNonywiwuNF+ESjDEhCWFWVzL&#10;5yWDxZ/qDvN6KBrmuYInxx57LDOO+wNqksQvT0bpYelhWpvKY74AKkX6WtoxVg3bUAKcAgazahD2&#10;doPbgXMltvuq/5uebK3erYpSJWJyfmPBlRkNy4IrMxLs+Lc1hbACrCXgiqL4CrMoXwu9IAlUdGV8&#10;sa7slesMV1BTWG8ML1VTMVIYfFaCle3JTRtecKV7fcruQVxk/WN5yU2HB97znvcIoTCbRM7Bb7Ah&#10;8RO2FHQhqT1VhsPs6s0taZ8oD9sAJI95zGMk3z/qUY+CfyS3SHGxgti33jaOSPzHH3+8SuhKD2sS&#10;j4DUed4xGSkx1Poyaor31b2RuQ5vBHiYd29/+9t5ASwfWI44jX1kMNYUwhiULs4pisiJIGFMAB9c&#10;n5B1X3BlRmOs4MqMBDv+bcEVHjiheXCFSwzDGPPSIufHDthqFV0ZdWSsLVyxhPA6y12RRoyy8ta3&#10;vhWz3/jpQH28vjFQcGXUSbHk51PUIoFf//rX5V+pkYA3r4qXQsOGMWUOnwiYq9mF34WpgrglmQRQ&#10;aQlLNjwNvBFIUcVLgRYV8E0WzC75J8pLerQ0fT+y2OwaCZ/IhUOVkTCTWIqgfffm1JKPkGreTCUA&#10;igAewoZ2Rw2AB116S5Wwsji/TE/17kQajzjiCHx7BY2QIU0QG51NUu+u4MqMOrfgyowEO/5tA1cs&#10;MKrmW8aEMhW8P+OMM370ox91YFFhbqowI5HUfvZ4pWrdnHTSSR3Y1Z5jUseJQTu4dlgASBT2IqAi&#10;vTJ7dGz115tqn9wVg2EddrVPqj2qvYITyMeyfvEhvXgHZsGGcAXhc7Nd7WmA8847z3AaX63UldOW&#10;QMgk5rvJbo6b7yY7AhUzCFARDBRLwfhiDBnGdB2ilw1MZI9wQmUXlARStty0ERRxDjzjKpjEdEDr&#10;ciucsebYbrvtzBGICLkLbVKVYUqVw1j+iT9tb89z3GyQos38xw7tT0Rl2rKp+5UEFikBU1K9IvsR&#10;mXoStHyec845TWUww16khR3CCywrUuwRzjd9TNL9999f+FHsUalugAeqB+mdbBVuTxIDVxBkAKSD&#10;DjrIJq02TEOWMQfnVppskaKf5bMLrsxSumPd21yySzFas+iKtc06ZBGSiwnxj3W/5boocMWa6qUC&#10;V6gMXvMJw6+LfUldRj/yUwouK0JNzTEX2AcqWaHwoYJQnf473sa6HEWpDMY128CVuRU5WZRgLQ+B&#10;K5zQSDLYMmaErSe6uu8Klx4vuCXTlO9LpxZfVYuTX7xWu0WNxsHnZoN5o9F8Z5rAJ6a5TpQ9n7wU&#10;26EIdHDrImUh0ONiqRF8vetdr7eEV5twivMln7hQjBGthauYwwJ8RfcSe3QoR+FgGAnII+uzijSJ&#10;OjKDaIkUHwOiKN7aZn55xk+1ZHYSAL95doDzs846S3TRNBQ5sXZwI3po/ssjbJ5K4lLHCP7nCECk&#10;BP75FDDHTCv+YqUvxEXdBFvMmt4+sG+iMeFMRuDH3DdbldC46KKL3GF2b70Ody64snS9HLiS6Iop&#10;BK6o3CJGqd7l0rV19AY10ZUGroiurDpcgUPYBFiwLOwPf/jDsKWaJGAYqwUHw5eoPAoUAQNNPKZD&#10;S2/N2kZXxFLAFeM/20Racjq8TSRLN9EVcKXPogVXLHj2O6t9V0bXN5NekXR5OjkHrwqUwvqXNM8l&#10;IXyhrpekFOQrDgX2jbx5naUfbXhi6PoEQRHAuGYgFnhjs00bE0IRb2n2khdaD0qROu+G7vD4xz9e&#10;UWNaxRNlntA2DpxJB5Si0j2/Bq9WUz2vaXlLVTOpsOr6ksASSCCAJHtESvqVr2VimiCJkFh82Vf+&#10;ZUGRP2ZKpqwFWiZyJsTCQcazoHqe1C+TTrmX4447DqWTlWKVd5OEJYekdSW6YlNXcEh0ZY899uBK&#10;sJyVv2nC0VFwZUIBTv/ypNqjHd/jHveA+6VgdokMxu0n5oBXLXk6e5C9+tWvZuivdHSFBQOK0Gii&#10;RkceeeQhhxyC6saryk/DUuFh9QvcAsOcffbZAs0cLbo4hsWWTAw+Ia4drho3pFul57oPzDP9kbdM&#10;d/TWFhj1VQWUrCXi9WaEzGCW4pYSW6b3aNUWw8CksHzKavCybNZevzslYFlFbOCwGJtS2KodddLv&#10;SoBSYmEQuypDAqTqiZu2tscGFWSr43ohuzNEnvnMZ5rgBxxwADghdR59ESYJ8NB3AoOUQAoTq0cs&#10;VNjbuU5TrV49FSwv4ATFS7KWzBahdSWMKZDkzXsEBy3PDscH7ZHt5Kmd5jCEQvEqZFKjeM0lYIGA&#10;SfC4zFPMLgEW81RtbguudRNJkvPXamK28iCoRWGumba77rqruKWFxiS1wZESL2ZiPAUMMKFvewkk&#10;9StuR6FLs29DhWwaSvRHP3vuc59LdUMs5q/GdJ4TMeuBV3Bl1hIe+f4mgHWRdWvyyMK0h5eKLpZG&#10;E6ADhpoZjhXKGSlOCq6gdcpJUNp/pasI8OVguHkRiX1cMqwNmo6rhunp4B/dfvvtKUSaKywOdHZR&#10;ZrECHiBmx3ALg2SkLYlcY9ny+thqWspsNxKZhswNtheR8iUTJr+XPYj4yboKV2AzVCIFo9CsvWxf&#10;1jVDlqUrJZRTsLKiR9anY11gSuoUQCVZKHJ2Tz75ZF3wmte8Rtyb7qK4IBA4JFujsHtATUwtWAX2&#10;aPY5ESEBV8xZPahCF9+tYo/Nf1FQaHiXsIqwUNxHISMRRbaRwcD3wUKCi/hBcMyEZ/FLQyst1DpW&#10;r9ZFayEBZlJ2NwLsTaJDDz2UD5G7BzFbNJLjT2K9iXaf+9yHR5gRYsaJn1hVzXHeByERa7SV+qEP&#10;fagpaemxptPMprwzcZI5W0ERDiZeDO6MwcnoF9CIuw1YcpWbcF/iXHSDILPAMVRwZYHC3/jRVkpM&#10;A1OCX01ohbFrqph1YpEd8JwxAtjotm2mMvgzKAscmARql64nWjQoXBFqiN+FexV/D0rhUnVkzwTc&#10;Hoc/4RZBZ8YoJEMDcu1wlwq2oHBw+QxJa3F/uk/wWlVfpg8lKx7Fcu02E52DCoi1zODSsOdo/GOO&#10;OYaHjKw6ANr7Rpbe16F859Y2w0OuQq8D3p/GFbTGYFVpoEzVFvOy7SkmV5Mrz+mQgxNUEppACv4G&#10;tCBNVnIIRgcTR/4YE4fzVbI7kp5JDW9Q0QgkRqmyKCIkDSBB7jL3uSpcogcRw5wsuqJDQVDfeR/g&#10;HPdkG8ni4wY2tRG98OxhdQqfi0pLTH+2169+9Su20SRFO9oKpc4rCay4BOJuwNpgOIEKSBxgxqmn&#10;nmp+QS/8v6khzt0gs8XuQ2YcHzG7CwixTSo0wkPBN8FxgAYiPOJkq7bZGkqIsAmOA4WsrsYgRSLh&#10;HekxoFFKk7kDjzMn44rLdcHNL7iy4A4YfLyZZokSr5Q9qWAFeoCljkvPApZcsZU+mKEIoN6FsQ6u&#10;iL3ihsr3WNGqR15HyxkWfDOsGRYJTMJqgSsoOO4ZUBMLFobJ3tIY6nznbBqxZiY4Lw4mOl1JUTKb&#10;NuxZuo+ZAtFRkQLTnLgGQ2pkrXRIavgwTgYX75RURfF6Q4W/WY2jTsIVo4ijjmWMU8QHL1enF64Y&#10;MFzvz3rWs0wTmqHDnT5nzUaSHA1SUOR+cDfwHaBa+QQYknuGMSKQwqYR4uM5Mq9pY0ijl61nRvsz&#10;+zDCIbBKb6UERC9XUePGsPwraoE2YPcYzxwW0vGFZD1IFIV5pH85gEEU4CQ8k9r2ZM5Doh7XGQmw&#10;ozhGwRXuAFPPummBdlhQ/KJ4CRjjk5tAaAXDM+4/kw7S4LBQEAzeEM/Ha0B1weYCbFzIXWj+YmlK&#10;iTFtBTzN1kEXEpVOt3DLur/YKYcF8GNqd0a8C3mRgisLEfuwh5ozwv2Yjsm2549HpjQ3cIdYxqvu&#10;Wo7jAftTLWNrNv8iDSJOuqK0TgAS+krYFzmEOcI0weITaYFDYBguc4wmCi42KGuGRzb7LWCG6FlX&#10;MVliiG/mOKf7MOiEF0Agis8NBVtwc1c0JNVmyllsKHcCDL/OGsN25Pci7VWfAoOvr9+tbaY8Rz4Q&#10;KxbXl95gnEAyFj9JCx3wWbQZAFM8x4DJ1vKodA4CZJr4AvvJlYcTaFo0DyON35QHgQOFkcGUMerM&#10;3JTSBkhgD9Cxr25b01ODJYmdab6Lw7BX+GVxQVlI+lHMkO2iHLnxnM3pUM6Ac5CVEgBUOhBFn2L3&#10;1a1KAmNIwKy3RGKpiIfwMpiGMj+lqfAhcgRbcx0iLSjWvAbnn38+1OEpQSwhTVARQIsoK++qihpC&#10;JXysSgTRCfCPgEkKjomZDLoa3UE4VJ6q4Iz0S04K9oAAzhgvUpc0Eii4snSDwUCXz4B2qZwFKG+a&#10;qTBjBTWjurHpBNNBCFVs1PoNrojMCiWt6EYibCAajQ9GlJkiS9VC/Fd08yTTJ+WODSScAqgAM87x&#10;4swXlBJqVEAG6w/a4Vh1/mYlBwA8j+DohWCxwlQdYd90uDCiWcCaRDjm3uYYIy6UYvEHa0P3jDlv&#10;ZG2zKLJiraYCdH1whb1rieX4F4XrMEadUBcHloAi2VTElxTzZbXAA5gbyISmqi9E7YuJiQcCmZhT&#10;UgSJXQgFd8tgM9HQRfzOxEHp7Ct+0FeAOBW9IBOQJkQvM53exhBLqi6XBMOIj9ZWDNS40CjlAHib&#10;vwwd7UybawuUCQdAXV4SaCRAG1iarSDWZbOYi9AnTyJnn2kooAqBiNhDHUIlEIvFhdvRKoyebXpy&#10;DFmOaQ/UhsRbLD3Zg0GMxbyGQHBEeVrFcDbUyZzLHsFyw+8VMxfDKbgy4fgsuDKhAKd/ecg/OJTi&#10;D8m2RyfglmMBd2PTCQuzwhpUBv8lb4cYq1gBc236opz9HZPSJ8sCewRdh/5CQPdqgiF8M57vk3XC&#10;WBF4gU9SWkDPgjSADZXHcS56oNA7byujKlcNHuCK8iYpXcLAAvac3OHCiGYBe46Bzkz3ymAtjCdU&#10;JdW4e3AllTeNIsncTFtTvg+uwLSKpFkaod+CKxtOEKPCdKAhDRsxCl8ErKA7NQwQvVS2EEJBp3Qo&#10;dMEt6gskHKKILBRcTajDF3/qAvrWwZTxJ7iy2WYpiZ9k60bXgijyWHQWtYYFSr95hNw8jieUEuHx&#10;bMHEimpTEnD22queUBLorAQoVUuz6IewPAZHSnTidFmdGVewh8kot94cR7VNNqllmnKwQIvqC2VD&#10;L3yCvGapwmfOuoqPA/7hduTX8AUcwhnz30E5AjnCp+CK8CwuKM9IwZUJR1vBlQkFOP3LY7uol8fV&#10;qqQM24XPj3ueTd+BKq6sCpNfsocoLeoFJUJH0CkranknVRf68grgBGUnJZoKk+TXC1c4byhEPB/u&#10;HD3L6CQB7hzaM4QTPnUAhnbbsIs5X9mymEKYYBQfQ0pg2h1WVGht5kzgijUDrQ5WMQt4qcnW+tG9&#10;XPMEVC2i8BgDuuDKkBESnkYOI8HUMAEpTMiEW5TTFK9S5EQJIPDA+KFnMGnNLxYGu8HB2ZkqpSIq&#10;MIack6ARwEM8RFAFXwvrw2Az9jgInCZsEq5XszUKYhh6Jz5n/KwmppgMdW06M2KSNG+CawPPBTNF&#10;PNnUNmFR0bo3gNvM6DqnJDBnCSTfXYhDkglkwmUgvmpXAMqW0hA/oR84CgVRoxY4GoRBUFoAG44G&#10;OEd2PieRunzYLpLcLOsmtfVXMhv/I7+hPzeDKya7ooIFV6bY6QVXpijM6dwqtgtOM/NXrkIvGawD&#10;cCVMMFYFa4AXM8FZFsbq8prSX+AE1QauQCAsFQouWdGCyFSkwAtvKyXItcMKD8ih5gRJqEUWEtjm&#10;QgE0Aei+3IwAPCKCefh6RWPYQ4I5nSeD8Y6Lrkgq8MpC+ShhwB6hdc/a08XGCRyLacDeLTLYZvET&#10;tr4wrOCJSWR40CSQADxgdvARAHs8o5CGT9QLX2zayLYQvRSghkZQtnoP2KM3EUVeitgI3wHfkAmr&#10;dKFsFqMupE2dAkYmfsKyYaz4l4ifk8Eh+ES4RlKKhwJITJwwvmhsM92IDdGre2lX01nz6i4lgRlI&#10;wNSznkZFiKVkE9Wmoib+eVQuRMHRAKgImPAGQi9cD9ZrG52hfligLc2ciUpiCNKqMMZoAW+cbO4r&#10;y2GaFxlsBr23wS0LrsxHziM8pdtwhQYxvU1yvCkkHzqCe4MTYkUrg6VfxYLFOkQ8IAoFT70RX47t&#10;qMJOgc0ERig+2Rd4Kc2bsreykxS1CMkgqCgNNMj3o14hH4Y7Xw6vsIMVBa4w3Ddjjo0w2pb11DCP&#10;jRNwxTgRr5cTCRDyjXWPDFZwZfgwDLw3NTCp+AVMKMFMlQnOO+88tA1OUDMuxUkhkwQ6RDJ9F/fg&#10;MQ3Xqy/hZMM/RVoETEIOEc2DSUT2+AjcMz4F1UEQSySPcUxwJ0kh0wYhFE0Sz8EeYQBhaQqfwlTF&#10;+FpW7VLtWgsJWEToDZ5Qa661uG+3gCysklXEWLBwORrwNq3gYqp4H6Lc/BHQi6isg6HCdwzDUAvC&#10;rWp7UgvUTuWuzHMkFVyZp7RbPavbcMUSztXB7mReKCHAT4nhjee2opXB0qNeiudGwQBOVt5x2IPu&#10;Y7jw37Ba5OdxzIAlggMiLSnvRlcKjwhSwzAkIDOBTJwpkNI3SniUEV2EZQAhTmLMQOfbZxPq6zZc&#10;4TvnMrd4pEA+FxfMhnfXPbiSMjIhg+FSD5LB1jDVXi+bI0wNAQq58sA/PCD8CJ+oSyF+olAe80Kk&#10;ETJJAITcmBHZ9Uiyu098LTyu4YnyAizATLaWt6tjtpY3yzhQ5eYCPDSV6elZHKucrBJRTEbhU9wz&#10;4JnTge7SfQ6T1+w2KxNRqVhKqwWvTioJzEwCCWluWMQiYMYajRXG96dAn/VXnDboxY4r1lkuDw6L&#10;VDD3yWKBVXxX7Au/lIeR00RBvw03IahU+6n3asGVqYt00ht2G64IRPCPisByVGBWmPm8lYIMK1oZ&#10;LJ3NrhIKUHEID0TsmPNV1UJwhT+YscXSgsfwvvBcQbUYNFSkHxFOeHHk3wu/UJQb1n0CV1hF8AlB&#10;cf1Sl+sDV7CNwRUubQiQeWpt6GQh4ybV3vjZMNV+feBKg1LMHXYASCDkiIMB6ic5XpAtxXxQMrg/&#10;BU+kwsMbqFyqcm0JTgaLeoE0+F0kzJMqjueQKC+cAiGnyKkcQp4IeWUgikAKm4Zxg1VSwZNJl7q6&#10;viSwUAnEb2g55hZhmUAdPmkeXAlrDQciQIIqphRyYq0O2xZbj/yo0B+7xeK+2Q4EBVem3rcFV6Yu&#10;0klv2Hm4YksmcMWcZyVwV6jIsbqVwdLZqdGubAgHMO+vwl/sG5l52Yiab5jjXFyFoQOlUIiwGSot&#10;V7qACdoJ+MFOVfuLghssZOwXdwZ1cMCIi9OXxNaBDCa6ErjCjwXRZe/hwdyeSefbElzfpNqLwm2Y&#10;at9JuBLHZ3NkgzZw1HwReETSwBEFVEB6EUvmAvYFT6d4LDcn3J5wik3ik44CdXB/yDDJL2ImyUvJ&#10;F0eTK998gXDwxLJRkjklhOJZAqQcq9wHUIpJZ9qmnJc5aEBij7BOTOrNCo4vwWiqJpQEVlgCfWph&#10;RiFKSzY/IGciFyGegoPaESZNYXELt5UaFJFhr/K41VlYVYpaSodZuEVgKChqYQjns+DK1EdhwZWp&#10;i3TSG3YbrjDrwRUTHsWC8cGjyWPKk9GBIlfsLTgESvGC3DMMr2xIR22xcriKmTte3y/8NwAMewhH&#10;limG5iSnhYrcMGbtR1qVcxdtTHofoUmDWSu4wrkF1/Gvc293Mrqii8EwnvvsBIrI1O19V7yv0IQp&#10;jz3FRDC8UarQKdUXsbGahCUkSfUqWAaQPNY4WhdoIYQChyQ/vkEjEZT/gi7APA/Ita997cAVZ0qv&#10;h15gEghH0hdyF9oYIke+Uz6GliS6lACypb1IjjGmsJjQKAvGPNVOyCS58jlmZD9NumzU9SWB1ZeA&#10;uUYtUIZIvwADzgL9wME33fIqnuK2JjhGA2Ina8SBvwCZcClawWXne7q1hoKypktFQxXjuaCi6SiO&#10;RSorJf6GKISCK1MfjwVXpi7SSW/YC1fU1LMMK69pb1Q5nR2oDMZeZ6nzIiNaKMHBr8koQaPqxm4S&#10;+o4WC4W9SeyLIyex5riOnEBXIuJj4ctysa+2ColgzIZDx/muJTQbR/Axs7EUJKFkO18ZrImuNHCl&#10;q2Qwyycnn0Qdm8zoX/t4dHjfFdMBMve+nJeMANje9IfGIXCIVBFhtbwE00SZZMwLK+F6bbaRfCMl&#10;+ATGg0kEWKTL53dXgS5giSx5wROyxexycJF6ioKECnkJhEJHrJbsDcenIIrCSIo5Ushk0sWsri8J&#10;tJYANUgzAAMKV+BZmZjcBxwHwIP5OK14ZtZffE6PsPjyGFpfkEsVvMHiphMkp9FFHIhUk5CLkxkn&#10;7Ba4hf9CC5vaYsPfrOBK655ve2LBlbaSmtt5fdGV7sEVUVTODCECWAVokebBatnMWJ+b2Cd8kF7L&#10;LhBBJhSc772ul17TJ+FmGSleHA5JwdMhtpE7C9eozareIm497AqucAJ1ICS1mdhJoxeuyF1hy3YV&#10;rsCxbHeVpoQcJXlLwBiMrmSbyOXf1d5YzY7yXqo5st7jeln74QFjHv+TTYA5yXNBA+BfSZrnnZGL&#10;gui17bbbCokAG9JRNtuisRGRE4RQYBXYxuW+uBDkQwzDNTdyBE+U8IKIFBd28JJiFTYhFH5choip&#10;pJGhgmSD+QkVQl1eEigJtJcAhU9F8BfYJgVg4FyQH4KZiYNA7wEt/uWEycMsHsQfQQnAKiAKjaFK&#10;voPixQuVtIZ7DMOgfllwsZFhp1RATn5Le9RUcKV977c8s+BKS0HN77RBMph0Bbgf3LesrrrDz5yn&#10;esAVZXnxoAQK2Cts8fZaYH490fpJdCjdFM69ZHqmZ/auFnGmYQEYZlBsoKb7GnjDPAqwGfI016qO&#10;qhoSe06povWEKx1OtWcoqz8heiaewEzvq2TlTwxAVEDuQGPMcGo9MOd6YgwOw97gNxFM6hyGbkIo&#10;QAK6BZTCDpAlYhjzWXBYAGmqe9ldR1Wu7C4/SPdqwEkKeWF/OcL1ElFxrcx4IRRaxaftUOiWPffc&#10;k80hfoLfxZmKZZ56pjwFFCngFOundkSZ6yiph5UENpKAmchnJ8gpUYRVwCuH+awwFxqwWCgAQ/tZ&#10;W9GqYYZJrCDzHblLkUm3pXYYVylggyBq80fLK9KHhFJlPIRcKBOaionCvcLNKvJDjbS0VZg6/Gu4&#10;pu6M0Urp1a72E479gisTCnD6l5uKFlQUSext8QdzCZ9BwrHE08Eqt9N//Izv2MAVKkmFHyaLooGr&#10;DlcoUJpI5Brnnnl02mmnScXLPrg0IxMTEZYTFxdWz7JNR/Ldxgp0N6w5mtSmEGyyddgmsi+60m24&#10;AsMrlavsjMhAXzyBXW7ltmrK68jeozOeo+Pc3iiFBMwCUQt1JkwE2SA5LPaq6KgCLECUZC2oDOcN&#10;xqDZZJIguwqniIcMD6SAbYItuGFOlmef0qIiKgwL/DG+UiFHBEtTTwNkybNvACQBTFPPDJrExBlH&#10;InVNSaAk0FoCMIB5KjlEMS7sTaQSxTMESMEJMVIRD/EWygRvEyuBqhlpDe1tBVwEdSBgU0duywMI&#10;lvCYqGQjnsMvLF9O2dI73elOSXLzdGWBbLGi1ssZZ5whuUWkpU2Qh6kjouuGqoMUXGk9EIadWHBl&#10;KmKc5k164Yp5IjfUzLE9s6pTq7v1eyOg3ugKZcHyFmlZdbjC4yK4fNRRR3kd3iAOFZ5yFhsXDncy&#10;+0k428FDw37ipAlLXnoxLiyPLwAzRP3Ry05jqoKssfDWMNW+24WMDYDAFblJg3AFN0xpXbWqEJmM&#10;hDYr5TT1Uc+9PDocbgu2KIoDfIIq8btEVLwCnICzx7Cw9gtuiJw49B2DABKz9ouEsEKkl9jnRGwk&#10;QZImgX5w60axFCc4X+DFqg/kcIjimsM8nB2MDBQyBY7NNeoRUy5boPjMEYoXS6iwyoyGRN22JDAV&#10;CfDCcO1xNwh6MO4ph1TLoBxoANMfU4tKUaGLJ8J+rNbQOAHpnySbMS3aZJXQBmK//H2y12AJdW44&#10;UygQukt6sGUaKMJN9SxaF2JBEuMTEW8Rs7UEcyKDTB5NEw6BTBQOPWn1ZxJAXAVXpjJICq5MRYzT&#10;vImBbqHFnVDt1wyxQouxiCSqp7nhbkTTfPbs79XAFQ5RZodP4QjsqZYB1tk3cOQnJLjMWyNwTMHB&#10;lmwpzhjBECam1D2MFG4bb+rTd0gGHzf6EU+Xt8bl2Ttyw2fH7STvkGe6t5DxOmwTmULGxsn6wBXR&#10;g74gg7CDnKWgetNnUZZ3YLOVHjJnVRiQ7AYdxOMoM8QaD6jEYZm95K30XC3QNZQiROy9hm/XOIhV&#10;yMG7i6KwVDhBoXS2BUqk6UNpOARmmR1sAhwSocsFArmRtUZdUBIoCfRIgG0jNkurWCUpjUFtALQI&#10;wwrMAgBWVdaRrcwEVCkfK6mwDCuCB3DLChnWU2dafyXG8AInYoMHAfbwwsAhyt5wDtItAtoiLVYf&#10;0R4HR0mKdgjkAjbZeGCzPvQ6bkhDgj0AD6tAhh6fTvX5JBIouDKJ9GZybeAK/4H1mKsefdP+gAid&#10;8r06sB53D67Qj5AkZcSmFP3gRabjwJJnPetZahDBGCLLMCcV7EDl4qeBPxU+8i8OHrYXdck/vZkZ&#10;6v7wzHruar8+cEXMLdGVQbjiF24LouBEnCmqv7xq3b/sAD2YLs+VKJCCkcg4gMNxOC3DORI/AdGR&#10;spC/EbQU6ZJSIiTisFU8BhdTY8uM+dTyAmmSmuJapC/zxWTxOOnyJAAp4a9LRMlWCVSiqcEsEFGZ&#10;qWRmoujrpiWBksBvJcC+x/LCR+Cfwr8SfaUHmiy1FDGnTIRnxTroSasqrShX3sGRIR6iEjEFRUkO&#10;z+5r4IqoLJXL34F4j+yQCmB43ZQJ/yAAI2CLUAoUKYKCogYmgS4KzbPHXOtfEMuG8ZzwtykoWEgQ&#10;WHV1cEUV0IIrE473gisTCnD6l4cMZuKl2i93AmvAdmnG+th8zem3ctw7dgyuMOx0Fr4+ar6ekiDI&#10;gBNUATXpOF/4m3UfDMPTLJ9PeKTZ+UH+NOhCCdKznNabdS4dyu1EaaK+hK+/brvar0N0BVwBA4yH&#10;Qbgi+d6gwiScRepaIIphzFxAneIoyaYHkABgoFWqeGF5GeE4jRJe7ZJkwTZ0M5ghcKEPBoQlWcuz&#10;r7wj1saQAsRNMn2zmaNLEOHEYZC+wB4lepgj++23H0OBK1TSKuMAv0I7tbb3qL1QxlXGdV1JYFkk&#10;wO6X5ClB13zn+6BS6BZ6gKePzyKrp/pdVkAxFv9KGUC6QuzCnxZfjIaTTz6ZyqLBhlhKDRlMdEX9&#10;En4Q6kU4hZazCvMbUjKpjsNWcSsUU8VCKMCGJKaqh7UYLU22KnQE4fQ9jkYVeBGlEQJysjYLOBdc&#10;mXyoFVyZXIZTvkMqg+EIgSssXRawDBaGwkozphoZdQmu6ClYgm2HjkL36SaeHhnhEuw4bPhmKF9x&#10;alBT8FppATqOr8VpnEPiMNQuhcsW17nYLJuFzpLHD66w3gqudHKbSKNoOFwBUBUGnFbqWvBJNmrM&#10;Lo1WZf5FZDPjVh0tjkPKBwKXhQJv83cmA1Wgg+nAwQmWcHYKoRiQLAnk7HC9YA//squjAAseF8Sy&#10;IcULMpHB4jSHL+7jctNBJQnxZE9kCljpESy9tXnEXDDLNHhRRLgpq/i6XUmgJPC7EoAiULmoQc47&#10;yyUlgJ6A+SlXxKftkrCprYC4pg6LJnboDjvsQPNIyncALXyCEIvdq0Rfh9Dmqb6EcTDBuINBI7cV&#10;n0H94mFEc1WkUSSZsk0d9oRcKElgBg/COZxH0JFPlAoNhlj6yp/EhOPuSbWkwBWrfEVXJhz1BVcm&#10;FOD0L29yV4x1c4ldy9Fo/TYxlraGaXspdAyucKJw+mLcYtXb2463Bj7Bf2UI+ld81dwzrEB7ZsMt&#10;+hTFH0mMsuOlRofFhUWTpdo2gyvUJTX3lre8BRZKycWKrrQfbytx5nC4Is3U0BJdGUKVHv6aoXhl&#10;OxTP4j40RK2+qmbRKjwjkvilUWFbyZBRMQJHEbTmKAEhRPMcBh6UAl3gaGFqJSQCmRiN3J8Kl7EY&#10;kjG/zTbbOFngJawwyCSFiX1CL+gcqv3IZmFqACcOSai4H57FCmGjQCnAkvnC5gBRTJ9UA2+TRLsS&#10;fV2NLAmUBAYlYPkz0znm7HNirbSkCqgKUFheca1pJ3RoxGkIwWENBTZgDLiF748O4UYBV/xiKyfn&#10;D7GUKENoBK0UClIRhOYRoqGvaKFHPOIR6GGWWhVxRJU9nZK0+DofXEmJdrn4PI/gB6vMOi4sg4/a&#10;9ziPYOe4VrSHWhN5TnSlChlPOPILrkwowOlfzqowMTjmUYkkrrAYzMZUBoPyp/+8+d6xY3AFE0zU&#10;C6Gf+4euxOehB1mEvUKlvBhbwgI0L1jCFBONEYBWGFEXU8F0MZU3hAy2tnCFqyzZ25zu3S5kPCS6&#10;IvIAqTLixyODZVMgww9EMZCs5aJ/RqyBR6T8INgXxq1sK8uwB0nBonDwLiCNPspWX6hE9Z44NS3G&#10;zk8mvasAEnn2/CwIG06Ac4AZiSgp7aU3xWpwzQ1+hxiOpyecwuVphxZ8jPArKpYyX91cTysJLEwC&#10;5rt1EypACZP1IQCSKoiUAItI7U301Oyq7FCIKACG+w+biwLhYaHBKDRuHevskOhKQh+8Ic6EWPgN&#10;JZbwrQAVEAsFqDQZdeRWQJESRzw4/DgeJ7QCQYmuqHPofIRYClM0RlMHH2fFb1LtmXBJtS+4MuHw&#10;KrgyoQCnf3nIPww1048PUiSR9WB15wHts4On/+zZ37F7cAVThfEnlCxOIn6d3Tw39B5xEoM3ibcA&#10;ObzaCiqwUylijqXNjLN1jq4Erqx57gq4IrlT6sgYcMXgMd6szUAyl6EVmu8QQpAxhZQoOV62jEOU&#10;IxuhQBRiI6IioMggj6vvF8iEVzKXW+wDV0RRNDgxYUQIIUQngDSehQkJqDACLP8aw+ZwUGv8qSYC&#10;PqSJwEbpQAx59nq0nlAS6JoEgBNzn4XQbOHavKF/+R2YgVsc/Lkhr2b/WYklgAQvDE0iprFltXfo&#10;wq2gmmSkcDWqfMM1jOwgqqwEjiPlQyATIRfaEhwSeEH59rvgsCw7IWXABnVW7GWwzkcKGSsgptJ6&#10;Chkrl1xwZcIhW3BlQgFO+XLTkh+UbSF0CPebGNyWFn618zgVqpDxlMU92e0S8+VcYQWi23LM6DJ1&#10;ilmWOgsgSSiZlwUa6d0dsrf+UrOv9mZtKbgSuGIKWJDWLXcFgYrDQuAO6wDDsM2A5dgz3jgpAWnr&#10;t7CMJVkozxDFXsB/QJ/g8JNbks1PcqB4pRSPH5MoPwSuwCRoXSE5WNHBEo5JmgpvTSxFRhZkIuOF&#10;1xM04mpRSMcX7G1ARRERcZ6GGk6nsVEcmh1napt3rHNKAiWBTkpgiAZIXZCsnjmakhthurbUIQ05&#10;lhYCe3hMpIYiwdJUaCzJk+HNERKhyuTmqSYCbzik/gsXix5z01iSJPjRsRtuQqAlYAxKm/SYRFcK&#10;rkw+XAuuTC7Dqd0hqdt4QSpOWOAZAQwCYUc1+zAlVNbrQLHOLkVXdDwziwHNN0wZccbwIus1MWJu&#10;GBwbAWWhZNks8Gc2lhrDGltbuCJ1wZ4eSlExiEFBQX8MyXWAK01BrWw8IlIBZnAEGj+b6ZoswCFO&#10;EBGno5L/XB7GofRTSyb3oRo1HB9WXIhiSPAkO8d77mbbpGiV/HieFP5IazbXI2ek+/NNCqEY/8KM&#10;WF4qhILxUBbqY77ATlZ3CbV9malTU6B1o5JASaAkMIoEwtNGkRUnweyyWIs/W7hF9aXgU2hQikAK&#10;6heIwnMk+Ay9UHeixEI6MMmgE5kqRqOg65htjDeXVGWwUfpk03MLrkxFjNO5iVEOqQtx8kHaGR3F&#10;AuFbJJFNYO3nLh3D2J1Oy6Z3lyWHK43zpqWodRltJYSCR6ubWJYQpi5TWpGC43K2sZRdIxiOSGJK&#10;jmSzCGQwai45xCnMOuRx6wlXCJbfS4aPYDo7WERedMXy0FW4IhzXFDJu4IqIhzUSDBaXwNsOS6oZ&#10;oqk+TGMAAGRlEPo0uuyYhtINM4iiyB5xB+slj6BEeXnwcuWHbNfoX5hgLnEkUb4Jv+QLMEMpWX1B&#10;IJ5I3G5jGwUcmBRX5KH0aCBTCIXbRWehovl0oHBgR5j+Hdg8anrqsO5UEigJjCmB3h2ioA6emvHC&#10;s2GaoZDhmPGRoWxRX4LSNrvjdkED45FBErMMZb8XSMa/nOPkDXeldEMJeBw03EygDkVKYVKMiBhj&#10;vmpddrkECq4s0UAw/bA21aNg+wpHSlyRoippFX+Dr5SBu0RtHbcpSwtX4p+O/ceu0hEtfcAupOmk&#10;4ikLpr4hA5HjmbUHtzAT4RYeGr3JmONroebUAUPOke7C5cxlrrtpvSG7la8nXLH2gHbyGgEVuh65&#10;iGWsjAFRt0SS447QBVxnzQNl0aXEK4CKZkdF0ILPwponB90iKqst1YcNTkPU4kpEAneQMP1gREn1&#10;4deA62AJURTsLHu2uCGMkfJcQzZCCfXLCeIqCA8uV2wnn1ZcONzhT4V0wCdD3eqrSI5hLxSMom0w&#10;awa2nkijODBquOmTgE/vsQDh1iNLAiWBbkmAYqEMuWkAANpGHCNVvPgBLRBjcOZ7OWYUF/XF+8OF&#10;xEGWkp5Wn/DEABjuGBmn/C+blSu0eFHX6rCz3OhSsWhq0+pfcGXCYVhwZUIBTvNyc4a7XV4s4+Np&#10;T3saviPaBuok5joSJOtkmg9b0L2WGa7QgNzA1J8do5iPck5asu+8lERhSg35NZtUoMewsNWGl2cM&#10;rmQLXocvII3f1UdyDvXH7OMORxWrVPveIWnJwWgiT/Y6AjETGa3OIsFS7yRcMX6wBw0VrrgGrmQ/&#10;eyMkwQoeO4uo8SnSok4DbIByrYiN8B2yHBGhKBhXhhzATHUAzEJ8pAe0tNlUPohFgMW1aGPWWqUj&#10;3F/SC1KZ7+I/AikeCqJosMYYt0I62sZQ8N2UYS6MR3pckEKqx5YESgIrJgE4gY8PuZSPRnQXd0tc&#10;1xd/KqBKF42BWHpFYInhQkJ/4COGMaShWnr4Fq3U3EMi2LxFw3eidI4NZOSyclnaV6rgylRGWMGV&#10;qYhxajcxzaz6OPqgPK45Jz1vPV4HQG9+Tu0xi7vR0sIVyISlxRbkKgY8BED0Ah8JncWfHcc2Fea0&#10;QXOZ9mRK8iuL/3IzS7Xn55aHhyGjvBtr0k4posmIYehhii/JR0IY47RWNFZqATcMjFqFjHtHJWnL&#10;gIT9WNtkpTQWKfGfDcnfWNygnvTJ2XdF5RlkAzVnmhiIzHUVnF/3utdZJhXAwa42tKgCgEGMzuji&#10;1FB6SwA2m6KAOtl4MXs18nQI10AvBIhX1ps6D734BddLxjyGGFzkWo8DbNwKOZvOUXkzuzQKasEn&#10;DuW8IHkrMVRvUmTv5yTK5/vYfIxJJVjXlwRKAmsjAdrGSg0P8PcJv8uX4wHkr0GhB1osweIt7Cjh&#10;l4aGijThqvZM1CYd31VWf5dLR2EM+NJbNWdDkVODPDiczlgVdG+iKwrHV3RlwhFacGVCAU75cjYr&#10;4M57ymI294xyBq5N4szMIQ74KTdilrdbWrhCB9EmPNa4NOIe3NUoqlQM9MJu1iM0IFDBf7zh5uIQ&#10;S8ivVKTP1GVyIdWJn8Pi5P6hW91Znau73vWu4djwYdNorE8JSwVXesedFUKde6RhZVWY4yCfuPzg&#10;/sGzHKrzu7clkOsO6Qv/EwGsgStQhDIDPBfZ2tlWpPvtt58BA/3Cb9AvdpaklA1zUa5ylatAxcoT&#10;G2k8fE2lLyd7BFjiv5iKiHbcItKu5AiRtps7FOjEWuS85CJpiGeEb4Qb/EPcivMTWT2pJFASWFcJ&#10;WKzF3qlE8WSRZJx53hncV0uqil7YDWLC1m67NLKjJECirfK5oM6GwTVrsQFFNCf/DmelJmkbQ65y&#10;VyYXe8GVyWU4zTskCsnYZSWbckxbztHsYl6p9tMU9O/ei9jZYWK+oiLCHZSLuBayPrcN0AJpcGYD&#10;Ff7Lzw20cC3zoDTlFJuiTE3Cn05kg1KOek19d8xa7B32twQ+2+6i/Ygb4Pixwn1XkASvpuBKH1wh&#10;aqazjqDxWeroeSttK/eV4EyeqAHjpcQruOKQrwCz3ppdcAWwQQkAJ4Yi7CHW6hweO5Roy7PAyGYV&#10;h8ESyySwR4DO5OHDSYB/JMoLWKHY4SVKcYGR5PGLXAmkCCdaYkUIRVGUyknRm3gZmyKhs5uDdeeS&#10;QEmgJNBGApxZ4Ip8EpwF2kzBLl4bmi1sFB5eJTpDunZQdBwxck6AFukoVmT1P3heJKgImCTkkqU8&#10;KrpNA4af41buj8HLcmC/QVO8QtSsVX7ym6/zHQquLF3vG+umE+KHrRLEVZDRmbZyV/j1pzKXFvvC&#10;yxldCVwRD8G0ASGQYbIrBYaM7zIKeHHQcmg9PH6FDjFknJwyXwhjyLJ8z/zQm1Fm9Sl4wyfkHH4X&#10;jBoQxX1AIPQehriYdcGVDaMrnGeCUYhPdH37UP5iB/ng08OEFnkTIzVaHIYNPoMMkDCwZekYZha2&#10;3iQTfC1hkJvf/OYiIZCGAQmEOCHH8Lx5J6N1yV2BvS2Z4njuL5BigUchk4giiiiEAj9rgzEJgSPa&#10;mQUOX0YiTiybtKs9JYGSQIclQDtxGnKyUJt8LtJEBVUc9BtdJ+Ysbc/ajelKDXL6WESEqSk9IRfK&#10;VvY8vWcJRqaQi8I1427oWxw0Fmg3nzCAHHPCPYV32G9VyHhaQ7HgyrQkObX7GOvMGtMJlx1JQ2hF&#10;mMW84qqf2jMWd6OlhSspwMW1TOw82SnkykZkLzIi+adZjRw5kgHQ+p2D2S/kQh+JlgA53NK0HrOP&#10;qTfcqqYK+XUQz/7iL/4Cx0w+BiDKWKxU+w3himCCjA5x/xUlQ+pWvkAuPdkpwhfq+ltlBUsNGxRB&#10;xftxvVAEpaAYclbW3gwTgCS1g+GWLYt69V6YdHkwT8TmiCOOoECAE1sDyaeCkLXBOEc/46GEt+Go&#10;liUlFqc26sklgZJASeBfJUBfsZFoVCQUXj+ML54Xyg3hSjkQMXneGYHlVER0yMoTohem5v91yIC3&#10;iKO/HnTQQSp2WspdbhFX5zCLOCtlQpUoHG1Z52X2rNomcloDt+DKtCQ5tfswZzlfzR++fHFMpoxy&#10;rhJtWRVTe8bibrSccIU8qCeAkLaitqARPptsqye6wlWDVyMH2gG6oOIo2iZzQH6LkEt4/9hKoAsr&#10;kK865RSRweKoBoRS1LWRuu9cOP4bl3Y82QVXBuGKDTfBFZF0lDnOqs0KRy5uOP//JzebAIiw6fEm&#10;UiFSKjHJwFDZjC8Q1RAJ0OgyeLgDM8C435pyw317yW9ZfRgyAWagGskqvIlJnReNwYKQggKcYHZZ&#10;1w1LzQCSLcZWeuOzZdroMsi22lASKAmUBBoJhDMvEoKVABXwZPEHKVEoZI25IHiiKLx1GSuMakUV&#10;wxATdbFk07cCzvAD56NPGIaelKwPveCwWGWAHyRkK/iQrQXadIQWYppR+5YwBoO9JmtX+zZyG35O&#10;wZXJZTjlO7BcZTtwJwsjGuXmEo6mqlMFV6Ys6N+9Hf3CyhQORs3isznttNPUGOGWpsVkDlBqfNW0&#10;Hqe1HAAWoeQBuQQ6KLViUW5AF8n0OovjXJYLlpf7iLpI8oOC6FPqtS/w0obdt577rnhr7n9Jk+L4&#10;JGxve38y/eeQKDnqMANUgBMAABKAB7AEsZaBhOxJIpTB7acQMDebjcasoBLcVYczfowlAwnS2JDZ&#10;FRyy2ZaOYIz/ulzcTwUwKS7SUdC91JpTIQd+NnTlw0ia0jDhnRS166VoT4uoPaq46vySQEmgJDC5&#10;BJoNnXqTSBPKFsfm5OUbwuIWVOEesoLYLUq0GT+CBubQoTkBCYu4XyAZp7G1EGWZXpZs7O42q/OQ&#10;t9ASyMdzedzYCbj90NTkb73Odyi4snS9z6LlSGZtMG6YNUwQzn7WD7Nj6do6eoOWNrriVUieihFj&#10;QWPlikaVEdRicb7rXe/C25E+oVYb0CKyLMrMbeM7nhKsIuSSPAGKD49WuJm3RljMp8A0DONyChTx&#10;RjhlVF7s2sIVSR3Wm1j2ECMEKFloQqfX6AN2gyssY0x/UZQEUpTy41/g1VO7DIcTM4GXzioFMzig&#10;FFEUAaLshZJ95Y2foJS+WErzJ5QSVOxkyfRhgvlMAWKX+5cRyDtooTXSBFKwGqzQQnw2mdUM6VXU&#10;CA/fqONtKiKqm5QESgIlgYVIgFrG6wYV7EZg1aaNkcSQJjgQVemUcw+TQCY0JwKFL9ZreMYXy7fw&#10;C3Uqv2VI8ZuWLxW4opZjwZWWEtvytIIrW4po3iewhJSoQsFkCvMBcJpKEavclfl0Q1MHKdXWGccM&#10;PhFnAEbUhcUstss3g7qTvSnY0yxpPaUELfSiGom8FweQ6Rd6ipHKVJWAJOrCnLU9y6jxgYIryHhA&#10;oDC9wMWQJJ+pj5De0vtGgvAmKMvrhiqgJcYDQAulWJMAWiuidfEZz3iGxU9dGokowIlDyRoZUMk/&#10;AUJC7hqeiAKTwCouzLb0KIjqevlCDgIp4jN0Al+G9VX0yUNFAq3EArBalYRR7RTK23J/gKlLrG5Y&#10;EigJlATmI4Eh0Q/qmiakEhEc6Ea+Gx4lwXnrL6UtyR4DQsqKQIp1Wc0u35/73OcCLTLyeRihGpGQ&#10;SRw9XJ/8yx4N/FgLRFc8qKIrEw6MgisTCnD6l/MNsITkQqScLh+ANNkig01f0KPcMbU+9AsYSfWo&#10;mcgTIwImZ1pOAsc2SOnA+aH12KzyExiUgI0zBQfYryxLBeAZlKNudLi2cAX7SzgL3hOyt5AoQ8nj&#10;BUOO0m9jnqu7oUrQCFhl+mNFq4tgDgKcljrhCyscvx1HHbRgqqoml21AAdeg2c1IXJuFU5rfYRXg&#10;BN9aWMm70wA41mpqG04CNfgMYq3qY1r8cMy4DEXtFGxAQtPOyWvajCmvuqwkUBIoCcxLAolvZ+Pm&#10;DUGLH/lrrBd0o4ODKctu1vHoc5RdAXyrDDBjj4Gzzz4bCcKaTrery8rpMzYZDM7xFABJeAelnzJn&#10;M0BEBVcmHCAFVyYU4PQvN69sL2i7D0NcST5sS35l8ZYNdyec/uNnfMdlJoMNf3X+Emwu/hgmKQTC&#10;ty3Yoq4XhhLdF197Dt0nbYAtC7So+CTJz6fCCaooqvsuBX8kGa8tXEEgFrVnsqM82W9Lxcn51LCy&#10;2OgjS5rEj/Tm+eefb+EBEiBS8TRJSsCqKIfpKciGDQhRpPZ/AilDWF4NLEmMpalK7AvSl3R595GI&#10;4v7GDIgiTCdYRwnARWASmRhptIGBZzRiacubh6kqkDLSnKqTSwIlgdWVAKyS6poggYxB6jrU3GwP&#10;5b+8WsLgNCQ9CbQIdPRW+nImV5TVxO+8PA4ECvn62LOyTGlX6fvMsEngiuYJvB9zzDEUuBg7hgWm&#10;bu27MuGQK7gyoQCnfznjgxMX6YjVArHALXZG5x7gSJj+w+Z+R3BFnSKOYS/I8SDwyqVBQUxYN3AO&#10;78GKFV/mepF2z9ut5RwzKVus8VGUOehKxi6OkHCKwIvcFakFzE0hZsCGohyptesJV7KrfVMZjNML&#10;LByVRzeSnHOyXjYBZS7ZNjG1hsUxBDR0d/ZshZ2AVdvyIHcBGA6BlGyH0rLWsNPsBuAOsI1i2Q5E&#10;r+xxhkCI9gYRqT4sUudTpE5ATwRPDpXVNHv7GG9GXXY3q4z5MXq5LikJlARWVwLWUJtWsYt4cNQy&#10;SfFDriWBFPwFEMU6Cy2InyS0As8MYXZFhWZvtGaj57GxShYRxDNBG8sWxxMSr4Xjta99LXy1ujJf&#10;hpYXXFmGXvidNkD8vLn8qWxiBXNZusrhjZHzsHQvdnmDAlfsWMISVcJoteAKEAJoabYAi34RKtkM&#10;ZdF6vDusXr55eUdsXxDU+dw2m20luVl/FVyRqoEPSddPQiZuMx1SfdIKB1jCCbvvvrtK4qIcuHxC&#10;KFYdVRYCVLbkdG14Qsp5yUVBbxOcMYosZgmkQCkYZTYhhZEsw9gI1mBjxuARUVGGmAaYDxGujaDq&#10;nJJASaAksBAJ0NLWVkaRHasEulWEF4SnrpFyVYq3Uohj8O9YqVG1cWWtwmId8yyCn63V2DmKF6uz&#10;Yu0QIWfzcHcuRGKdeWjBlaXrSqFJ1q0MLTwTcMVORtAL1kdnoivcHrRJ3NVLC1cGndZ+EXdmTUoh&#10;oH04v9Fyhvj7/UvshfkLf/K16NbxSDsFVyRxYdYh/k5lV/s40oDGVFPIQcg+rTHccjx2Jh2IItNd&#10;FooYiGSSJle+JdErJbxEUfC7XOuQPS+QAqh4HeU1kQMhXvETh3wn+0V6rogc1yDatJY4jByHymO8&#10;iRo8icNv6dRcNagkUBIoCYwuAWqQOSRtT1ETpUfEpaX5MZawUXCush+aKjgULAwDush35yhEGwNy&#10;EMDo+VlDFy0Uz8EZQSGWdalWMiKJipEFV0bv7d+5ouDKhAKc/uVmFBqMQqjMGjaT5NqOkcEkISij&#10;BI9xXav0umxkMLqGIUvdOFixvTYiw1G+Ci84XziKznC4Mq2RUXDFIoRThww2OWMQ4NGt1i13E0Ux&#10;FNWq9vmlyw87pSTu54lQSktyV9928koPAzkWUXXhUi9OdCiblPEF4nZ6F0+xt711lCfC4bmicBZU&#10;EGXyd5zWwKv7lARKAiWBZZOAFTkbxoMreLnNDrnxB/nF9miyCrF2KV5UCPVaRK1xenGzFUqh5+W0&#10;SPlDrOUGQveYuicoCf2WGFF6DlmGHIMBdCm4MuFYKrgyoQCnfzmXPGeAsKai4DZ9k/kArmDCMFun&#10;/7C535GxiNMpYZ0LBAdGMrpIi3Dtklhp/C5iIJw38gT4uemX3vRu1qSSteAK7zi4giw7h2yKQbjC&#10;YSPMTRuOWmRs7r09/gP7clcmhyuWEJIU5iI3EEWdMe6u1LL0yQknK0mfcsuhaUkmkZQyKuNLLEW2&#10;PZSSXHkVrmWhmL8S9E1nD1JxWOAUMoGUkgNqgDmQDCEoa+dUwkfjC72uLAmUBEoCSy8BfkMuXQQH&#10;JoR4tf0ebELl8N3uZ4AKxOI76CLwglTPZ6RsSfZxRhKjhDG1ZL9YC0AXPNup18e3fqED2L+FQxZH&#10;BiXMjliVuzLhyCq4MqEAp395KlCJOfDy2q/jhS98If/r3Eq4Tv99fveOwICkYQQYW5TwYbMOqQ+K&#10;Y7FwJbYstSVgQtopT+xQk43nO6FkncINz+iEVZDBpF/LKJgzXFE2imrmVXrzm98MUK0JXAkZjPxb&#10;WvPpzWyYg78HDJg+ILHuw3jWp5hXopfghH5UOMGn5USsjzdOvvvVrna14XEV/xVCkcdigVQTzLro&#10;gFIsipx5SAgioqatEMpZZ52FPC0FJRW9wGBwPRvMN7nyzU7zs556df+SQEmgJNABCYiHWA6UHrYc&#10;i1dTuXJ9HUIZnIk+IRP6XKUi+pwLSbqgiDcVDd4ItlhN8DuS3wJF4JVJFMTdUhyMP0vUZfKK8Fro&#10;bkJA4IpQj1WmUu0nH3gFVyaX4ZTvwHxhN/Pi88iye0xIzgCTsxu2qQCFUh4UCp8HF4hAwRvf+EaW&#10;d0tLdMqy/u3tUsqDzqLFGLLwAEziABf5Y2TvMT3ptWOPPVbiCoaPJGl5fnzkc0BZvdEVcEXCN10s&#10;rs09340hsWGf9kZXwACbnLTfZlggHjAAJqWCIFzJCZFxpIq0SsTSMa1tQIV7yoCMW84n1MEVZ2GT&#10;ZDI8qBKsYuVTofIxj3mMu1n/RFEOOOAACFaIBtY1wuEi6AgOV5dGY6AmHsE5jJYZTZC6bUmgJFAS&#10;WBIJJJcdwBBj4RISxOCEciBfUb8WRzjEqg3JUPXWa+rdusnkABus4JQ2WoedsvxXPRXfreYuEXJH&#10;/bCwMgb6eOCjvngsCtwzz7LQYPVbGqqQ8ahi7Du/4MqEApz+5QY6rzCnPtM5nEteBDNz1AK402/Z&#10;NO5oDqPE2DsW34bxzeADA8RkFwtXPJ1ZqWEJ3UrgSyiZb4aO492n5hDzZCD4RVYDoMVI1UeyosN/&#10;ZV7Haz716lV9ZDCal3rlEBJr7gY/cMNhRZjqRHOVAQbkryJkb3Ql6fIpIe1MsC29wDGmRwAV/Enx&#10;SSns7mCHHPETCNO6ZeUILGmy55G+sJ9zZNf5wJVU8ZIojxLtZIcvyoIpou8+ooJcdPJPwBKgyKpp&#10;xzHkQMCbUw2zK/vKGxXZDUA7K1F+Gvqj7lESKAmsuwSyTSSFD7TIQuEMcnDy5gsNjGErnE4zyxjh&#10;9kVUSfI9AKPAiVXeipBij4mQJxue14m5dc4550AstPckGrsPrlh98I2LDDbhwC24MqEAp3+5gc7W&#10;Yavh1iPTY5XwDfPU8s5O/2FzvyPlIlLBM81FDbEg5HhNVKuFwxUucE4aJaFAKUS17LABtMiZZt3e&#10;8IY3ZKfi//C+M2r9SN9JqBAEw22jFpV4BynxjuS6MKBD9ZlE3zU908AV3qCb3/zmkJI9EyElenkO&#10;VLS5D5B/faBXI1KYEHQU04fbRSoiWADAQmU6QPV6zbKU/eYd+oKzTZQfUMENEPrXiYInOg7YkFsC&#10;gbTZI8U5QCnec0rNKGHnMDAcALZB4hG6IFW8tESn455BTZpd26EsaszUc0sCJYH1kUCqd8Z11Xdk&#10;mWBHqfTIoyTqwojijkSi5h7l/AJgrPJoWvyPQAvEYqWQ38K9JQwiudG1Yy/fLrQW8CcK7INJUhnl&#10;IbNzmAd6R1MtE9k+KxtnrU+XTfimBVcmFOD0Lzd8+QxYYBwDmEi4SUgsGPCMs+k/bO53BFeYeve4&#10;xz34rdXxWBK4QmswOnnHcYcoNRpNaEuGtMAxgxVogVWAK7hFmxFhffcjQhH71TmsatFk5FSOGTcR&#10;qGHFcrGn3PuEMgZXKD56VtiabpVfoZo7aCQLYrEYb8L3Gn45VQ6i77fffre5zW0sJIceeqgMdQiN&#10;VIkXdFEOW0IIgQvio3iJOGHuYfGRkjiYENmtbnUrIBNKgT1GSppXg1j/6ndOOFMPuwAF2XHm5Ycn&#10;Ig3a8F5jrElTD6bNVKp185JASaAksCYSSEFhihp9w5Lh4NtC4eYL5tUS7uDVwktXtgtQYZPwUfIJ&#10;8hHzfFloxgYSFgV2jni7JEnrESYY35m1Q0t43FgaAkEpr8LJNbmFsCa96TULrixdX5skBjS4wmiW&#10;uyKCiRMv/9vgXrq2jt4goEt0hWNjqaIr3oN9TLXhqkEa1ArqEYYPlwxDmUOdBazNKGH0GqUmdizK&#10;ATwId2TLP4581m22+UPe49HhfaewOOBTMzHl3sewbgNX8HEpviQLIukaDNOK3ozehzO5ovE5ZUcU&#10;U8AOiXxgQhyAB0wIRvrF/onnnXeeoJZRBLYpDiP9SfjFHikwhigKPLnNNtsYXWIpveSuLRELlIIP&#10;Js8eyAFEbT3GXwAjoRbwtDWHjVCaQMrY69lMJFg3LQmUBEoCJYEeCWRZybZaOUTmBcMtoJZm6h2K&#10;gFuYWHhioAs+mGxhjjCWQEtBNrTkhgpuaYZGOLa4m7Ew2AxuLgM5PGGVe5gHHKPcXhCU1aTWkZai&#10;LrjSUlDzO62BKwxfbmOIBUYH99vPn/m1dfQngSty601gaQCCFUsSXRl8D71AqXHGMI4ZygLEWK0q&#10;3jqOOeYY/UK1ifACKoxph4AvSMM3w4/C0w9k7rPPPrapcqHEa+CTg4fJyxAfVTf1whXMKAVPaFj4&#10;Z3TZL+8ViW6FcywfUQaIQpOi59JOcIuNE9ESUiVPC0BKwcCQCFqgI+FvWcsrWAV62SzSItYH6rgV&#10;5IPE7EGCKpdeeqm1ZHmlVi0rCZQESgIlgbEkYNGR8ShWjxDBvrJM8wk6AAnkhZYrrJtY051scc82&#10;lHFKYinzqQE/VijUd05PvjY+ULu+QEcoM+wHVoQgjwaM4cQc641X/qKCK4vswl7aZWPFJncFvmeu&#10;SVzBs+RNh8gzfxq+5iLbPcGzVwWueEU+kuzBwg2DAiuIzH71qS8kq6gigv2lIjMOEgPXIfrhU0zZ&#10;DrsoTMIvgjBqj8jtQ1iiEGkrnTiqbuqDKzDSisKVZuj2EY7pdwEo+fFEJIooS94LwrSAOuZb8oVE&#10;TkC1bP6l+IHv2MaQjN8FUrbcz9EJbiLw4m7OT/qKwxcRFWkqofbZC0iBL941S5e+xuXrMN1ugklc&#10;l5YESgIlgZWXQEre85TZd1IevIVeuMMXml+Qv83riahY0znaWAiSLa0a2BliOECIVQxL3BKmVAzf&#10;JYOB11IWDcayzWEsYYgSOOdcoqOaBG0a1slzCq4spluZQca0WYHFaGT7ZBnHNjJ2TR4QX1AF1wXj&#10;RRjRFDJ//CtJxikNPqqffjGv+rtP7YUrbE0G4jJUBttMMr0VqCgmB9ua5HllQEoBE4QxCkjIRdlE&#10;mfeQiYBAaoupQOUQfkGNxZFVRYoXB5VoVAu4jwwmuKws2MrVXSA3Qkt+PC+UEZ6Rn0CKgo8KeQHn&#10;Bjyfk/gJihenFEySyEmghSpejgRJ/OL3LYGK87NHisgJ9Ch4Akai8LkzSOkXNVskIO29996Qp2LH&#10;clQwBLDvMANrFVkGjVFtKAmUBEoCs5ZAs9aPpPata1Y0vraUeMGIkWYM9sAtVny5lxJX2ADsHEZC&#10;spE53aS/KgCjiItLnDzSE2cth2W+f8GVBfSOiQGrsNiyKaGgIXPN+BZJDFxBiRFa4egVMZTsi6/P&#10;/ex3JzDvJBnL9PXLKiKWBq7IgWZEikjwoy+8kPEYgyCOGa4UgWNeE9Eweoqxy+xGhOVN8WqgBcIS&#10;FtOLXvQiZcd0nNcfdfONQbhCDwK6Y7R5IZekTAqIwnElex5hV/0uFDveJoVTkOVSaNIuN1KDxKbg&#10;B2nuQIXgiSyUMXaXTxlieEZEBZEsZe/dP1uJYZHh7Ek0snLg9QnNm2vmID6xSL35pakavIq+gIX0&#10;bz20JFASKAmspwQ4kWW6YlvYkw1FmdtLpr7VROIKKCIBcpdddoFPfFpxcMO4xkTyZb0yDGS6IhSw&#10;A2utaTl4Cq60FNQ0TzM6hUe+/vWvs24ZsgYxy0npJ78Y/bzvCvsKrTCwDG6OeaxHZjGsIuAIxEsy&#10;diFWEpt1VNt3mq8x1r1WiAy25fvpR/Jn2oqM6QvxFqoH1NRNEKbkBw4V/cgiR+djo/tdAtKolUBW&#10;CK6kfGRvXqOICusfoqPQoSyxbzEoVdQMeGhckUchFHAitC6kLPjEDifymiCNvo1QhuTKB5xkmxTR&#10;GHdwN+4rrDwFErD1lH4W/tIRwIlOEUWxoqgPw7OV2GbvTim1R8qWI79OKAmUBEoCKyeBhn6fcvM5&#10;sutA80tWMb7gZiO1IXAicIWFZlHja8OqsOJY2jAFrHFcY7xvwvgOgf244ax3u+66q5UIeYw5NOF+&#10;lCvXBZM0uODKJNIb89pkp+CcGLJsqSRj8cdzNjN2BV4kOdiETuo2fzN6DL8vJCNlgtWLKsMVbTJg&#10;i6Gs4IatFjRPZTCp9uKhjFTebma97OpRKVJjin42l/VmZejc8Fl1YortMovVcRc9YxkDNqMizFWB&#10;KxR3Yk3IXcJNhrdDLEUUhZ/JiDXCVVYQcTLahTuob4XOEj8JrWtLZtcgYsEKA2zcxE44SZS3WgD5&#10;QlscXbh5Ur8ET4B8fiwdkcM6oXdCv0zl+xyzGR1115JASaAkUBJYpASod/CDzmd6YabwT+XTmpWy&#10;wg4pKA7WCMci5gsOi8zVZM9vtjpYzd3QgmKBs/okni9ZBSBRFMcyJ00lzjhcEocdETCQpdpzaE64&#10;E+UipbmgZxdcWYDgWUisdv5mRC8hFIA7+6oaxHzwPPTIUZzBDDuIBVwRS8EWQ5oSWwRgwBv8Iikf&#10;GJOc+qtFfKQj5J2DK6Yua9UrS2umFFbrLdoMGrBTpgptqEMdepyupDFHfdOVgCvsfu8ICSDvYlgJ&#10;iIsKOoQ1EBoFviluKfLi4De5yU1UCk4sRSRky/rCm50A2wi/uI/Aumi7ESXdhYtLrhc8LFZpXKHn&#10;WUisOlYga1L6wqcYl94pfNJmGNc5JYGSQElgpSVgeYINQnzA+OVHu/DCC/NpswEJqNxq7DHrl+8c&#10;wfxr1hFrmd+tHZzCm7lTrebZEdIlGF/Jq2TbiO3LkLTYWaGQBYT9eeXE/616arrY0k0zrOwrLdX5&#10;N77gyvxl/i/ZKRC5eWJK7LHHHsy4bBYBlEMpPNMo/qIrakAxwhSX8CP7L9uj2oEVvFFcAnoBVxjE&#10;o5q/C3jhnkc2cMVGGdmtnNs7mTmLbdjUnz6Ypj/eTikNXIFsbUICwUqDmX/uitfhZGLly0GHuxwW&#10;AJ+BZAC2LCxAxSiFqEW9wW+Hsa3ewHWucx3IJJvK09qpytU+nGIBoO6F4+Ac4z81DJI6z4NlSxZx&#10;GxMEgDeWkCQ1xsqUspLWEhBRy7nBeoP+hVWmPuDrhiWBkkBJYKYSCAGbSgchsgBR8n2LEe8njCF+&#10;7sCrl44oVCKaYd0EKiSZcBM78LRtToDhwr1lrwLcFjVsUo6VVabIZ7becq0KMUPYH0wXDRDAV1OH&#10;B41/zeoWcJLaMFnsklFpFeO541ZDuLA2zVRW3bt5wZUF9KkpZ46ZBuC7xBWFpGBuQxmhhYeY1YXl&#10;j/gIq+ywww7KR8gMFmkRVUTKZ/b5krp4KYy7WoYXI1IyOsYOi5NdK5kBY4o6WK23mOegCVyhT9VE&#10;FoUjOrXI5gxXEknXd4YcPKDLHEhfcHUq1qvpjHkligJLAxWwt1IKDjBjpE3lk4WS8l+Nincfniok&#10;YFwy6N2DlLE3QawrFhsrikQUYUlsSTRiyxhwstLcwnmOrnpWSaAkUBJYFQnAKrABPS/tkAVlAYp7&#10;12IkXoF6zS5iVnEEQyPcZ2AJz684v3wSji0gRPlglpVPq5WCXaj1wIO0RldZSpzM4ybpkWeQ6eUO&#10;gjCcy8Mp3Lx4vHWWJy654TmWVsZEV9xWYueqiH1J2llwZTEdYXxzAEtKETmJGco+Y5aBLuaPXeoM&#10;fbEUrMccTED/TTCRf52HgNVo3g5hVS7mxbZ6KpOXaSt7AS+Iaxw2k9SxcqBrq7ec5v8DV7Cb5GPI&#10;5ANcZ1oZrC8olMLNQijcVMLlasnzRR1//PES1ql445Dmpd/FwbUNMVfV4OSitGd5NRAlxF9hdFAW&#10;dHerxGEE4oA0rEg4zYIEligJLbQosi+QwpGGdtxs0TVN0de9SgIlgZJASWBpJGA1pO1BlBThhEkA&#10;EjtlWYysSuq48OTCJCBBwvs57NYVyr3gvJUFR8t3mIQLDGKRD8wO4XQTXXEH9pgTEF7chEcsO9wP&#10;938FrojJZBOwzZY/vyMaIPODT6IrBVdGHVYFV0aV2HTOB9Y5yNlb7D+uYiMYDgHNzROUsNBpeJRj&#10;/MVoY/8Jrcj3EKMUeZQLsYoEKmalgGyiK5wcvOOcIhVd2WxUpQqwmIZQtdxxCpRO5EBKzeupH9nY&#10;h3aGpSEBYXTVh7OBowaA1iIbmgFL0/I+bTKjHArk2ey92BKlGM9Gu/HsQO1F9pWCYsxbabwgYGaE&#10;+CX1wQAhD333u9+tPQmeNEcoXinwUgG6qY+HumFJoCRQElgeCaAiZ0sT5e9FS1RVwZkHMNTg8qf1&#10;KJW44uRlY1ib0IZz+O4QNlGbC2+FlYW3YjNiRgiwAQJZ5sAe6xozTBgEzsExls2yJVyxRgvvK2TM&#10;YWdFwyngWY7N1nuw5YAlDQaxON2KDDbquCq4MqrEpnN+2DUgh4CmEORTn/pUNplRzoZjuiUdGfWr&#10;l0gDmnMzG+sc26g4KzrWpakErpjYMqQ5NmgKsd1VhF7TGQpD72Kc8MFADox1ipV6BRhkkItHTffp&#10;SU2BG+ET+YXKtQmCGWmi6oprqYgAn4iJ0eAWA0DCQfVbDwzXEHZbHoaxcS4B0eWWDU4vri/AVfUI&#10;D/JcAN6M4H8SRTRIBBUtLUIrqzvmp9tTdbeSQEmgJLCGErBIcfLKj7cqWY9CPHZAJkCIPElLiQMt&#10;hV8P3YvbS+VVG56wrxx4Kw7hFyup9QU1QKaKDVLwsqywMl5sMI9XbG9H2Ib72H2chlOwJVwRXZGm&#10;j2hgqcIO0CQ5KpbFvjAL75slT3sQz6yzlWo/6hguuDKqxKZ2vrmn9qtog2ijaCZbEKA3vkEUAx06&#10;7yP9g+amIsNRlbBscj+1pszxRilkDK54WZFZXnMMn1UvZDw7+UFxkImoglA1bcim51Xi7xk7jhxY&#10;QlEKU7iJmzvEamhkvSDSBS2IsFPrPFV8Vwh7iF6ULORABQMPdC5QnSNbo2wIVIxkI9YJORJLgcDd&#10;x92EE1UOEEhRNIL6hkZAFBpfrWfFu8RzjApjQ8jeONlpp524o6woo9aAnl2/1J1LAiWBkkBJYJ4S&#10;sHhxqEEX/Gg8d0CFBSUVXCwx2RqBD1TYxNpxxBFHoIfZ+8HS+YHLD8jk7LPPVvhLJEShI3R6DGd1&#10;YtyT89dh6eEKlMriJmjJsIcdn5lncleGk8G4ni2d1s3kGEMsvHi8cn1wxVomz94K/sEPflClylF3&#10;YJunqJfzWQVXFtwvhiwuJnqPJHuBwiEuatae3C+BSz4A9uWKhiMauOJ18DjZxNALc7xyozcciBS0&#10;8Df58PqIqwh5y2sSs24fXemlSIG4vFOoZSLRnEa2lscqFLcRWz/99NOFUzB3UQ1F8DiuhPio7NRh&#10;HCld3hi2fuhc8RP3QREGsyVlCaGonaKucbaTTz0Wh4It1g/lho3qtBZ2+shHPiI50oJExcM23Gmm&#10;yYqO+QWrmHp8SaAkUBLohAS42Ng/EAiaFg6YxUWSSbM8gS48XOCKtQNWAVFgEiBElq9l1PoCeMjD&#10;TMXIvu2As72EDR9FVMRVuNWQk+3iLZiz5XYR4IoHyaUBoix2WDCD0RXQRdSFwSNPRhaA9tRyNuqQ&#10;LLgyqsSmfz7Tk8PgwAMPZN4NyVHm2DYZWJaMuRUNrZBddrUXXQlc4WK3DUvBlc1GFfNdGIQTSOoI&#10;amxIU8Jr9O/wgZjYXao90oy++ES6E7jgXqJYqXtRb9t0gkDGFSAhkCIRhWOJc4jXKpGTpghjS66X&#10;S6wZgDfXlOVEFr4Gi9UY3rheeIBSJMEttVxQkG1+6lDjBRTpReAGCQBjyZGpRe9rFXdawZXpq566&#10;Y0mgJFASWB0JWNSsDnxbfG3YXNZEub5gQBCLT0sPJpiIvRpfUI31rpfK9a/7AW+0IzCHqT0iRWBQ&#10;xcT/3dOdG7gy3J2qVfZHRvGSPwOuQFA4CMgFvYumldTCajXkIkQ8q9DKGIOu4MoYQpvyJVA+o435&#10;CNNzS29mF3JyY86YTiuatRKp0TUIo3ilvOY0grQ2zgY8n4qubDaqqEKWOpgq/gZLSEanhQfJYFw1&#10;NCBYwntE7aLGqu2INsZd5JCOAiSACq95zWuoY+DEpjcyTyhW40qivCMsr5R2aAlOmhrzLtShvEoy&#10;W6wWiMUKSEhbVNAs9exBLBBFYId/ywAe3AileX0rivZbjQ466CB0ZBEebDRxdoOkVPyUVU/driRQ&#10;EigJrI4EUrgSmTl5v1Y0fC0eN9H75FKK54vGc8DZIuJlL3uZZEhrn9UwMZYsPRsWZXFPp+EkS3dR&#10;5Qibi8cNATs7dw9fevwXP59tZs3ydJSEQUPOqirhUyF+TDCNr8IwYwy6gitjCG3Kl5h+zDj0GLzG&#10;FMLb0FgUXTEtQXNu8im3YI634+rAO9p1112ZoZim3qjgynDxGx7qE+h3kRDmO9H5DpY0VzlBMJou&#10;lgclTqXCCYauEJaEKKochRf5Kp90JXyodgqSldDWqBWH+4algQqliH7QzvxGvErIirhegukiZviN&#10;wuicW6IonGECRLrekrClmvY6eL04xBJa+LesHGJxclfcxFtXAH2Ok7UeVRIoCZQEllECFoIUhrEb&#10;BBPCoiPSkmKVsAq7QmKkDBa5vraiBkKABPCGoSVZxToyuAz50QkoZBgfiNBS7SEf1GhcZYuXZPoh&#10;UuBshUD445CWPRpw4vsbXC4R1dxQbSEL+pbr4DIKfdFtKriy6B74v/+yyT1ozu0ts1nAoS+G2Ax6&#10;SIZTnLvafFtdo43vXxqGQAGLGdVHvIiuKTLYkFFIrzH0eW6o4zvc4Q42tyJA1ClBuYRTGPfovApn&#10;pdwwl1LyT9j6FC7VSUs6eJ7UNsgejmDGqFujiLM7sk0vnhgun7A7+CQPHkWNiufNEgMBpWhtdZBp&#10;ZMuJKJAWOgCVlgE0Y9v7ugkCGGzmFVShsBohTPq9su0Xr7CqBSWBkkBJYNESsKBAEcL1zCfLHxgg&#10;lmLjab4tsX3ePfRmvjlcYtF+3jrJmbCH05yMF50lqYENAi9+d610eb5UpAPLJT7zcccdh6cw3Eec&#10;Qq/uiRRgqcIvQFsYXGH5Z7GjJYtaH4spMMbwKbgyhtCmfAn7DNsHDjGUWfAMwQ1NSb+bfrIObBq4&#10;umOdnS0BTszUlBZsFXiVci17oaUtO2XRr8LtQgYDUfBx1RGGaQE8EsOYStI8eQpYqcGQisM0bDIF&#10;s69oYEayUJKIMhJQgZbhEyEUN+RzonDhH4GUrAGKQloGxHDQiA1geEmTZMtkGeg92ku6qS6gOFj4&#10;b1IexYWk3KhdVsUf20uyziwJlARKAt2WgPWCD4tHDFoQgRfStyAinEs7EV0Rmefjs4JYN+WNWEfU&#10;qhED4f7DwOf5bRYUeAMscZVLUA+ER0CObOmoOBjX23AxZoc08Rl+Z75CvrzB+jR8hSI/FmtBIUCr&#10;AiyjjsyCK6NKbPrngytoPKwxE4kRLwq5GVyxE4V8AGPd1Jp+O+ZyR14KCRUiACJF9AKFgjgkOFBe&#10;80HxGxg0IC2M3yVIrYo82z2hBh4aCpfi4w1SUZ4whTgEOlRK4RPiGRop/2SzTJXQvaAU6p7PSdqM&#10;UDu6l1KMYDPeMF6v3tQ828xDUDi+w4PmLYcYNC6QIspvdfHKMLwXRG/zFOOntHxLMdZpJYGSQElg&#10;TSTARyaYj5SlGr46XejElgwsaKwwhhNjQ6QFdOFr8131F0uY+pONCwxuEV2xtlpGLaCcdD55VKV6&#10;Sv7ECtlSjBYmdxPhsVJbhQfhinwYayiDR/M0tRayLUXad0LBlVElNv3zjVqTQWHZBCK5sTe0NcF9&#10;uQFinXKOV9fHzAuC5+MtABUODxEDWkNVjTWHK00hr6beIgRL7cr9oFIFoFCtaNtENrBjxTRkAaKH&#10;GTApY6KWVzZF2XA/3SGp86nl5Vp3wBPz6YCZ6VaxFPhHTE8NMQxg41MUBUaivmFmrimBeOGyVB4z&#10;JvtKQ449VUgD7OEnE4VDBjMjBHMwzRTL5+UqLT+2YOvCkkBJoCTQVQkk0sKZa0nK/l28wIwNy6XQ&#10;irXS6ikZ0gG3gDF4AZxusisDcuS3KEeJm5AtUyym2M5WXo4zK10boSFm8yS6M/b1YLa9oI3FVPgF&#10;JwIHYXUp/W1EMYtzCq7MQqqj3dMcM3ZtM4RbKVa4IS5nbpo8qPyinKrgrW4hY+ECc5XbQ35FduEo&#10;uGIA8LXgs1KvtkqET9TRovX0dWi4MnyUYaABQQjVt0AIf0IvdqRiyg+pJrdlgS/XSpQXvuBS4oIS&#10;xQaJfYEkDUVwyJ5Z1KtaZIheYuICKWLolPus4aUAixnh3W9961ujomHBCdOD9IB9wZXR9EudXRIo&#10;CZQE1kwCWVWBEDEToAWDGikAaLEri3VTJqdVD2sAHR2JWuFNdGtpKgIjfILJH+bF4woUh5HuItrf&#10;Rn6cjLI3sfql5rq8b/21kIFMCDKWttXdOq+NHGZ0TsGVGQl2hNuaV5zTdg7itzbQVbvbcFc+qfYs&#10;SFYsB/PqZno0cCUUprWCK33pHPmTi4XmwqTi2qFSqU6uICkoFCv5gCXYUBSo+InYNK+PFKYU4wJd&#10;hEG2xCq8RMlaaY6kskiXF0tR0QtQEa555jOfqTYdUq/4iTgG7hmwpMKYEAdCsFxGziq6mNZWgmzW&#10;WMXkAcgvuugi0ZVb3vKW2gmu2MIS8azgygiapU4tCZQESgLrKgFra3LxuQLZVyoaM58UzGR1cPZB&#10;LFZVuAK/GtdDFEWqpPr+FtZkeFpqRVfkZ1qaW0ZXrI9ORkbAIrM697H6cRbAFVmmEJRltKIrow7M&#10;giujSmz657NZEWlYhHwAYpF2rhgsDmbciyQyYQH91WWCkR1gJqENfZPnHo9zTeBKulgMDdRsDpY3&#10;AECTClmoWII1y9PD90Nj0pJiKVL9shFKs11j1GhzbBk8cTkVKflE+BsMppqNruw0z7Fk9xtABbtX&#10;WM+4+sIXvqBrUPXgBBEwCIrype6BE/CYbm3g1vTnwMAdBfSJxXQA1cAzZfVt+yW8Y4Phiq7MQf71&#10;iJJASaAk0AEJWC+sX/xfGGIIzBIgrbbcc6gE1lnriwA+dGGJsTLCKrG+YnFJtVdPn5tsy1T7CMpp&#10;llGpuegJqNR9fufkrqB2o5+J/BRcGXV0FVwZVWIzOZ9FyHhln222WSQnOouTs5mHYHXLggWucC3Y&#10;3RxQUZN3HeAKrQSogCWUlCgwPJBPgQup6sLQRx99NGqc/D+hZxVFWOciaXp81BJeUbI5xFI4h4wZ&#10;xRtUGQZ0PYL1r5wDflcSUbh5lPPiDdIjmgecAAPGIU8StbvY0iXQncrFokyBK8CVNQBTruDKTBRQ&#10;3bQkUBIoCXRdAnCLsIbSPioOK5RvNcRnwbHHYuDIw1loPMUWUKunjVykviQzvo1sLJpqY9oWWYCF&#10;T7CPD2Zx5x9U8dJGLvxx5XdrI9LecwqujCqxmZyfTGvpy9g4LDNEnV7HOetTYFEGmMwwNlzBlZn0&#10;wWQ3Da0L7NSPNFEONjfym0wP+o5+PO200+SBUH+iGb6gXYmooMaKcvDriKVITxp1U3ljwyXJlRdI&#10;oXBls8hvoWqxyPhyDjnkEE8EiuzbKGWQowhS4mGCnYw3KEXzoCmtpcqbI7GUyUQy0dUFVyYSX11c&#10;EigJlARKAgMSsLTxmQqzKPDDQSzVBPMZupC0CbFYQ1lfoiJ41xjI8AzOiwSYlrVYA4e4Ixly/I/c&#10;jo0hZ6VGP0MqcUPVPiu0MsbYLLgyhtBmdQnbkSFrd7++hAR/wuUSoPkDGJoFV2bVAePel2VPnbH7&#10;1TGkBCEB+MSBUiWEkuIkFJ+Nq3hrHFwsDqkpWLN8MDalGmnfxmShQCmpDY/lJZZteKgyvOeee6Lh&#10;qreGceuJBgx1THuqJmfzFtwzeTI8QFrbS/Ea971neF3BlRkKt25dEigJlATWWALxLVoK1fJCLuDO&#10;kzUKSwAt3Hx4XLI6sT8QEBCkR0qLh1hsiSbAYjnGC2jgCgiEdcZ7iNLshmss+/FfveDK+LKb+pUM&#10;SmWysHf6oiusUlkHDNxTTz1VXaY5JDpP/dWaG3aSDEbrKdeGtCo3/U1vepNOTBRFpREBMchBuFlG&#10;Cm0FWmA35RAASQHiDSsrbJiXkliKQAparWvdDePWdo0qaEEmmF1KeNkkC79LeTF1tIBbm4oidxG7&#10;sM8KeXQKrsxuDtadSwIlgZJASYAEOH/xnyVqcixaPS2jGMjSWiSRCrmceeaZkopHLcSKrWAJlrhv&#10;mW7WcU5nQEh1MovySqcfL3DYFFxZoPB/59E89ExetaHMk75t/oQU5YRJP3j729/+zW9+c3XLgnnh&#10;FYUreode03i5Ez//+c8Fc3llHL6IFIuiKD1M04EN0uUVQ5QuYnd5ZUDEyhRMDCwBOwFRaivZ800C&#10;fR/xL+QumSc59D584kuu5bABe3BtVXBX4NgmVqARiKIIspZAJnQloq0je6Fo9sKZXWPMsYIrYwit&#10;LikJlARKAiWBkSRgfQRILJdWdssoPoI8STxtbkdssTFqUXJfqvuP5oD70Czulm+bvahviX+x0ibc&#10;SLKd7skFV6Yrz4nuhk8phshZbuuVXnYQgxUul5WuogVWz0qP9VWEK6k0rXek6Mn2hkx0xFve8hY5&#10;cwCkjBRZKJhXUAoUIQtF5ERdL0RVJbkU4Q3M0KG+DN9s3n8hE8Q/d5B2rzy8u0GqCGN+wRnDrBVR&#10;EaQWU/ZQ0TYZKXJReIDgk5UeGH0zp+DKRKqkLi4JlARKAiWBUSRgoVc9TB78xz/+caUy7UqMnw97&#10;jHKPfznX4qUkEv9yH1zB2VbfUiRnhWgOo777TM8vuDJT8Y52c557ydDKf0HhnPGNaQuu2I1VTjYw&#10;0zG4IstCus7y7GrfFD2kcZIoj2YqhGLvEQrorW996wtf+EI7xgie4HeBDUIoShbac10HIbyCEzpL&#10;lh5w4kh1r+yPKy7s8K9BlpcTRFrET6TIK6iAPiu/hW8GQCUf/Y5T60EeAQIJ1yg9zAMkN0aqjLap&#10;4qWpi82MH22gtzi74EoLIdUpJYGSQEmgJDA1CVhG4RNFMnknfTIAxoAWBVem1h+/e6OCKzMS7Di3&#10;hewBerWMZWDD5U1KAwtY5oMqtFIjWKhjzJ9xWjOba5roCkOcoS/7XI4HMLCQhJymnJenk6rohObZ&#10;DxF8sveIvlBH66Mf/WgyUgSI7SQFS2QvedhDGXWVuPQU8h5wor82Kz2cnHhHA1dSazgZ8/rXDQEV&#10;EOjpT386RKRWiersNmpEDvRo39WJRy0TafEZgEerNtuhzKavFnnXgiuLlH49uyRQEigJrKsEYhiM&#10;bWhZmsVnRFdYCI13koWg1BgrAkejSzyIeY6RgivzlPYWz2Irs5INaDYx5k8DV6QrSGhhxaopAfSP&#10;PYuW4VWzTaR9V8AV2Reqniu+MX+4Ql+ojiVyopyXelmOfJEaZC+UE044AdtKFEVYg9KRIiKQsssu&#10;uyBlCYAIgzSwpOXWKGBJQi4JtmRHeVDHgTDmtkRx2GGHIcvKQpHzJxnGLrzKKpCMT6W9QBdZMVCr&#10;emKoaFq7DL05uzYUXJmdbOvOJYGSQEmgJDAjCYAr6tzY6Iy10FgInJK44q94xSuQwQqujCf5givj&#10;yW0mVzHlVZdSUM9GHAzZwBWWrkG/xx57vPGNb2S8rnoJPO/I+GaX4zixvEECO9zzN8wuuhJ+l0PS&#10;OYgivKsyOg4VZAI4wQZCKHCgLz6lgmCX4npJHQEkSF4miUR5gREAA1ARDGkDUcLvag5XgSgQi9QU&#10;HhfJ9yp6oZCBQKCpEBMsqiyJmiHgqOaJsxGUpjokpSiMqGEkFrjy7ne/u+UmuzMZpnO5acGVuYi5&#10;HlISKAmUBEoC05RAFi8ez1ve8pbZd5IVx6JTcAwzwj6SK+1xnqakRrxXwZURBTbL01moRrkdx1mx&#10;siCSu4JHJGkBF4jXny3bcruiWTZzonszvqWGi66oEijAos5vagXOyN8ABSWEoooXNWFHFLBEkUFZ&#10;8hQHZKKw4LOe9axnP/vZKoH4xMWCFQGV9sWF+3JRXCjvSHBMKotSxQ6FE8Ae94RSdt55Z6UUKDIV&#10;Qo455hi+FrwvjZEYQwjAyaBwwS3FSeT3C/VIarLzI4mBNBN1w9JfXHBl6buoGlgSKAmUBEoC/RJg&#10;pPE88jvblCIbFbDi7EEpGVX6sQKwBVfGGzQFV8aT20yuAlcUzgNX5K40cAUT7N73vjejVok95uyM&#10;zPqZvM9GNxU3EEESXVFK6/DDD/eFpS5dZBYTmNbA7wqZSgiFxX/66acDCZ4rkV3yOjlTKHe+/MiX&#10;bBGFtbXhtidb/ii3HlBRzmunnXYCe3hTHL7AnzoRUAE7JaLAS3CpVjnwvuwuD03p3A3T5UnGW7zn&#10;Pe9BBpO7Ir9FdGXVg2xbjreCK1uKqE4oCZQESgIlgWWTAB6HNd1Cj6bBWYlVwYpjYFj91VKymnes&#10;Ls7c5F9wZW6i3vpBKI+XXHIJZJJRnlQHTKRHPvKRalLZRLIDo9yuICx1KEVY4+ijj8ZxkqSB2jT2&#10;q8Fv5CbaYMsRigDLi/ciu8t70DnnnENr2K4R28qmKHZuAhvkisAkyF18HgBG7zEkXb4Xqwh8uZYO&#10;SrY9iIIzpmyXSoVQkBCNWI0cpJe//OXiJ0cddZRYik90PuXY1XYjBFCKUnM0u8tvNj6cKfCibrJh&#10;YMcVqfY8NEUG23o61RklgZJASaAkUBKYrwTYJPyP6DDwCR8oO4GFgPXNVcofrQDs2NbOfN9j6Z5W&#10;cGWJusReRWp+M0btq6pOlNpTiI94RHvuuSf+D1t8ido6blNY6uhYiFiCSICZzdeZ70Iu401gekGc&#10;gTUv9OS2qngJobzrXe+yIQmIAhGRJOmBf6Icd7/73UUnkLIU8hqb65V95cW+bIRCE93rXve63/3u&#10;B0JAKaIf0uW91Dvf+c7zzjsPMpFvJ6rji4YpFfLlL38Z5hy1jrvz0djs7uItbnWrW9F67k/ljdsD&#10;q3FdRVdWo5+qlSWBkkBJoCTQIwGECP5TmcZI73JNlf3kdGYkvPKVr8SnYLGMZ+2UjAuuLNEYMMqF&#10;CKR22KdcigJvvdxuyQ/KZ+EC2XJ1ido6blMCV0xjAQcljBnxIiGb8aCahzSFBVNeMEWH2fFy0KXL&#10;C9EI16CKYnmJbChLgH8l4QeiEKSiLARAYL/sK98mVz71hSXHZ/sUh3gukMNHcrOb3SwpKJ7icbJf&#10;xE+oIQUDQEr4RNkAnhUl2yEKhzCIT8knPr07RDqqqmK4B6484hGPWFu4ojKB/lULoVxT4868uq4k&#10;UBIoCZQE5iEBpAk2gDqf6oMx5FggaB3YFpjwk3BJ5tH0JX5GwZXl6hy26fe//30hAiWzcJaEEVmo&#10;cqxZ5J2BK+KhaFHIUUCL4IP3HV4/AGNK+MUkz8E5wfpH+gIMxFvhBNsmQnSSOtTaUtpcOQ7RD2BD&#10;CCV7m6R8cJuKXhhfgApsY1t6oRip7W7oSCBFOWMoRXfIzld/WS0vYRMQxQ4tIiciY3L6vQsoBZNs&#10;eIwx2gyJ73znO7Judt99d0iJk2Z9oiv2GoI54UwsO3Q+aU66flS8N4bM65KSQEmgJFASKAmMLQFO&#10;WP41FHRLGIuCi5OLlqlQS9jYIi24MrboZnKhuAHTnO2L9Wj/chkRDLWDDz5YcjawPpNHzvemIgwc&#10;DIErkAa4gh8l5rBZK/xLsEK6PJkkMV04BeA5//zz7Z8IqIg5gBNAnXQUPgwZKcn52TItfsMTwr5T&#10;Hx2zSzEAJrL4iUOajc1YPFGaO6LXZz7zmWwqr0hA9myZ3dbyBVfAFbgxcEX4seDKfKdsPa0kUBIo&#10;CZQERpOAhRuRhBXBf9rAFZZDwZXR5NhzdsGVsUU3qwsFE6SJ29terAAut0EkUA6mdyO7GlzxLq96&#10;1asEKNCoFMqQu4LoCZaY3hwSyqM51Dv2I4RmTyX5LUr9wjYOu7yDOlhkjFcBKBEPImqS5hNL2RKo&#10;OEfsBdHOhfQIkINa6gAO5bLLclFo2LNEcqEp0Mhh+07pMZqKfqZV3kJTBVLEfHPAmTMyo9cWrtD1&#10;ql3T9eoZyDuSjAToFvF3Vnqn7lsSKAmUBEoCU5IAsjpwkt1XWBfsCh5P/lbGw5SesHa3KbiydF2O&#10;SmQHwxe96EVscQn3tlRX24qtLOqydG0dvUHMTTBAVMR7ofooeAUMoFFJl/fWQhYKlpvSDFNpLWed&#10;dZY0Hv4JW8s/+vIDF+sxj3kMWpSMc/kMEnu43tvEUoJk0MMAFRQ7IMeWi4hVigu7OYLpvvvuKy/f&#10;1iuwkHpiSrRBJkk4cRA+7TO7vSyHCHJt4Yq4uU6h63F/dZMSFOAiKDsjWDj6WK4rSgIlgZJASaAk&#10;sIEELNw8swceeKAljL2BQ86uYFTwR5e8xpNAwZXx5PYvVyU5IW71HOPfq+fKwBXRA3EVtbrljiMg&#10;MdSM/qncf7E3EQl9+9vfDqtACw960IO85jve8Q5UN+Qur3nKKadIaFE3jCv9Oc95jm2VnIMIhOsl&#10;mYTZut122/niAFR62V9Npa/kqDTgxO+iKFJZRE7UBHO4A/KYosBIpYI84jbgE5YR45g7H98M8Qw/&#10;TSxLwGfqnTuG8MVwsM7e/OY3N7krDPd12HeFawqM1PWSuPAhUwJyzohxsxyklr8PdnffhWOMh1Ev&#10;adnULRs2eJ9RWzLJ+eO9xXhX9bZzyzu0fKkt79N7Qst7LvC0kV5nPiePKo2pt2rLBkzLQuh70NRf&#10;ZPIbbimK5oTJn7XhHdo3YLpn9jaGZ43LNR43ebD2NkBo92OvUTHG62+5psxomE1XUOPdreDKeHL7&#10;v8n/lrQge8En5hLve9hBY97xt5cZzSpBia4ob4UDc9BBB8m8B8onv/OEDZvK5XIPsLkgMVW2JI6D&#10;DYr/Yr4BJ4ItMuYhGfETSe2gGmghEtKbNA9+5PDj1a9+df8FRZqSX7JWfEfuAkvgGZaubR/JUBa+&#10;20pHcTzlKU/BQ8tejbZ8+elPf6ofIZPsf+KYxYaVk4hOe4wxEEVwyc648JugE603yT2X/1rzy7Y5&#10;4Ap6npFgExvxt3l2jWdxEISXmMN3DMCRDjrBTbyLceWzl+4Y0qMT/J4FrKl6l++TD0X38UQtT3iw&#10;eZEhX5zmZCdQZZG2m2ihdvaKItJw8zksjXmLpmFt3qLNOZF/+rQhoLrQn7QB4VMIhODPpvebAdB7&#10;bU52+JLudmGvWPyZft+yVXnH3r2AMxL64FOvqZe9m+Y8L4iFBLS25aDa8sV7T9hQyEMmXdMXhN+y&#10;7qLO8gpN+RZr9+QvEm7wZh2ROpaa6pwpTplGR02xL5pJEZk34m3TL1ERmUEbLjEa7F/Zc8y88N3J&#10;qZ3DMAiXYaTR0ndy5OCejbEUEQ3pmmkthbo4yrYZS0wL4RTcDd5VLlfJukobR6SDKmXLZSVX9Q2h&#10;PLRPfTVryrRebXnuU3BlnL4wzUwwGSa88hKvfSJrKd+UxIYhieNtHkadscyUbQVXbI6Ovq8sGH9/&#10;N+CKil7YVnLZlQaWOnLb297Wd7Q3iTriLfaDZ56CMQIp173udWGSIUQvoMVNgBbxE0BFkWJJDiAK&#10;6xZVTCxCcAYWkiUPINmMRSEvhj7sp5aXEAptMh97q02nDznHeDCoVEmGuIgLkDv33HNptwlvu+SX&#10;G+0Igfvssw+EpqaKaJv+mlubs5+PSYemaH9ihxwqEc5RD34HN9FyPehTETw3dCvh03yKm5kRlInH&#10;pea1L+wn363fvscCyzFSfpSTLW+2TNV4yyRllRcZfjjN1HCOCzXGQsiAUEyCRvLu2qwcXw6Np+78&#10;d4rm12D/pvQIuXmihvnc6g22/r+3iPB7e9OfrnR/HZRC5JxQhJABsOH5fqTzm5NJQ29+73vfU8KR&#10;5JPSxnTwpx8jvSGNyws63NN4iD1H/saAyR4oGyM7eMZ/Cd/NHQaM82faEekaTzEyIxYNNlom7JH0&#10;RY4+OeuRvj7abPY1U0lfEEWzUBJIH+YPbCBer0DUWMcc3tZuL9K0YesB9NszMhH8pZ0ZCYQT1BQn&#10;RXpEezzR2CA0g0QPTg4v40QwQ70IsWh/y77oFXjfgNxwXrh5X0fkzw27JjfMDDJ0e19TgyMH/6IS&#10;KT1axXcaEu+aquecsoXDpZdeGnkOnywZKk2Dc36jnTTApNAFOiIiInbzaEZcifSFV6OmtCGa1he0&#10;dqm27BA0kERXpMIaBl65t+Ut15QoKBd6nQxy2oCaolvSHRmVGWPe2usb7XNbMefzoIIrI8vZQGFJ&#10;mFfIS2pG2XwDtMBiOvvss9XVNeuMPyfEVeYwtnLkz94f40uw/MQB4Igf0QSWRMFKM8rFH+Rv0KqG&#10;YM6Z8DCH4+HwLLo1ztcmQyP+ibGP4beiMqwQxAWZpMpw8t1FSHxe4xrXAD+yz4md5tskzTe8r2TP&#10;Y3zJ9rFlTWoN43phmgnIBkzSJhSl2S5YkXT5aLRYBr2HXyKlDY8N5d97Zt8J+Vf8oBse6Y643zJs&#10;euWv32lAis+GU8AYEIsYRt3H1xKny2B/bfbfjLdEAh3NYJhkUKX9GVHNKzRv0TcF0oDGw5TGOOJe&#10;in86ZpmOAzi9shJ5qk2ED9k8a9QGD+nQvr7TBiPEYqMOBIgL6AptOXwZ9QAyUQ3tE4rEfMEFF8CZ&#10;7mBMKkWdT54IlSSwEC3V1uwUdcBI9B070XcrkEXd6ptlXsOsi41K2eyLiWbRMuy9gidiPHpWm8an&#10;YTSbVmkGnEMXWWWBfFs/EYITHL740zn+y+zoG7FD9F6vDhz83qcn/emtPQJT1EO9xXi90ObFnZNX&#10;49FQnZzwvbUArNdMT/XeJHLwu/+SsM51OFlv8qcatwZP7DnJeJxZfiTSjKLNXsHvWLIOg0S/s2lY&#10;NsK/FKbpH8XFWHFDf7JRKDSS0U6cSY9zfoL8wyXctwb1nTy4VPUOMIsaY8hAtcyRUoQw0x5p03Ea&#10;kA7SJH1h0BJFXPUmSwBkKjf6hLot3NZoZxI1N5aSKuo9utxU1Udtntic0/Sma3WxCa5qZZBPcK+p&#10;oRkaQGhmUCa7ztKb8Ups2FltZjeFYHQZJ9FRzawcqf052VuP+uKbPUVHmKTuplWUjxFL7F7HyxKF&#10;BkfyVCI5mCYGksZb2uSg27sMCdzS5uam1XhNyoA0EsxHuovyjIjMaPOI2DWD6DIeeleoQdtsy17I&#10;CXk1k53GpgE0O7rCF+/CCLnnPe+J7iHAgtnBkNM2rzyGzKMASZh/3CA3xuBtr8nszEw0nv3XGLOa&#10;aI+BNx8XxsgG9AQXFFwZWXiMKirJjJIvztUNVKj5sNdee6HXG50ADA1ovBpGho6hSZfl8D1HZqNB&#10;5rshbnhZeOIgMclNaQPdXuz8ygpKsL/xl0xpQ9PqZYyahz7jTRn1CECPw5XeZB6ZyVStJjmy3I59&#10;uNxhQvr0+rmPL/lumjmsEF5HlKBBIyNtijKk6pf7YILhj+2yyy4CEeIqNCAhi6V40zgerGSUJqFZ&#10;9cmcPBvvYOMqG+5d20zgvV6rvnPi/PP0vkNjHH70Xy2xpNHgVHnE2MhNvxAaTqCokSLL6G1GGvVE&#10;1zufKWwIMXFyfg5/+lHPWkGd5p75PetEdonxxGYwjDqKes+PuPxiRFkSjFLGpTHgcbo7bTP4o8QN&#10;Aw2OLagl2pbGuNBQTO5QHGw6SBkGrilxNq+MKGjVieO/eeJIze51yKVH4tZqOi5+RPdkcxCUGKDp&#10;rPoC8rEgj0ELO4nsj3S4RHTUUHQrn27lcoxH6iKf2G56k+PtyCOPfP7zn/+85z3PFwldvnNYIEkK&#10;K5n7dt3xSbGceuqplqWsdkMOonbmscceS0dpgKdIgfNly8NpXtZpyJkK91lfYX7EVIleuY9yfE7w&#10;InrEOf5rijHFMrtzxDKLlnNEsRgGfu/VCdGQ0RhZxaOFMnic6QtN6C2y/atHe+6WrzD8BHfIrXg0&#10;nthz6Cm/eEGpsZG8t1PVxy/+lf86Pb2/9957pwf96Hydq+68L27r5kqDWAWOv/wQ2tV4DzV+HES3&#10;WUc4x7McRH3MMcfwfzGjDUIDgBlnLrz1rW81ABh2tsQ1HvSv+3sQ7w9FZ3jEZI+coxCiint/adSy&#10;fxE1meeXZqnSX1mq0inOaex41pKWoGXmZSPJSXokdyCTiCUTjUhJmKj7ZL7ZvNMXmUrEq1Xmjh2x&#10;iMs0ISIDmLiMIpacT+23VZ8pplN0FgvSOutZnm6mjzq0NDiv71q9ZvLqLI+TfqnjdJaHkqTneqjp&#10;T4cbKr7T5wH8/psp0By9Mt9sgpvdeRe9ry/MRO3fsi/S2l6B5xKNj5brnReNtNMROfJj+mVDZagj&#10;iNQl3tQ4wbg2JmPq2ObYcKXo/IvEKD1dkPmlC+xG8PCHP9yq7c7+64227Is0OBrJERWXN/IIXWxS&#10;GAlmBx3ouf40KoIwNYnAG61F25sjmQVt5N/bL+5mMhpmHGreSLObCa5VWOjYIjaYVoCUixbLvXm7&#10;SLv9mmKEk61PnWWQU7z0s+FkykQd5b9Emu3sYDN+tzlEXEc2oCe4oODKaMLT/WArM9FshFIUfEim&#10;BP4SeqJaVTIlZBcIiaSGlYpGTK4cvufwX5Nzt912c45Ryxqg46xGDquOUWhEokiJFYg24ES5rWFN&#10;zZnzOc1h8XDEIdf+aDy75lj0HRVvlGuSFqb01tiH9+09ch+/uK1Pms7UotHACWZ3m3JeW5Yk7jvB&#10;rimyWWS2wZAeaoUgTEKjX2IDOSwSdD2BW1HoUyosjtLx5NlI3h2ao687Gu9s3/LDDohJ59EWMCOK&#10;rtEXGSQk1ggQKrZPpZgyxWe8GQ/+a+RYI11C6z3ucY9L5bQc/rR4U/o612numX7xhTZnCtPd1nIN&#10;i2+y/fgZPDNv5/eMKDfXyxYez4riNnS9jlcQHTIG2ILe1HJiUXFYTlxFw7JKm81trMf6xfJvqNzo&#10;Rjcyy6xnTAHDfjMhb/kKubAJazRe4V7HpO+ea+3RSDIUyDINHYTPawBjC/UYXe0PagG/cfvtt7d7&#10;UnMHr9McFjNgzEomguQpetYnXOozm5NyztEnlj3aRiE73+mNRqVs9oW4xBhdgmZJI5kOPtsczvS+&#10;zvQsN4kG83QdoYWapKkYqk7zi3PojcbCyHjzaQBkyNFyDgMy1mSD+mL3x9CMieMwZjLgfY9V5AR/&#10;Gjk2hNYkDWv/Ipu9rJvkRdRv0DVcQrrA5+1udzvd5F8uJDRid6aX9aMOcrJAt9Oark8P6l+/u5v+&#10;9cWtDBId7Vptdh8N9qebu4MFwv0jXtzXvhZG8rmQ0Aw/kiG69AJRkAnDLpoh1onvetmhFzLjCDag&#10;LkZMbkLyZqLPxtx0msvdp7kqonYfj8vi5VkO52S1cpi/RgKebbi7af8kPeLaDHXD3pdMtIjRoXd8&#10;bzPpevuChCVGkolp8uAHP9gU1uAoH42/3/3up2fTeGfqX4dHa8lgj2w5X1yV13etXjPdzEei02vE&#10;5bse0R1kS6pOcBrRpT1ZbUk4U6A5/OL3dISjb4LnR4e3G6kvPDoDLAJ3eP1MZP/Kf/1iGBuozTin&#10;7nzXEQawjki/+KJf/OJ7nybUEdyFrnKCZ3nTyEGDtZYESDvzLtPB1DC/nOyIGtSkDWdH0xdpbbRB&#10;JrL7ZDfn9KN/UU36XXfQlnqczH0nUuOfsnJkRrCyKKtANWjHpNAL5K8HY7Zt2AVNj/T2RUZalG1z&#10;eBcvyN2Go86Kk0zrrdPISFuziZEOIcY2KwvZkrBLXJs5qL90UMZ/JG94c5eAwdxwiAwFV0az7zt2&#10;tu4XTGRiWg9MV/kS4SOhNrGVHShJSE3ANLBxs5vdzBgyHA0pn4aUsZvyVjnMfIrDWLd4MOyYnrwO&#10;FJwpYUQKIAoXoEuJsVDoplDcM9x+zClQnjmeS9ofzs9VpqiH0psmlVnkWSAE0zA7kIx3uAOT+qY3&#10;valPr5+bSKnPxibe14NoJV9QvzaEK33CRAnb7CBq/yJtiI7A0ck8xUM9Xb+QqlejmEiJ24O3MgdD&#10;mRFM1NZpqwL9RaQcVBwwYwizV+wMtbipfPF7b7/4sTHUGk9VfFTx2QcuUjTko/1ehIIjsXQHAXo7&#10;7+hljTQvDrRAyFQ8/U5NG1ok76rm8GfKDFgMjDGK0k0cBiRlR9MZSxR0BgPM0378DJ7pJrmD16Tx&#10;GQpGlOfqAuuT1cKf1icDLGlFHu3FrQoWM/81CONpMyD9HgxmkPuRTFwIfxKCu1n1dVYQ2qjD3t3S&#10;QXGF+tQjccv57rbxFsfp7kHGhlnJ7vEKDquLN7KoGNhkO9LhEmLPMXi5ftTjOiiaIV9S+M75PqNA&#10;DGnSc+Q7fTL80Ol6P2iHkIk60m5/WOnNoFjDvhsz+jFmpe+5JyPAOTFwG4wdG9qabanWWkfKXcA2&#10;TvYZqboJqyImlDu7rcFs/bYA5xGWf6dpv+8uGbX9m71petOsMbQo5EbOZKvB2hloFLvKZDHL8oXY&#10;dY3+6ut93dd0bmoP+kUPpnqpS/zpU395aO4f6W3WQv9i2zGvHSTpu88ABkZqOqX5r1HqBD/GeHVP&#10;v/ivX4jOAEjw34XpxEawhOx9mybF9EnqoE//0teOKBDC8TshOEdn6bj0yISdoovdSkscvmibwRB9&#10;RWJ5qPE/KPPNJqD55cLAyORAxhBsvvszDgLLqyfqC21oPymGdFlcCekd3yNqktcXOq4Z+eRMqhpA&#10;mD59DwjPkSkWmQcb9E3z5kfD0mRxvl4OJBveF/6bCdVMOo9zbfpRg/1X24wHj27GOclnJMd6yTj3&#10;JfLUTYMdYQmOGRCF37xC7uAS08FtoxX94nEeqjFbzosIv3nT+AKIy1glCkNd+52Qd/EvUzjKJB6f&#10;TKIGgVBZjdbyu1kTzeCG7hbfxIZd0PRIL3jLvNhQ2ZJw01Q39wh/epZ+9yBiIRASi9yGH41sM8iz&#10;TBBmfk/VU21gzAgTYW1gXBdc6RgAGe11dL+UWa5cZpYhsll+hd+ZmEYV1WNcxldnXmWsx5iLbyPa&#10;ihKJA4DxGrOJwWRYO9lTmGuGtaUO7mdmxbRiVGUHEgrRapQFbMsjM9anCWx6x6froDqpD22GjhyM&#10;YzZxy8PJ8t2dzMimhqLFADa/+D2H794i08x/XTIYOYFVwD8XZsfGzOENj9jxASeUKcESoDeKKLwg&#10;tyLDFw4RuRKV4rn3yXkPurB3/Te6iWprXJVxLsaJ2P6IGWE1itMxPra0ofFH0p4kbH2KBdMcjU+F&#10;liE0r8MHA6ASjsOX5PPI5OmFdoYWhKanXOIOriUNZzai9sWf5BN7N32Re/qig7TEqNPOxvXV/n0H&#10;z2w8r946Hv0sn84kUrDQCalxZxb40dgGD4Aldq1/QYywR7hSgIT/xstFgBqpf72Ol7U20Psuj2Db&#10;d1Nj52lYY/5qSYwGMzHDQAvj7tJT/oSmTDF6H7h18FdplUc31rZbac/Uj8HbtvmlaUbAlT8t25Gt&#10;luM1IQ8IZ7U/XNJ7sj8b/g/gF65UTsiX5k/TzZ/k5tEGAzk7WNKUFa2li30GKDZAnSI1HxM3MIQ0&#10;2/e4P0OOMlo4aMKRa/8Km52JFqIZ2uApMVMMDJ8JE4HN3s476u6M3lAsEsrwIrH5Nuz95sfeL4Fb&#10;HkHPeBePDvFvyNErfN8H+6LvWmJxjmYTlBnUzCZLiVfQ+Di5fEbs8SV7/YTpdI0/9RdpxBXt078S&#10;p6XZ/JmwAAXb/i3a9JSZZagYEg5fInkyDwbTIxpgFGnAZjLvnYDDz0nEzPlunmXUE4WCSW8q46oZ&#10;n+5p0sVtb63pHbq6Xu8QNT1Gk3hHL2hoNaEVE6EZZgE8fRomb2EQ6pe8hWeFQbrlEX6jt47Hx1A0&#10;qV0bCaTZCYw345zkG3+EIWEYB4Al6JqQwoZiH64e461o3sJM1yptsDqnL/rG/OCrZcB7EYM5jj9e&#10;JzeJrotHMgFbA96kTu9kpgxOKGJxK7MgMWFvGj2/YRekR/IKmSxE5EFE50HE2LTW43AHWB38pBQj&#10;gRsVJK/lIZpquQmYhSnGQ/sFpRF7rnVh4uGmEoaOhALZrdMtQzeaoTybs4sMNppcU6YJp4hiZdyw&#10;C/m8eyMA/mRoMkmNoWRQKGCHe8OvTx2YEhnWhq9BbH4atZSUEe8wW4xjJCXEZbRL2s1aQndkzTOL&#10;XOtHDC6zwrik+Dwi7LKGaTb8SxahWIrRRNawBGpMb4M+6AWUCjOhzcGBwdRj9jFSQ0twc7dyk0Sc&#10;A8nMKyd4F+Yyu5zZzQpPVIoAARVmd4LIjctnM48RTRebjHBobbqJPCM3HCfT1SdWT5KGG2a8737E&#10;oPW+VuvY09F0BEt3hCDRUpKNOzmkF01NGDqwM8wW53iKpnLQgg1Gi7HRe/jFAUV490SfQkfJ4W6k&#10;x6pmtQMbCa2INsCufqeeolWJNLi3OeI5i/ozchI6d/jiT1cxAsJGCFVvpFcePDnDzyuToXlBX2PY&#10;I9rpDn2Bd2cw49qSPNIXRr5e8Ls/UfWSYelHDD0/mhRWHWOS9BhJ4FZQFo9v9vQM16J9m8OC00LG&#10;VrwGbuvTIATnOKjgFndOaAv8M6m9iGXGaJE9KZdMjpO8GvxmzcZHRxUz0hy+tDxy/maXNP/d7Avp&#10;9R5ku+WhYbh52Nha7hWkA8kFGvtwB4lV+NCpGSC3p7mVf0VE+dKIi4bUpzpXv+tW3r5sbeRTDpLs&#10;Jiku+OJJcUl2BB8Q3qZh4Dtp5zSfcs/yxAnfIm2WxmYtlzfloRlyGagImZqkx2VSeUdtC8c9JFKf&#10;yYXIYO7tyt5ey3jIL07TTQZ55oK7ydTSHRrQpiMaefZ+cWHfn7mVHyV9EZRcNd0kvZiovUKyWfzu&#10;F59eMNlryQnOTNQF5GyohIKvwT79K+TJpH/gYepHg98NXUuAks3avMXwcwwbDdPgtFkvk7x+8dDk&#10;aHmcITEo883mXSP5vinjT+/lFXzR4719YVBNZVw1b5oBhi6uL7xOKo/lv4SmLkJE7aUQgL1jkrWS&#10;1Ord/aKFXiS5T30zPW+RlQ5jNiOKGNv0hWaQMDlLETQ8UonLtZFAtJyxkbS3yNyn7yi44fpqsMOs&#10;SVkIbaC6+6ZD3xTILEh3NDowP7rWzT1OjqV55xWkU7bsi7yLtyBkQ9rAppqirt1BF/gzVVIyqZtp&#10;4jUbZZUvPjPlDWwdYcw3Q27DLmh6JP/1vk1fpAFNX2iJfM4kWPpda83BJlfTSNA2aodyIBm3bb+m&#10;RL00InWtZugajTckPJdLvbce+mg27hKfXXBltM4BV5SDMLEZXowqFnPDngyHkq3PMGIEgyL0jnQu&#10;2sHU8mleJdPLMDU9oqlpKIsB7xcbGqShGmg6a4/zrTeGIAMORImj1/SgNaw0TjNAASGmof8COT5b&#10;Hu7jTBDfwSyzMlGg2mmWuqEfNcY5EFHLIw3gtNBUCs5bm0ihXfk9t4rbIz4GXhlhlpC4QluCUljY&#10;jH4iBeri9HJyPCKDh7vFjeEpnmXON4WMZGNH5fUZUrSSXqCjrc1kKNjitoCfwEvKkgQ9um1LMea0&#10;iCj5jox1vpzGGayR6TjeI9gg9Bju/L7Dj8LWkIlzvL5bNQ4/EnAHl5OYOBucI9QA1QCZbhtfVPKz&#10;h/RU33/zZ4IGbp7PCY/0stYSo5GpLyzMWXuyHjRHOsVyYoTri1jATFgTyprh0zg0IPWOJoHxIITQ&#10;ikFCeuTgQb2Nb9PsSMaFoVnymieXF/iPh89TkiRt+MEtsIpRoRmC6TR+KrmlHK26CJafZmi1MRH6&#10;7MvexaxZQQcN0747b2i5bvhjsxiTfAoTpQa/qndDCtO1+VcqFlJ9Kfw/vMydh1ovkacNA4fVOrsb&#10;kafP7LGQSsF+V/tLETNFhBRxSkUK3/1XiqDTnOySPHHyt0jFP81LedNU4019ZIW2tCcV83C+dXcK&#10;CXJSKjClkYpKqdYQw663H4f0jjO9vk+PcDfvkiq3bQQ+6jlpdjoo27zkFTSeALMjRMSuJlIq+ZK2&#10;Ia0L/O4zdczMTe/oX97XkVpk5qbfvYUiV06e1luk4G/2qUg9wKb0NlGnqFfKkPTJfLOpN6QvtF9f&#10;OEFf9/ZFCkKOKu0tx3/KIWYzluZk76t3ImovpViOdzS09JFh5kgt7FSC0WBH3xs1b0E+Bqd+zCYn&#10;Lduf4o29NRiba5t54bbNOE/VkxSp0+YU2jZrCLBp54Zds6XKCkxyc7dK9edRJ7h3SZlv07bZ+C5y&#10;8C7kT57exYDPzYccuRVh6ghj3pCj55uVazNNqy8CFNMXVErfg3prjabrtSpDIn9qNrVDpFkTB1eH&#10;Dcf5YHviAUnBQO+bbWc6RgOLmV5wZTS44myjja5n+7LyuQfiucnB8wFFcFkxd9he2R89+yf4zDYO&#10;Jr/LjVTj24qS0pCp4JTaX/7r5FTrN20Ydn6PVRc/AXVmqvsdQPejf6UGlC9bHk7LkUtgfY/woCgp&#10;LUlRTr+3PzTD0ZR1ylSPh8/v2S3ewTz1SWgCr2x0LnOWt/CI4Aazm9xSpA9ac5WTc+TaviN39qOn&#10;UBn0C91EnqneG7squ1iQZHOQudMoiNSyzJumdKzPOD8IMPLZUpI5IbW59B1smUovup5s9UscbP7F&#10;OwsgAUXiwgChz74jxX+AruwJ07y7VgXQMqCZ10nag4cBA17nOMm8QiPkRtTpu/RL/tsc/nTPDJtm&#10;MLR82Q1Py1jyL7c1PinNFLlPgeymXmdKLadfYrAa4VZuo70pLc281jsGj1cjN2KBH1ByQTVhRjIE&#10;hEZtql5waCFnQSpIprxBUzWIm5DY/Qtc5+jyJ5FqhrWnVzXQ/lljxq7x3f7C3k3ENqxSvdmtmnLk&#10;rlosEyB7O8Zo27BATe9mMtkTkz0Rm9X3Oay12bEuFbRjZ/Q+NFt2ZNeO7HiTTVQyqlt2ZV4/OG3+&#10;u2Zlp4vNdpnMVokkkLf2GbSQ2vq+x9gKzknJ3fm8RbZGaezX3n1OW4p9w9OavnDn+fdFnyaJfRxv&#10;SO8WsZkFvbsL9L3LHN6i2e4wIyEbyDi0OTjHmAnAG3U69L5Lc/PJ+yKaZNCMi1YZSZNkymxYjn+w&#10;I6JsiYgcxtvhJBu2EGmjt8cb4dFIGdgjve/Itu+iLyi4MnIPZJ9UGhwWZ9aw8lODOAfTmfXPDmOo&#10;xROZNS/bHrswe0dkLcwS6FbNrq5xJeZfUWrGYizvbCHnhD6LPNf6HOnIJU0jNSnTxrP8ON4RP5n7&#10;ZNlLVfIYrE2Rck4aZihnOTOU5S2SA6UwpmEwZisTNq3asup5YwdHX5j20U05IvCIsTka36p2urwR&#10;aRoZIY8kw+ZkLg2mNjOdq8yXVP3P3WCk+GyME1h0wyPDhp/JsHFV77u7g38BPEiDYncyT/C7GO5O&#10;bprdJ+RG7N6o6c1G/vlx7DfdUD4ZS2m5wWks9W3T3uzP1dcvWQVjNjVLYHoHsIQi0PPwKiUyGidc&#10;vIQ5RgcFtWZXMn2Ug3eQ59hoTDH+uM/jOPSIzfYPbQbYEn7JToI5lmHRyjQcqTHzb3bTj22WgUa3&#10;tOn9ZeuO9i/Y1wtj9GObZw05p88ATQPayLzpoF7h932f/xjb8E03M7IDHRuZb/giQ66dUPLN5RvO&#10;i8F+Gd41g43vfbU5vMXY0tiyC3o17YQjqnd+jTTIm5Ob2TH2+67KhQVXJuqpDYfXRHfs+sVsR2wx&#10;Nrc8AaEVzB+xDmZunxewe2LYUhNt9srAmDCdIJ70GEJDDEM3hwq6J6LeN4JeRL0QwCTZS9QRj4Jm&#10;J1wY+iQ2uF5O9/7d7qB6u5JASaAkUBIoCcxNAgVX5ibqetC/SKCBKxg+MqcxcwSjeNlLOptJgOEu&#10;FADXydqXZL9WcEXhl9nBlWUecoBTwoPL3MhqW0mgJFASKAmUBOYjgYIr85FzPeVfJYDPI09DlrNa&#10;T7KcpXxg5kxOYO2qfJmt2G7SgQhNCQfRFZXHpF6gS3X1lfNeGGLSbGTAQ2iqpakJIelrdc13/Yhg&#10;lhRnlDP0P33qSE5zcs29YJilfk+9muSphyWIJ5mk0hz4hw4/+jQYNmOvdXuQ1NsNl4BRh2Ypdm38&#10;8AoZeAaYEWWMCdiGg5psb3xIA6mpgmBcZbyF4ZmsM4xKFE33waIM89nd0KGTNzg2g786cVoS4PXT&#10;UyG+OtKJzRGlEaIyPvAg3TqM6F6qcM5smOEN17ei0NPqsrrPSBIouDKSuOrkSSVg4VSGL+WMZSZI&#10;gLbaFVzZTKwMdAuPLHZ1xhSMVtgXXFGf0SoyaU8s9/WsH2+t0hq4IsdJGTR5Jqs7TrTcyFefQ61M&#10;5f5UcFY+QV07FSYk96s/Iddf9n+KO2ebICf4dDJ0mnq+vVUTUmiBiHyiU5pEDNPl7tJq3bwlgGEL&#10;gcAV6mEYZqpZqt1ngGUTKp+p8KHASSp8qO1hXPmuNIWyFinZp+6QjDuf/uVM93GV/EP3UT5EWVs3&#10;dwJruDDzvDu453n62qIAParBQy1EXfQeKV6sGooTUrCu70jZMV4SFXcQcR3OjNPEQXc5H+LV0cWG&#10;WGBHr/OjC66sc+/P+90Z35xzrDFli0VXwJWKrgzvAwsDpzsTwVZiNgmxPQu4gkHX+ehKx+AKLMEn&#10;rcibQuG2jhFdtN+LqJG9jxDeVGRWx1wN5fye/ZhVz0tVdFXRXGXWpEo4AMPudIA67EVfQKDUIUiR&#10;g3nP6nreskoASGa/0rFKLxpdNmIy5Bz2Hcrm9Ip323LKf7MnUnCIwoPKqSsor/w3VONHO0vYdMUI&#10;9LtS4AZtdlxNyX71MO1Z4UHiwOV3X9RYEI5WNQQ+UUo++3JQF3qtOaI0cvjX8EOn58g+KvSMgeGe&#10;VI3apJ3PnFxUJ9Zzh0ug4EqNkDlJgCFFzVF2AgUMMjkJyGBqXlGy5RjerA8sQmGCSVm5/vWvr5Cx&#10;L9aMgitzGrVTeox+RL/hybbHiwoTMIm9hmwAyuwDRP1oA1mlFCR06eKrXe1qV77ylW04a5udbbfd&#10;1mnSluznI97CO84pzqDMHtUONDn1l5mkZpYAzoZVg6f0EnWbFZMAvSruAeJyDBlFxhIdYs/Z2972&#10;tnY0ooQNOUpYZflsjQUzo1/aAMp+RHZTVRDFwHOtH8U5wWbbraotDu0EVDvHHqyChIYfrwomUsGV&#10;+Q+R5LkRPm6eXcWgi2xZpl9SN9+WYpSGP+1Upov3339/INOe1DSPznX44k+7UfkdfLWHGG1DKal0&#10;YjMxI8SQsO4AtxwrImydj+3PvxPriW0kUHCljZTqnClIgKsPd9a+GbQhJhiSDz2IBlNwZYhwmbnM&#10;UP5LBoT97K973esGrqART6FLlvgWHYuu6Ef2HOojFzW/NXDCOOCoZhawFFkSzAtGIQPxZje72ZWu&#10;dKV/89vj93//93W6aCQjwzBAGOMcZX9kf1h2iRv6BSeHpYIVhvxTJuMSj+u5Ng1cQeBhvypqQuWi&#10;kqZwhX1mmacGoU17oRRGrREogmcEwtIKphuEgI1Yri8UtV+MQNjGhaI0cAu7FoBJYNCGRZz6EmAK&#10;Ks+1d3/7MPOdepGUYvoLcwmFZQu4Zr/5RFT8QslAICCosC3PiA2aJUM6fNHLAC2+sej9ox/9aBjG&#10;6gyfiKHZCFs1eePBdr2udX+B3IW8aT10zSVQcGXNB8D8Xt/aKQ0DC5/G5N6jH+nEgivDO8A6ZBES&#10;i2cr2N+94Mr8xutUn5TcFbaj8Y/L9853vhPBz45D8lKUpRZjTO4KkxFiEWBp4Iov17zmNe1T9Lzn&#10;Pc/J8gR4N0VpuMyZICxFiUw4ZmeccYaphGvOkig+2FS7boVvRuVKXDHSxE8ERtiakAZCF7IQfGvM&#10;cHwYNgakwoPCdFzpAia2ozXkrnjFK17hCleAnMX6gBYRFYEU8Aa2Ec3DODJ6DWN3kBQhZZ/HvVIa&#10;FjJWwBVA0cQXXZFrBLFQKQ49K+pl9yqODAcNA2nQMEAIiHKNa1xDCPcqvz2uetWrQqdibgh+hsHB&#10;lx9Aqe2JDQnrtdCcXb8CV6TvL+RN66FrLoGCK2s+AOb3+hYzrl9rm7Vz++235+cruLKl9HvhynWu&#10;c52CK1tKbDlPACEw+yEWhZjUDHBIWs3hu7QWBh+2GNtCFIWzU1ClQSxsR2CViSlBxckMUF/Mo09/&#10;+tMSZyXIyoKVBi2PVtEnVmPBleUcA/NvFZCs6BwTFjKBMaQxABhy6A0Ypq2xJ+FE0O+rX/0qFI1n&#10;CMwIpIji9g4/oIVrac8990QrAow//vGPQ90uNxQNWjfxCCWkKm9q/v2bJya6It4uwKVDKYFUHaRP&#10;Uv9NZzlE6QXBuDlE1WgYcJSG+b3Lj6gaXhJ5TSJsiihAsxCpNDmBXFv0iqQJ0DmKDLaoXq7nkkDB&#10;lRoGc5IAK4oTiN5EwRd0Foyu3JUtRR+4IqyPMl5wZXUrgzEpNF7pJKAFy9ynPC6HL//8z//M1PDJ&#10;5hMeEUWR1sJGbOCKqBqHKGe2YsdOk7aEVAn5qAbGzYkEwrH6k5/8xJ/cAVWdacs5tT4nNCAZJmHF&#10;9tYdbgahEWjwKAYlQU4OAz86R3tvcE90BSMIVsHjdR8nG6i5PIOZVi+sssBBldwVK0WUSVOPOFWJ&#10;U4mYhqEcAEvV3qy/+F3CKoCKzpUg5wuFgysoeAKrALRwDiwK6kC26oxhsYriBusaRXp8ge9bj15b&#10;CRRcWduuX8CLU6xNIWOVwXjsKtV+eDesLVxhdvMF8upxBMrrlaRh+VxduNL4QU2BvtwSfwbJwxu4&#10;XrJZIPleuMLrKWFA4IUtksud33dkT0k/VuLKAvTaEj8yo8XYMHc2HCROAJs544VfhLvRhNR4EF1B&#10;A+OAZ8gafpIZWKvZIKtvjA2O5yUWRpeblo4YfiA4COSKmahAeK1rXUsX3+AGN7jhDW8IusCospvo&#10;W5hExIz61dcOQPQ3v/kNwMMzYu3mHAGKVnf/qy6PgDV4t4Ira9DJy/SKHMM49woiFVxp0y1rC1e8&#10;OL4TZgL7SQ0iSaIdgCub9TgTkDXAiylvXikFNPFeNo4kV3YkSnrVD20zZeqcUSXANhV7YcXyH223&#10;3XbgiqyGbbbZRnoDxMKc9bssCO75Ue9c5y+VBIAZZFQJbyncopepmpvc5CYCLPpaqr20UslIcOkg&#10;oTS4t9DpUnXoujWm4Mq69fiC35dZhnWAXVBwpU1PrC1cEW2w05lcz+xqn20iu+rVS0q07BRubPYi&#10;Z2cvGwdcYS/KsEe8aTNm6pySwEgS4D5H/hFdMczUgOJoxxEy6rBPA1ck2UvU5lwf6bZ18rJJgP4U&#10;OVFWQS6cNEh6RnRFhr0eh1jk2UtrUc/ju9/97qrHsZdN8tWeqUig4MpUxFg3aSuBIoO1ldTl560n&#10;XMkOzR/+8IfVqAFr7Wcn45NfsKtwhXsbR9wmKoAZN2eT/BrQwnBsyGAjDZ46uSTQRgLoPbZnkYgv&#10;mTBwxQGrCLCAKyxaOdbIYFKnqopDG3ku7TnZrPb0009X70uZL70sxuIQTwNQwRXRbFUZOIasO0v7&#10;FtWwtZVAwZW17frFvHjBlZHkvp5whfmuyg1agt0hbO6OHyXy0GFryfvKdT7iiCOkwCbztS+6UnBl&#10;pFlTJ48kgQau4BxKFcMRglLYr7zvSInQcnJXOjwBRxLX6p5sNUGpVbSDPkGyTRfrbplyoAsymOhK&#10;wZXV7d/Ot7zgSue7eLlesODKSP2xhnAFPVpmp3po2ClYKIrIcfoqrIlG2Mk8ci+F5aWuwCGHHLLD&#10;DjtwaXN2sheb9JWKrow0ZerkUSUQuGK6qQyGe2n4pb5tYLNUe9MQR6jgyqiCXbbzrSbIYLoyHQ2u&#10;UDLpaN85hmxpX3Bl2Xqt2tNIoOBKDYa5SqDgykjiXkO4gnCiRpbEFTttK+CriI2tSOx6hh42kuhW&#10;5eTk2UtNscm9MrK4GRCLuj28no29WNGVVenNVWznIFzpDe4VXFnFPt2wzTJSUGrBFUlKNgOFS9PR&#10;QAuFo6LJvvvuC66IwBQZrDOd3qUXKbjSpd5cgXcpuDJSJ60hXJGgIteT+W4HEvsAYILZiVm9f0bV&#10;SKJblZPBlR/84AeshEc84hG2D2c3yBZw8HcGrkiKLbiyKr25iu0suLKKvTZGm+WugCIi1ZQqFNpU&#10;SxfLlaokcQ5cUchYfkvBlTHEW5fMWgIFV2Yt4br/70ig4MpIA2I94Qrz/aMf/ehRRx3FC/jIRz7y&#10;yCOPtLuZ+kUjiW5VTgZX0GzkBnhTO7WBK9hfBVdWpfs60M6CKx3oxC1fgRvIxk1f/vKXjz/++Lvf&#10;/e68IQmt8InYgIXO2WmnncSxC65sKck6YVESKLiyKMmv6XMLrozU8WsIV5jvdnj46le/ygt44IEH&#10;Sv8FV+yo3VW4InfFZkTKoCnLYz97TLBrXvOa6oMlhSDJAxVdGWnW1MkjSaAPrjBeiww2kgBX4mT1&#10;PLiBzjnnnMMPP1wRsIYJpq9FVwqurEQnrnkjC66s+QCY9+sXXBlJ4msIV8jHfojf+9737OOutu/e&#10;e+/9/Oc/X7Clw5skshc///nPP/OZz8TH+MM//EP2Ip5GpdqPNFPq5LElsGF0pSlPh4tYlcHGlu3y&#10;XKiXL7vsspNPPlmOnLJgIEoDSqkaaufOd74zMpi6YUUGW55eq5b0SqDgSo2HuUqg4MpI4l5PuGKP&#10;SPwo+7gDKuCKJBbBhw7DFb18ySWXvOhFL7LDDBJ5FTIeaY7UyRNKoIErKWSsuC1b1mdyG9R+UPEC&#10;R4hvvpOl+SaU3qpc/qtf/Uq19Je//OV606YrgStRNT7VT1cZTID37W9/e8GVVenTdWtnwZV16/EF&#10;v+/PfvYze2jUrvYtu2EN4QqTCMfakqmCzTOe8Qw1NzsfXSm40nI61GmzkEDfNpGyGtARbXaOhSjQ&#10;J7qiCETgSm0TOQv5z+eeKit+7nOfe+lLX/qgBz1o2223TbV0KEV3w6XZ1f4pT3mK6EpVBptPj9RT&#10;RpVAwZVRJVbnTySBv//7v3/d616nOq3dyiVSn3322VZBFUsmuml3L14huMKUkV6if+3w+Hd/93dw&#10;KX+e9kvxHMkp6z6uRY567Wtfa/m058MLXvCCCy64oKu5KwYvKV188cUvfOELE11paGC1q313Z/YS&#10;vVkDV8w19W3xguxtf5/73Oe+973v7W53u+233/4JT3jCe97zHopaJdwlanc1ZRQJBK68+MUvvt/9&#10;7geC2hcSaLnDHe5grycFCX2/053utN9++5155pnf/va3qzLYKKKtc+ckgYIrcxJ0PSYS+MUvfvH6&#10;17/eWmghLLiy5ahYIbiCrGWd+/SnPw2C2pBetsnXvvY1nC5588hd7f2y4M33v/99lYtTGWz33XeX&#10;av/xj3+823AlZDBRR5ZEwZUt50WdMEUJBK7wIqlNd9Ob3vSGN7zh3e52t4MPPlgB8b322kviiqwq&#10;iWRmJb/SSK6HKTaybjWhBAJX+EQoGdEzFQjveMc76l8uoXvf+962tPepoz/wgQ/IG/wf/+N/TPi4&#10;urwkMHUJFFyZukjrhhtLwDqXHQBPOOEEXuSKrrQZKMsMV/QmbysLBhpR20p8QDVekRDrn2xO9Wfg&#10;Uouf/dqV+bKVCoqXk7fELeAK2APzsJbsu+LodiFjw4AAFRjFedt55535tgfhCthmI5pf//rXbcZM&#10;nVMSGEkCDVxB+rrJ5Qe+kCQHadkveclLEDJ9530AV1SXKrgykmyX52Rw5cILL0wIl5KRvgKdvuIV&#10;r1DXmLqGVeS0oIrZn9caXXBleTquWtJIoOBKDYY5SYBpy9669NJLWZ/izjbwltl57rnnIg4VGWyz&#10;PghcsaKI4FtjuN533XVXpjzTf07dtsljgAq9aWH7+te/jrhl1/lXvvKV++yzD5qfnr3NbW7D8ta/&#10;RxxxBPqB9r/1rW8VeMGK/qd/+ifXDmm8lVLiim0TDznkEC+72267CTt86lOfYtMv9pVn93S9+dnP&#10;fvawww7j71TCeBCukOSHPvShDhcbmJ1s685bSqCBKyKZrFjRlXvc4x5mrvAmp4Ni4uCK8CZFXVbs&#10;lsJc2hNEuWlg7iRLyXbbbUfVqAN20kknveY1r0H2o7ehl+OOO+4LX/gCQu9wFb2071gN67YECq50&#10;u3+X6O2YmxY8TmLlR5izf/zHfyyLGsdAqkOtgm3gihI9ywNXULP+5m/+RkrJiSeeyP+KMWLrMd3K&#10;1sE0cNjoULlM1WbUx+TP47h91rOeZSuVr3zlKxbOITGWwBWpvegodl9eB7giNgWNmBe3vvWtr3zl&#10;K/dVBiPJgitLpMg615TAFZZrclfs/HOLW9wCYnnAAx5g5nIZiHManxR15a6sbuejYdtsV3SFKqar&#10;H/rQh/KPiK7o3Pvf//7IYH4BV4R5h+vn1ZVAtXzVJVBwZdV7cGXazzfMuf6Wt7zlUY96lN27ZXM+&#10;7nGPq1T74f0nusKSUEvtgQ98IKziwNN473vf+8tf/nKBHY8QYkkT8RBR0ZtiZdx1/LJSNnWrWqjM&#10;HbmbwkEOG5AhxEMyEpae/vSnn3LKKV/60pc48DYzffz+ne98x3ZmNl3BTwBXeAS7nbuiujfcjkdO&#10;bqke27dPHzSo01UgENFSwEA0Bvgv23GBU6BLj+6tDMbFIAlbFWO5Dao+mLxS7U1bw8+spI6KDLai&#10;XU9j4+UKlD3pSU/CsN1jjz3EzcTQuELkkWIAgqbIYELlgE1FV1a0l7vd7IIr3e7fJXo7/nhe81NP&#10;PZV3h/3KjZfdx6yCHeb5TNgBaHLf+MY33vCGN1hgUlqUy1Pkgbk/4Z0nuVxsRDom5In0jPoFmcCf&#10;AinaxubGMQBEOfD0ssgAJONfStCwe/zohFe96lUY0j/5yU82NLjdnPluZXWa+JsXF5ax7wqjapI2&#10;L/O1vXCljwmWjS+AVXXSWBKQHtqYT7MGbimrYpm7dVXa1rtNJF9D76726tv+yZ/8CbIQL8Of//mf&#10;Y3IWSF6Vbu1rJx+HHMI3velNguF8TFZh3QqIUrC0t5AaFY37J2C+mWZe0RevZndGAgVXOtOVy/4i&#10;PHOSNW2mwWDlg2fLovpYBeVm0KTltNuw/zCjcK5s3cVwZ/dzdqrr8sY3vhFa2DJnfXYDgskCecpI&#10;0YPccpAn6rOVD5dAwVO8kdNPP13mCXedbdqti/vvv7+0FqySnXbaKTktwjLK1Pz85z8fLHOcfVf+&#10;8i//8m1ve5urHvKQhxxwwAFKjS02oDQ7Ybozx6dKaE972tPEoOyH0BddYTLe9a53ZWRArUAL/oYB&#10;INyEnFNJXzPtlzW5eR9cafY7F+jD7UTmNGGPOeYYPF4KvErcruioUCbBqqH2iVRAvC+eI6rVWix8&#10;bWXhExFj4WnCd1AWpRTLivZyt5tdcKXb/btEb8cwFWXmVj/00EPtSCVWoFzm0UcfzY+Ou19wZcOu&#10;Agwk/Jx//vl4xrxfrAfMK0JThku0alGIRav+6q/+it1sZwZwhf8VwUAdIbxnXRmwcdppp/lRmEVl&#10;BVuPiQipMmR1xJPGZ1M9TOFUdDJvhyXY1/tAGuKTtwZUUMhYS/APbLNEo3mqTSExWbAAnjAUKk4f&#10;XJHNItGLExSeSWHZgw46SGhLF3S4uPNUBVw3GyaBvl3tm+iKociptOOOO+JkQssSz0R6KxK+ooPJ&#10;+qs4mEx6riLZ9tLkaBuqWORWhJwa92dtE7minbsmzS64siYdvfjXZJKyrhSSetnLXsbpLg2DlpRO&#10;zZ1jd45FWd6Ll8vQFhAL1/sXv/hFnGO1JtGuFICG9zjjme+L8oFpFQ8cvKGUEPYIHCUMgtfX7Htt&#10;XeTGQ4yGN+Tis8XtwfKxj30Mhnne854HxrC5LY1KDymQOrj9XAIsEkOFZcAzMRw36fAgMS+YEThv&#10;5oWcgT4+GCd3NnFjZIhiCa/h4Im0EGmFJZd8/q5E83qjK4Bx4Ip6D3Ay9qlIuIjok5/8ZPPdkKvy&#10;dCvRp4ONpFRBzdRUsJRwFzpk2Ivc8jdZiwXDRVeUcARKhWJW9DWr2R2WQMGVDnfu0r0aMxeDBaGF&#10;ycUs49HhOOe0Q8QvFv5mvcU+SM4PH6d0dtnYrFXY4G//9m8X5em08kmeUbxYQAC/y77IEjftsvKt&#10;b30r/ciMBqggE3BUoUysd+BK4MWGKsJrBsDee+/N8sZDSC0a9npfgMWrATniCeAZawmwcW1XBwnj&#10;YMi+KwxH2F5AksRkB8XVjSl32WWXkXPh/KVTc6vWoD640tARwWbfZTWwZU1w+2VJfii4smrd+//b&#10;K2otJCsMLmStW+FS7GLFFXBQuZx4hahrxOOCK6vbxd1uecGVbvfv0r0dPhjLG4nI/hKMMO55fmIV&#10;w7pqiU7eAUIoOMf4VCwGcAU9wxfkKBhmgaYDE4eFDaKo1g+uYEJL05RQIcME8JAFLjleaS/RFSku&#10;ihcraeV3vewEkQT/UvifV2+//faT6yIa02d2o8iDKyIwVlNnqr/pfbua5guuEBHWnOqxyjH1RVf8&#10;iQQIs8lfAlQEJzHBCEcigQFQcGXyKbbmd9gMroSUKJVFKrYMNKUvLrnkkgXqnDXvpslfH1yx1Mq2&#10;B1dkxOlccJTCsabwCmGFcT9h7aLyVnRlcmnXHaYugYIrUxdp3XCYBBq4YmsOcMUqWHBl+IgBVxim&#10;ywZXrHxIXEIoVjg5SNI0VZsBRFPtFPxQYcY27Wpl4nEFruQ1gRYXMn2wm0SKJLfIzlcaq2/vHetl&#10;H1yx0K4tXFHMgHiFmNSTJRZxFTIE/GrDotK2k0tgS7iiQHngSkVXJpf2Au/QwBW00sCVIJYwHfhK&#10;eJfAFY6hKqiwwG6qR28mgYIrNTbmKgGMoASjwRWRaEaYPxsS0VybsiIPs3JIFEEplu+RvU2Y+Pzr&#10;zPcFZlpDHdlIR4Blzz33TIaJsv0XXXSRaqfybYRQ0MBY2FqOMM22FgcQXclVUnHQD7yO4Az6gbyU&#10;vjwcZDCJ+KIrcmPcXDUbg6TDcAVfzvYyglR2qhnMXcHGEYaC65SJE7kyJFgeg0XVVmREVzOXSwLD&#10;4QrKELQsDF7RleXqttFbkx14OZV64QrEQuEgO1DIqjueccYZNG3BldGlW1fMXAIFV2Yu4npArwTk&#10;PCjDKtUvG58zwdUyZoQVGWyzcSLOIE0l22uy7xEzJPzAABaVBcIVrQU/RFEk0MMkeEoOoEJQRbEv&#10;4ESfir3Ib4E6RIeYRF4EjNFsJb/kdLKBDABeW8lL2G59C2QDV+T+KqX64he/eJ3hCtYcGhh+XdXQ&#10;K3U6dQkMhyu876KgBVemLvb537AXrsAnvRUI9bLsuKc+9akFV+bfL/XElhIouNJSUHXadCRQcGVU&#10;OQ7ClWWIruQthDsgDYhFiEx9TEDUd7EgIRTsL7gFN+zHP/6x71ZKYQFxlXPPPRdJDH9MGAEDAchR&#10;NmBIdKXgispg4IpK1mAe1lwB+1FnUJ0/XALD4UrqaHORiKOq67io8h7ViZNLYAhc0cuqhCltUnBl&#10;cjnXHWYkgYIrMxJs3XZjCRRcGXVk9MIV9n2Taq/GyzKkvbJ1BE+k3StJLJziS7AHthgw44tPcRh/&#10;SltCFUMpEVHhr1UjVaV/CfqscLus9KVhVHSl8X2CKxJhFe0555xzpKwUT2PUGVTnTwJXJDmodQEt&#10;y5sajIKWbFdIAkPgij12tt9++4IrK9Sba9jUgitr2OmLfOWCK6NKfzO4stjKYM1bwCFaKF9FLEVc&#10;RaHqpKn0vaZfRAaUDlPdWF04m5TZfk5oRUBG2obAS98lBVf64IqtIe1QBBlW0Z5RZ1CdPwlcsd+5&#10;8tmqGPNEmNoV3Fvd4VRwZXX7rlpOAgVXahjMVQIFV0YVdy9cEVoRl3jCE54gZI9ntSTEjFQothaK&#10;pSQFfPAdnWPrlc985jPHHHMMlGLHFTxp/DEABsgZNMELrhRcGXWm1PnjSWA4GUyh24c97GHys9W3&#10;NSv79kca74l11UIkINAtA9Bevfe///37clcqurKQHqmHjiSBgisjiatOnlQCBVdGlWADVxTRkp4u&#10;IdL25/LXSXK16tjKYEFge//73y+iYofsM88883Of+xx6yYZ7HRZcKbgy6kyp88eTwHC40kRXvvSl&#10;L1V0ZTwJL8lVHEk221XaRLis4MqSdEo1o70ECq60l1WdOQUJFFwZVYjgikCKNUZxnu22206ZLFWA&#10;lQZWFmw5iRn8rzn63hS4UhnMennp5YfSYVJWmEp+Hzy54ErBlVFnSp0/ngSGwxUlHHfaaafnPve5&#10;csxQPfsKjo/3xLpqIRIoMthCxF4PnZYECq5MS5J1n1YSKLjSSkw9JwWu2MYeXPmjP/ojpoNsdcQM&#10;KdfLQMzIVipwCK6X7BTMLuWDLr74YoAEMvFL9glpkFUDZoY33ltjjiGMVWWwpNpX7sqoE6fObymB&#10;4XClSbU/66yzKtW+pUiX8DQaWN35z3/+88cee+zOO+98tatdrbeQcZHBlrDLqkl9Eii4UkNirhIo&#10;uDKquJvoCjKYxBWbeR155JFKbCFmLMO2iShe4iRoXSqDnXfeeTZFfvWrX20nFouivWLUNYZbZOHL&#10;xRcwGUzB30wanLif/exnVaopuFJwZdQpU+ePJIHhcMWW5/Y7t/GRuTxYwW+kB9XJC5SAdYQvSXm3&#10;Qw89FKNY5eKCKwvsjnr0GBIouDKG0OqS8SVQcGVU2SV3xb6Qtom0pf0tb3nLffbZx/aLy1AkCvwQ&#10;+ZGOcvTRR9vH0M7rj33sY+9zn/vc5S53uec97yml/oUvfKFtQJ3w6U9/WshFvAVu8UaA1vDoSpHB&#10;igw26kyp88eTQJtU+ze96U2Vaj+eeJfkKlFuNRhF5q0j9hq+4hWvWHBlSbqmmtFSAgVXWgqqTpuO&#10;BAqujCpHcQbI5B3veMcee+xhV3uIZc899xS4UMh4gbvaZ1sVWfIXXnihXJqHP/zhIIrdDNHVbnzj&#10;G9/oRjcCq+wFaYuVJz/5yYcccoj6xa94xSvsJvmBD3xARdRk2G+WewMF+a9dXPbee2/3ceeXvOQl&#10;YjjLEE0atfvanA+/sSRe8IIX3P3ud7d75u///u/3WhIVXWkjwzpnbAkMhyv2R+KDeM973iNxZRnY&#10;p2O/5ppfyE+kQEvqyN/gBjfoUzJFBlvz4bESr19wZSW6qTuNLLgyal/2wRWI5TGPeYxilIvdJpLh&#10;ImUF6oCjnvSkJwEVSCMIBttss429LOGWu971rgIsaCRqA9iAzI6Q0MuDH/xg6SjgjR0Pv/GNb1hB&#10;N6SHeeUf//jHLKRHP/rR+G8FVyp3ZdRZU+e3l8BwuHL961+ff0Q4Vx5a+3vWmcsmAemF4IqSCaLf&#10;+rTgyrJ1ULVnSwkUXNlSRHXCNCVQcGUkaQYVCKSgVNn9QOBCdOVxj3uc6Mo3v/nNBUZXwAzJM1/7&#10;2tfsnfKgBz2ICxZcEVTZYYcdHvrQh8o5EVHZf//9RYTuda97sbbRD2waIxFFAMG+Mchj5557rrQW&#10;iyhw0ue1ZT8BY294wxse+MAHukp1gZe97GUVXaltIkeaO3VySwmYbpdddpny4nvttZcZ+gd/8Ae9&#10;wT1T2yyu6EpLYS7tachgSlEfd9xxSrZYRIoMtrQ9VQ3bTAIFV2pszFUCBVdGEjdU8Itf/EJivd0V&#10;733vewvis/vlhLztbW+z4ddi4co//MM/qDPz/Oc/X52ZG97whiIqgiFSctk9DGtlT+2sctJJJ+E4&#10;4YM95CEPgTrESe53v/tx1qpzBbGIzCBByd/trY4Kuhgk7vzSl75UiAYEEpZxcsGVgisjzZ06uaUE&#10;wBXV/BA1cS9vfetbD8IV4dx3v/vdP/zhD9uXymj56DptbhKQDSjPUD8efPDBlWo/N7HXg6YogYIr&#10;UxRm3WprCRRc2VpGPWfI1kCL+vCHP/zMZz5zxx13lNhgp0hWxcLhirQTMEPxLntWwiGcspx2gAr4&#10;IRYk2UY1MIVopOf65YILLhAOAj+c/JznPAchwZKJFXb44YdDLDy7DKYmwMIkcq1XPuywwyyr173u&#10;dcEh/DFp+pW7sgz1FUYawHXy8ktgy+hKwZXl78QtW0h5It8q4SiHkAOoChlvKbE6YdkkUHBl2Xqk&#10;4+0puDJSB1tjODUVCMatkv5hh2nRlT/7sz+za+RiU+01DJfd1igQiMVP25QF+/jHP44hxvoR9sle&#10;K7CHw3ekL1tbysv/5Cc/KUqgYthuu+0mlUXsxVX+2zhuXQXnOEcBNCgIQiu4UrkrI82aOnkkCahF&#10;fskll5x44olgiY1oK7oykvRW6GTbRKIQy3sU4q5d7Veo46qpkUDBlRoJc5VAwZWRxM12/8lPfsKg&#10;F5HApGK7y+VAplp4qn3giujKs5/9bHDiT//0T5/4xCfKx1Vz+Qc/+IEggF0jFbzqTUqxWKr3BZnI&#10;S7E3i4xPIOcpT3mK7ee8YxM58cpIC/YH8C91xuTuF1wpuDLSrKmTR5IAF8MXvvAFwU/uA5U8VKLr&#10;y12p6MpI8lzak7mEeIJE5mUbFlxZ2m6qhm0mgYIrNTbmKoGCKyOJ2wIjgq/yrwh+ClCqlAUY2I1R&#10;Lgc68kh3m+LJgSuiJXCU8l+3utWt7n//+4uZnHHGGZAG3GLXyK9+9atoXfCJLE8Hq8i2yg4t58qV&#10;l8KVK4vXu4ggATNpXtZUd5Cv77YVXalCxlMct3WrQQmYoWKewqQm8mDNKKn2BVe6MWwobbpXZP4B&#10;D3hAwZVu9OlavUXBlbXq7sW/bMGVkfpAdAJVQ83f17/+9SpuCa3c7na3O+KII8RbRCSQrEa62xRP&#10;buAKNpfaX0rN3OY2t9l1111lpCgIdsABB0i2kXAi1V4giD8PJlFcyH6RdlOBZ5yg9vG2225rzzLp&#10;K4NwBRns6U9/epHB+LkLrkxx3NatBiWgmAfngnSyO93pToPb/hRc6cyY4RJCIT711FOLDNaZPl2r&#10;Fym4slbdvfiXLbgyah8IoXCJ2VXaVozCEfLajz/+eHwqMGazbRZHfcQY51v5YIxPfOIToivgChxl&#10;uxWUMHutiAIheqlBLDtFm6EsJBOVwWwZKetm3333xfJSzpgZ5BJlA8AY5QSad0l0peBK7Wo/xrCs&#10;S8aQgOiKYhiy42yRVHBlDAGuxCU8X5YSteO5kGjsq1/96rWr/Up0XDWykUDBlRoMc5VAwZVRxS0D&#10;RC7H6aefrvSWaAPHmGCFIsKLLSqqVWI+73rXu8RA0LpQ1LKnSiCKLWKgFAzpXXbZ5Q53uEO2uscz&#10;EU5x2m1ve1v1zbDkZeOogwzz9KbaF1wZ3NWexA488EAEOftykvyoQ6jOLwkMkQC6qZoZ9jtnxapI&#10;3jf8KrrSjcEjHm7VsFPkUUcdRWNXZbBudOtavUXBlbXq7sW/bMGVUfuAeSp/HeH4kY98JMKVSIVw&#10;hNDKqPfZ8nzuNzETW6C0qResARJX7BEpbIKfxp6Go5jUNkixRYxD5q6axYhhCgPYMcauLCwhlc18&#10;wirOh22e9KQnKXCskLGtMJuk/KYy2NqSwX7v936v1/GJDKbfSRKJTtyp4MqWI7lOGEkC8spUGz/2&#10;2GN5GQY3ECy4MpIwl/bkZt8Ve17Rxle+8pUrurK0nVUN21ACBVdqYMxVAgVXRhV3A1dEV2zihmRl&#10;qy8ltka9z2bnwwkgCpMFI8vWk3ZKYRP7E3RJJeK+LedzH3nzslAwwZDTBE+465BJzjnnHCEXRDUH&#10;EMIG4szz4+te9zqpLNJU4BbxFogLK0xqL4abKgJ8fr0AqeAK9zbEkoNJYf/ppjKYqmsFV6Y18us+&#10;kUBTyNg2r+imV7rSlaoyWPfGhiXj4osvPuGEExRO4DDq6+WrXvWq22+/veomaqVYBRaYFdk9ydcb&#10;TUsCBVemJcm6TysJSOs85ZRT5DZc85rXVOfKAulPuRkLTMNo1e7FndRHBlPURdq6+lrTahGs8qMf&#10;/UglU0EbfeFA8VKhGOTwO6IIt9wg8YyJo5qQPewTOcH7Ou6441wSkOOAQKx59mBR0Rh0se0jzvRL&#10;XvISnJOXvexlAIzslC996UvKi/Vuae+l1hyu2BaTJQGi+HSALvygCHXQnXzoQXFNaxjUfdZWAr2F&#10;jCWhGXsFV7o3GCwZ9oiksTm8kHL7ylUXXOlej3fvjQqudK9Pl/qNCq6M2j0bwhUoYtT7bHY+rxus&#10;gsSlpjBCFzjkC+MYuoAoPv/5z3O2CYAALYBEE2nRKts+yqJB2cIHe8ITngDnKFs8GIrxC66XOmZA&#10;y0UXXQQI+ZTxKYZjMMAqfZesJ1wRZZLGo5Is7g1aueNa17oWSA+xKDlqI06M8y9+8YuiXgXspzXy&#10;6z6RgIi3jWjV9Lv97W+Prlm5K50cGMlQOvLII1Wcx8gtuNLJXu72SxVc6Xb/Lt3b8bW/4Q1v4JKv&#10;6ErLvhGjkLsix0PuCjJYoitThCu8bmhdUiNs2igh/kY3upHdThT4Cl/LBilnnnnmpz/9aQDD5o9w&#10;C+wBY0Av0r5xvZyA6GXHFYngfP8bMsf8KNjiEjEZBjeA5CbZ9n7w/DWHK0KO8InZoUYT29EW4zbK&#10;xKCTJmQfGzLcUMItx1KdVhIYlAAWqGLinA6s2L7QijBL5a50Y8zQ87INK7rSjd5cz7couLKe/b6Y&#10;t8YpYvIycHmRC6607APYQMYCewLnWMr11OEK8CCE8qIXvcidwSEmixJeyM1crTJSVCUWbJFDb3+V&#10;17zmNXhiXHRIXwIpwiNf+9rXPvShD/nRhiqCJ9m2Et4Qe2mTr7+hBNYcrhC+0Ioyo010xUwxX2RC&#10;f+UrX+mtSdBy/NRpJYHhEjCXFR5E0AWMe2lg+V5wpRvjJ2QwFVCkDnJLVXSlG926Vm9RcGWtunvB&#10;L8uEtU2VDdrlZzPIKnelTX+IQohjvPWtb5WqPovoSu7/gQ98AN0Ip4vVsuOOO4q0gCt2clQpSCa9&#10;DVUUHbYL5JOf/GSbP8r1F29BIQNdRGZs2oDLJNHFrQAVATRIJrtYjhEKWE+4oiwBQKhamtwVERUc&#10;MCkrDlaFmRIyGBKd2NRiC1i3GbF1zmpJQHRFwFYJcpHVPiZYwZXV6sohrS240pmuXNsXKbiytl2/&#10;gBdny/IQIw7d8Y535ELmSEZweuMb3yg7ohj5G/YHc18i7CWXXGJrSJxjyEEMRPGWKZLBUhkMxsA1&#10;Quh61atepQDxfvvt9/jHP94TlYvJrimcrKyZhHcUkGFbwy2Qp4bZJlmWi6QUnQvAqLdrJ3uNBGkU&#10;CsNk+9nPfoYG1jLesuZwJfv09VYGkwW78847kzZMWLkrC1BbXX+kuX/++efvs88+vBJCeX11tCu6&#10;0o3+D1xR7ERZlEq170afrttbFFxZtx5f5Pv+5je/4ZJX/Valo6tc5SocyXY6f/3rX//Nb36z4Mpm&#10;zChUjQ9+8IOHHXYYodla0WIjuDHFymB5LvnDRUq0WdLYLvhdqgxDI577uMc9zv5xdkqxyDmgF+EX&#10;2UdaIt4CcNqZXi1/meKI0fJYbFqPtwbtHH744cqF2TFG+EV9ZIilTWSg4EqfvSiVBSVPLTUcPGSw&#10;NjJc5CSvZ6+aBJKEbf6KrA4mYRdcWbX+3Li9lbvSjX5c57couLLOvT/vd1fWNnAF10h0he372Mc+&#10;lln87W9/u+DKhp2hLrDQkzx7my3e/OY3Z0wACSoOgxZT7zx2sPAX/72CXahcP/zhD6EXJCVVg6Qb&#10;ibdI+LYn/U1uchPVToEWVDGHvHwhF8wxaGqHHXbwxS8oZFprtxDsJrWqwRjJLe7ZxtQuuNIHV8Rb&#10;Hv7wh4tWCVJtWJxg6iOhbrhWEuBHEFl99atfzctQ+650tevBFTmKlbvS1f5dh/cquLIOvbws7ygV&#10;G68pZDBGGNtXQSrGt1TyNobssrzGHNuBpiX0JBFWvjsMMFO4ktfCDXPoDgfjWP4JrgjQomaxUqdY&#10;SUAIZCL5W/UwORVJdPEjACP4A8kAKjL1fQFstBnDRKRFOTigtA0frODKYCVZvW+3TUhyjkOvHrUu&#10;EhCyE7ijZGSmCaL27Xde0ZVujAPawz5XAuZ8H4O769S+K93o5W6/RcGVbvfvcr2dWAGHfVLtpUPI&#10;3kal/cQnPqHwf8GVzaIraqkxVeE6uzECADb5Ull4FtGVzcaKruGZsyMyz9zuu+9ub5YnPvGJKomp&#10;VeUXiS4IYwydhz3sYQAM2thDH/pQ5jWaH8IYYAPMuKrZRHLLEVlwpQ+uSPESW1MLgRd8S+nVCSWB&#10;USWAowuuIG3yR/A7FFwZVYArcX5iaK997WuRe29xi1v0VawuuLISnbjmjSy4suYDYK6vz22vCo16&#10;uOxafnceelasCPU//uM/jlFCaq5NX9DDQAXULAw6O8HjYolagCsSS6aeuzL8/UAIKTSyjJ70pCcx&#10;naEUDDG+OrWq5NMrDiadBmFM3AyMkXyP4OdkWHTfffe1f8vBBx8sHR9SrejKhnLGwWsqgyXVvree&#10;bMGVBU2+dXmsUuaC3shgvAxipKrS1a723et7MTQJhGJoQKkKk8oP9vZywZXu9Xj33qjgSvf6dKnf&#10;SCCFIcvvjjh05zvfWVaD6Aq6UcGVDbstW8LzfaqfptKotJCpVwZrOVzk4yqmbA/7vfbaS5UqubkA&#10;jB8BJ92n/BeD+5OXHwpYKQhmSxZIRpUw0MWmMTaUtIlkmwyliq4MwhUpXpJ/mJUtO6tOKwm0lwBv&#10;kWlrT1j+I8Xl+/zuRQZrL8llPhMT+zvf+Y7IPOeRQH1fDK3gyjL3XbUtEii4UiNhrhKwLTrLG1yR&#10;hkFpKh6F5WLLjiKDbdYNXO+yPpQGRq+S7TP1bSIhouSowEXNlvNoe3qkF0OyaWT8K2GsFJjyX0oe&#10;a5XaCU4TM8EnAV3kgoMuvjCs0dV8t6OL3BtxFV3ccovDgisFV+aqktb+YfwIpjOOkNAKs7UKGXdy&#10;RNDwtsM666yzcHeVp1eZsze64k8/Uu9Keiju4uROCqFeaqUlUHBlpbtv9RrPhE10BVyRhH3EEUeg&#10;FWGIFVzZLLoCEnz9618/6aSTVA1OdMWebtPadwXScH8wQwAHs+ujH/0oZpfIiScCGNCLdSs59/48&#10;+eST7SOJjYZOcMopp/zFX/yFa5tmJ0E/mfr5Mb+4NkfLAFrBlYIrq6fXVrnFwqQ8ETZZQkTswyq1&#10;TeQqd+zvtF10hdsIGjnggANud7vb9UVXcMN4Dyn2giud6fHuvUjBle716VK/EcvYDhISsuWuSMZI&#10;7or0jJa27FK/2wwax9xHn7vwwgux5hQFnm7uCmAAb0jl1wVvf/vbk2pixTr00EPlF4GRCF2KtoFG&#10;Osh3ufVKneo7fDCdiO8uYDL1ly640mcyyl0pMtjUh1ndsJGAOc77gAmmuHyvxz3fiwzWjaFC1XMw&#10;oTbYJksB+r4MJX/CMLbMAlegmoqudKPTO/YWBVc61qHL/jqIB0m1l+2nYBQrGVkIlWjZ272g9iFl&#10;pTKYbU8U7bFTjejKtLaJVCUZN0/OidwSYS7RGysWQohaXo961KOU/MJAA1qAJTvWW8YOPPBAG8nJ&#10;OLKVyitf+UoFADDEpi6YBq7YZls06drXvrZyycccc0zLTP2pt2cON+xNtb/Oda5zhStcAWJp9rYv&#10;uDKHLljnR9hhSSUMzqOrX/3qBVe6OhKEyr/4xS+mkLHEUUpGX9MzvshWshetKo5UrtC9FbngSleH&#10;wUq/V8GVle6+1Ws8uKIEDbjCMrYdhwRiLCNG+eq9yVxa3Oy7IqyhivF1r3tdnI1pFTJGD+BYteX8&#10;CSecgOWlurSQl1xbD8LTU7BYUS8FlJ/97GdLw1UTzKYr2R0SZLIHNiQDQjC1pxsZC1xBpkek9rhr&#10;Xetad73rXY8++miM6jaFxebSLVN+SC9c0cWIGQ5scoQNlgTapOjKueeeW6n2U5Z73e5yCYAr6mEU&#10;XOn2cMiu9io30t5USuAKDbPNNtvYVEBW5H3ve18OKQ5EBcRopG5Lo95uFSVQcGUVe22F29wLV3CK&#10;krhScGWzHgVXpJFgXgl9MGSRy6WO2FhzKjsGonKp6PWhD30IgARLslOKUIb9cOzjmS1T5F/aq953&#10;W9db5K55zWvCMwIsaANa9bGPfQy0YEYDEslaabaYHBvD9EZXQCOrKRwFrnQ7uqKcGgSIkCOWwsnt&#10;8OKgGntCSC3bRBZcWWHFt8RND1zhQuJir+jKEnfURE1r4AqHF03ODyK0QsPYg4U+t6xwTnFLgSuX&#10;XXZZ8R0mknVdPBsJFFyZjVzrrptIoIErqE1q0TDCLJaM8hLYhhIQlL/00ktFPx70oAfd6EY3EsRX&#10;mIujfSpwxZokusLlJlxj+zA8Abu7SJIRToFG7PZ4pzvdCWAQbGExW+Gw2FGz2NNccTJYbBZ55JFH&#10;qm4sO98eLIjR6hcDVxrsOxcdJCPxBihqU7+4ef3AFQMjKaGeC0ThnvlxpPus0Ijiy2zgCjTIanQQ&#10;NcSiUlPBlRXqylVsasGVVey1UdsMrnzuc5+ToJjoSuAKlc4bhfrLXYX9q0I9pjEdXnBlVPHW+XOQ&#10;QMGVOQi5HvH/JdALV2w4ePbZZ7OYC65sNkQYsjLaGeuiK5hRYh1S4dG3ektyjT28YCG5K5jK0lfs&#10;i2IDHNsvfPzjHz///PNVCrJ02WUFaJHij44l5OIQb5F0pCUOhDHRAHksGM9KG9s7EuBx1VFHHSXV&#10;BMSSEqPImFrGI1ELYBLpOsJuilx7Irz0sIc97A1veEOHq133whUGBIjiEMgCWrDCwFTRlSKDjT3O&#10;68LhEii4sg4jJHCFlhZIaeAK35PYNecUkhiNLREfPfuv//qv8YTXQSb1jqslgYIrq9VfK9/agisj&#10;dSFD9uKLLwZX5EfCKmIacuJhgKmU5FJ2DGL59a9/ndpfoIvUeV8Um4YhRUjwxGTbq94GgXDLYSvZ&#10;Ygw+QRiDInj9HYqVCbYogrnjjjv63eInJuPQVCVo7HCvtW7bvlC1M/EDYSdPFFNCVJBXg6KgeWMT&#10;zEaS+fxP7stdUaUn+a8OX8RbKndl/p2yPk8suLIOfd0HV5K7orAHvU1Ri5MLsFOzFC8HU6Xar8OQ&#10;WLl3LLiycl222g0uuDJS/yW68qpXvUpiiQQShbnEMdTpmgpc0ZLebJNm15RsliLkBbfYjwXRC2FM&#10;+OXDH/4wqgDspEyZaA9Mcvvb3x6p77a3va0SXuItoAsAw2PnwFsTG0HowjQTLXG3lmDD0z3XJjAn&#10;nniiqIJXFuSRrmO5HUl0K3RyL1yRnlT7rqxQ33WgqQVXOtCJW75CH1yJkpG7IlrOK6SuCZ8UZi9V&#10;X9mkWwqzTliIBAquLETs6/vQgisj9T1D9qtf/aoYxW677SbZHUIAFfC1pkIG27IlkANWgHVOyEUW&#10;imXsO9/5DvSCMIA2INHlec97Hvhkm+Tsdi9bF1tMpCUYRmBEfosaqcjQ0sRbBligGk8U25H+63KJ&#10;oeAKzLM+cKX2XdlyZNYJU5RAwZUpCnNpb9ULV/BLA1dwTVVwESoXGMfptRmx8vRUfVdrMC5t71TD&#10;2kig4EobKdU5U5OAbSKz7wqLtnJXthSroLz9GbGKRTNUGUa7Uv35gx/84NyKRDU701vAFHADnyx7&#10;tsGWSS87nCsO1wt/QA6SQmGSNa15mNBghs5VagaYSamZX/7yly3hCpk42SXgijtIj0EGe9vb3rYm&#10;ZLDB6Ap7onJXtpwpdcLYEii4MrboVujCBq5YSoS+ARVukey7ovygbBYpggLaX/nKV5zZXlevkASq&#10;qasugYIrq96DK9Z+PB8cWYkNBVfa9FwDV8Tr8awgFlVcplUZrE0DNjsnbDHoRfhFqAcKFUIJbjnr&#10;rLNwt/AK5L2IiqCuIUPLkGm5BAJIgjliOChwD37wg/HNEOEEc8R2WtLJJnmvhVw7nAwGwOj0KmS8&#10;kK5Zh4cWXFmHXk4hYyFxaZDcXrQKlNLUrYZepOCraKJevLJgLXX1KsqN342+tbBawrq6oKxiv7Rp&#10;c8GVNlKqc6YmAXCloivtpRm4ggzGcFdQWI18+0V+4AMfmFt0pWVTBV6ERBTvspELwpg1T9ILAKPI&#10;DGPIv0bKXYFMEN6e+9znyn6B0GxYKb4E83S4kLHibC94wQsUYRuMrkiHVd6g4ErLoVinjSqBgiuj&#10;SmwVz1dPhecIXMHaVdTRaqL2YBLuHTZ6omSkJlqgO8kEg0ysQdZNdHS5lGrJ4LxxtHV1TVnFIbpl&#10;mwuubCmiOmFqEqAy8IgY3xg+FV1pI9YGrigoLJddWojd5aW8LxtcybskR785LHsOfyaJv837OqfZ&#10;d2XfffeNF3DnnXdWH/nb3/52J9dRr7xZdAVVgwdUAQP8Op0+n4Sllt1Up3VGAgVXOtOVQ14EXEHc&#10;DVxRZJIbCMvUzk68IVJZ/GK7rU9/+tNdUjKhAChLI1wPnyhaI/7/vve9753vfOcZZ5yBUy2Gb/CL&#10;/NdG1SsxBQqurEQ3daSR1Ae/ux3KJfZJHJfewGdc+64M6d2k2qNFIRbbM1GZ4IMOOojO7dKi0vf6&#10;BokQzXvf+142+nbbbccFaNcXY+Zb3/rWmsCVJtVeIWMmhfoKLAme0dq7rSN6cMleo+DKknXITJqT&#10;6Ip9VywlqoGBKOo3coUojoKbLSUS4VYkf6Q9smbS0CndFFBRQF/An8mhfgCUwk9KkSrcIrWS18++&#10;XogeFlPLTftKMFNqXd1mHAkUXBlHanXNeBKQ54D0IiHbTrrgSna1L7jSBq7I38i+K5QsH9i0ChmP&#10;148zvSpwRQKMamMCSkptAmn2nbTqrBtcQSgnAVzzV7/61VBrZyyJmY6fuvmoEii4MqrEVvF8jNzP&#10;f/7z2cwqTDCuEOF6m9yrZWJPLQb9am0QmWB+asA44BNkBDaGxVFdFu9iW0xB6Xe96132L1YDxuqp&#10;XqUyA6Cag/sPs/r1r3/9F7/4RecXK2z5R3XBleXvo460kFoRk/3IRz6iFC9NYacOdZ8Krgzv3aaQ&#10;8VpFV7773e9K2ecGM0jQFdYWrlzlKldRaYAjUN0Cq6/1uCO6oF5jmSRQcGWZemNWbRGQZ5cjg8En&#10;17ve9URus+mKKp2sdsXomfUSDldig0jUYiuj4MlPfvITiSiyJVGFNV50SCBFwIS3SwF9KEVCID4C&#10;Zx8PKdqbHXhVcE74+mpXu5otMgkER04eS8GVWY286d234Mr0ZFl3GioBbg9mKM4oDhiSj1rvgSsW&#10;y7LDNpPcYO7Kk5/8ZJAP3barwy25K31wBRlsDaMrV73qVa2ycnikwFqPa5p0dcwv9r0KrixW/vN5&#10;OrgiVcNekCqAoYGx2gVvfbEWy7yHYY499ljchyWHK1YHLURsA1FsJWwphEwYFW95y1uUNZPi+Ixn&#10;PIN/Z/fdd/eaUmTt/eXtbn7zm8NmfftZef073vGOIA0Up2xawZX5jMNJnlJwZRLp1bUjSICFbbOO&#10;k08+WaDgpje9KZYLuKImb8GVIULcDK4sZ6r9CKNh81N74QrnH5eYelkWFetTV1eUvlT7ZlmN/2//&#10;/fdXGNrrF1yZygCrm/RJoOBKJ4cEbRmKVLhSqA1yV5DBUmRSdAViEW0Qwr3GNa4BtBx44IGsf4Z7&#10;c0lDsvJLc+THaR1uKyXvV7/6leZhZPnsPcRPcuS/ElGoQTsIexHJjTJPXvSiFx166KH4GiCKGJEa&#10;kuhtN77xja997WvDJ8qdeTuwxMs2StUXb021wjCKoSVwrQ3ti8F0crSsxEsVXFmJbupCI1nYFI3N&#10;BG1TRaEUXGnTqU2qvQQGuSu77LIL71HH6rf0yaGBK6IKysfZv+y+972vLEkhl3WGK/J5Cq60mTJ1&#10;zqgSKLgyqsSW/3wLB/teRXgmvk+kKVwpFfCf97znWX9l2LPXe6MNN7jBDWTb243Xaap35sIc/myO&#10;5sfJv3iEmsLurN49+PH+979fnET+DA9mc/gxh1/8y47D3J2iQDLmn/rUpwqh3Oc+9xE/sTJKSvFS&#10;fFuQSbOZzIZfYBjYDMGYt9StPJpwSrUu/5DWwoIrK9FNXWhkwZUxetGqY5vh4447jusIyfixj32s&#10;OINfOlwkCibhQrM4HXDAAarW2Gpmt912E+i3QHZ187I20ZWCK2NMn7qkjQQKrrSR0nKeIybQZJyn&#10;cHy2wEKdlVhv96oLLrhALoeDxc9XKFR7//vfn69QTmCz6Ypq6dTsHnvsYaGBDVzl+Njlh8tndGjS&#10;pz71KfEcGAnXl7YXIUF1lhMvazGfOXxXdsV/LX8K+qN44XdJa5Q0j8wmkKJsABDiLcSL+iAKSOY1&#10;YRiHoIqThV/gnGc961mnn346x5/tvFgmXXWELeegHbtVBVfGFl1dOJoEBHxFV0466aSHPOQhgtE0&#10;JncO5ci/UlXPNxOlhJ8vf/nLIIqEH5qaTpdB+I1vfKPDRaKsuNZasX7kBD4wiGXvvfd+xzvewVnY&#10;1Xi93kQrty2m92VGNF5PuSuqGJMDvyO4UtNkNI1TZ7eTgGRlTmuUS+Nt0CEtLZuvRPYUVNNVf0E7&#10;OS3dWUEmFlB0pksvvfTiiy/mybJefPSjH8VxEjrAlXrhC1+IAOZQkFO8GhNbXXjgJHnnVA073ncl&#10;PR71qEcJ3UMOyjA637W5PF9e/OIXN7/4cfLDDVVVlgqfVmG9KhYKhCAAC5UoxiO07os/7b4l01Xw&#10;ZNttt4U38LsgEC3vy0UJLGky6Y1k323b5Vo5Kt7a/l0iSx4nVn/eeeehptsTk+OPGGtgL93g3qhB&#10;BVdWopu60MgGrjRksL322kt4mte87LAhcIUhG7hCp+Ppyilclfot441acMUWK7I1DjnkEDQwMSVf&#10;jBPjZ7wbLv9VgSvsCWtqb0po4IrKNmJNuHA1TZa/K1exhYErjDmGYMGVmfYgh8uWPpdES7K1riMp&#10;KFSEQyqjI7klPFnIVPAJ5aDQOSzxzGc+E95wiEgIlcg1V7qX/rz35Qc4Sr3w/kAFckdBFEkdDHpB&#10;CTBASQ9BbA5Ei7LgQxRvDoQrf0oL8cV9cs8JD6xm93E3X7C5gCWZJAoro6hRenJpknziT80Dq/pw&#10;SO8o9Qr+6xKRFiRznw3PTcgFCrJ/FwAm0UXN4je/+c08pHLrBVWypX2bHpnpkKibt5dAwZX2sqoz&#10;J5KAVHssVaweUQJhXPzRSrXfUqChCYnRkxW5cbSvQ3RFFSzRFTvMCMRJDBV2QEjo8FYzofxxWFq8&#10;rdmN79Byy4xgfKgxKuJUBOst50udMIYEhE1OO+00tuNg9SR2YUVX2og0pKwhR3ZY58u3DjrYyhSa&#10;P/sO0RJJHfYi85kUc98FTyydDgEBB3fVN7/5zcsuuwyfyt6OBx98MGRyhzvcAWFBCELkxI719hUB&#10;SIRq9akDXcoBA7DmgRNmvW6FBJJ37mT0KphEfTCoVYhDUCKXOHx3sgvdMCjC4c65eXPa8C+9zXAm&#10;dNGcT+OxByAoT4FVYA8NC1BJ/MQnTEIrOprgSeJC7uN1RGDEpZHcbCkDBYFkftRav9vbDaHDBiyE&#10;xuMTqZK/vtgSN7bp9zpnnhIouDJPaa/1s2hnSta6+MhHPpI+pVVxDM4880yJCh2mNk3Y5Um15zyz&#10;ES/bHYX3ta99rbh/hyWWbSL5wGSFKjAApPkCrnQ4XYfHlC1ywgkn8GuaF1CKlZjvk0GAFMFRasXV&#10;6UteY3TCoV6XL0oCUo3pYVwgalmApY9jw4g0Ap2AdFQW3oZ9RCxiHWpqIaw2xazyRcldv+dfYKEV&#10;kGPiwgsv/OTlhzxvlrRDnokNQ/wul4NvQghdcV4hZQknaF10/isvP6gIx4knnihW4E/xWFF3AQRY&#10;otlRJCypvk5swhEUC/gBGzDom2AaPYNwdZe73EUsF+YZ5AQOv+fw1PYt/wuEQEGaBERpG+0HhDi8&#10;UbCK9oA0/otDrvKKARnw4zv1aI0Qf7Z9CooX4QikEItEF1W/BIusHRL0yRxQoT9rAC9KyUzluQVX&#10;piLGusnWEqAssA5woCkROtHSyBKFXhhqXE2lRzaUICeQTJU3velNGLcJ1iOGibd02HbnoWQYyfK0&#10;RQATisMMvcHK3eGtZlA7IDTLqoqcaNbWY5aEZdsiLQiJg4HpwaDpcKdvrT7qjJlJgCVt8295ccYe&#10;e7HJwI6h2QtXiuI/2AlWLusXz709ClE6KWc5JJf89uBs8rtDSonMcttJiYcwqUWMWdUyN6RwOOSK&#10;SOQwzek6qXoceUhZ0uIpBFhR0CPkK6GDcKjoBH9CFxIzdNlgivmGIIHpT6tYeZXSYugz9/lEdDc9&#10;IxAhkJsqwIPFtYbgny3RyJYnaIAxBi/JVGEYaIAyZcEtASqiPYIn2GjiJ14frEIe86OIEBNCso3V&#10;gXiJ2uEL1OcX6Y6oHJDeKaecYns3BDCwvDw+M9Mi87hxwZV5SLmeQQJyEuwdywzlC6EreXeU+GB8&#10;8y0JeRdc2XCQMGSzZ6LSjXJXaGclTezC22FmFJPIeLDkCykoBWOQiCwx5f3Y1XkkoISGzmRkr6Bk&#10;WLCt01Zraza/qbWZ4SJ9llXUVQnUey1QAnz/XPssZpyi7MjRa2IWGSyLF5WLqUVWPuXROXwRP+G2&#10;p6wUw5AawbsvEs5EVoMrByXmd4ff+V+gEfQk8IPNLSoimURKiYOWQwS9293uxgQXZ2Cv40clxZwG&#10;CEUqta0cWFIOSKN3j/bNUAEwIBChW90NS8qDrCM0KjiEZ6sNfvRoXQ//eHq4ZDJJPLphl3GaJAk+&#10;cELoIwAJjOFY0UJtdmFzON+ZDjdxN5DDaeFuwUhO8y+PYAMYXQhspGFps/c8yUBN/qvBToPHtFbN&#10;YtCO9CATjFkylI7iZP47cE7cj68H3cBaqZs4+HxX7As4gV7gFhXAAlqk1/sFOHdaM90sN3r2Zz/7&#10;GR+ZzHtRsjJFFqiLhj+64MrSdk3XGhYvFH3BJqOG6Cm+nDjOO1yjdsJeZMjSoTgDcJ2ot8VGqccP&#10;fvCDHd4m0jixfkiFRIoQTeLxtWJZ+Ds8SCyZ7B5OwVe96lWpm8cWyfZtQIt1nW1hre1wfGnCaVKX&#10;TyIBykQwgKmNP8PQDAmnOdiafjcZJVGsZ71XdjAbVwIJThEnvfgJcYEoHPl8beeffz5MohwI3woy&#10;J6ozcTWHOInwiEOg2NSmwLnqGPc8EShY8ivY+s3hT8gkSCB7OG65i8jw2IWb6D5pLZphqRXGYfHj&#10;kgnXy4HEnmL9i/BAAkceeSQcBS9BCwLaWMdJ3FdEmBL2ahAObAAnwBXCIPSSR9NRAIn38jsvpCya&#10;HErCHHbYYS4nFhcKicAeMmRAIyLy4xFHHOFuWgUmAR6+J8QkOdPTGQbAFRDlVpAeQGLJk6iDPocs&#10;J1Si/awITxSk4svD2hiM+1lHYEsZPhw9wiyCV95dqr0e5DZtRrJ4i1RJt3UfdY2BnPUc5JMokLld&#10;W3BlbqKuB/1figB/l5+JJqKsaW2Bb9zcDm9YPmGv07mMVHwwFAJqnaOd7a5qFkU84Z2X+XLjhOfS&#10;EoKCbGm0xqNPdHiQWGu9LyYJSjqXIadjUksZKz65WjHUJfN0GKMu82jsfNt4kWRGsQvV8+BEB5V7&#10;jWA2NEcJF7W8i+5xaVJ6K9uV9B7x0Ms8YdqqcsFhZHsQhr6qJ3Cdeepg7jOCmdTkQzOHxSR6wC43&#10;hR2+NId/8dBZ9RIqGUwiT/GrwW1DmizzaIPe3dn94m4SPzw0qR1iMj6bp/uC90V7WHOZ+zYSkKmv&#10;H0XsRSQAMN5DuOuiiy6iXuAWZ4ZvzMRH0vZfSYOQKs42Fjdg9s53vhPCwctyZ9nwwiBgGF+SyLCb&#10;0GAgnAOuA+qE7Ohw0AI+ETbBYUM4BBicoCU4AvhaScUhW15L5VX4a7hmUL/EW9gGcnjgDY4qcFFf&#10;OHwRiPYWGiNmolizczh6xEYGAyN61uoJZjsZVgGKlG+B0yAWTkBxGEf+C7DJcvEvwqkCjEur8Qqu&#10;LG3XdLNhKD3Csqi3PMfUN18UQ1zh2nJpbNbfTASrC1BHVowJSwUtT3F3c3z89q28tfUMDcArYyzw&#10;pVlIeoP4XXp9NhNuiTWemxYcZdn0ubd5ZyXdFlzpUqcvz7uAK4xCepiliPDTB1dYw2xNZiUrE6ju&#10;UvqKd2HOcqhzhbDdaRgrEXCiihRLnRGMuiyqyZhmwSNkJn4iJiAQwbL3RVF+hK6+EgVNYvpm+e6b&#10;JZaE8ZX6V6nPK4gRqpUgBk2IN+VPPwproHh5Lt2I06Ul2pZIjk8QwkGTSPbg/gCoLB8Qqe4LY8pq&#10;G5AmHQ4A8L7eFAADRWAwe0T6MQWURX0JBLogGQiHTpbi761FPxxwGkcS69/50EJvqWV/ggTGjJoB&#10;QjfKGwq2aAYURLd7NG3mniANHOW22dheG2Rpur9D8IRjLpV4GoJW6g6nbI+QCxQNZlsQ5QW5Gy3a&#10;t0Y42ePkDkFNQje4CdkgUuc634sDZvASEWkeuOLHrq4yy6Nwxm5JwZWxRVcXjiMB6o/iQNAHV8Sp&#10;RQwEaqmegiubSZMHSLDbkgmu8GZBer53Hq54aysKuJJNvix47ImuLiQFV8ZRJXXNlCQQuGLrFf7s&#10;Qbii4CyO0POf//wPfehD8jQ643umTGhRhixAwk5lszqSbQKbCZskRyL786IDYChhymFmwgy+OHwR&#10;ygDn+ooTbJlcvuEJqF8QCJKYGwrCpH6X2Ai6lIgH212MQrTZnyhVFgLxHA3DquL+48vwFsx9Xxzo&#10;Ug75foIVsj7kPQIhuo/bq1eFJnRv8RUbYfEz4l0FYAhf9IJSqhg8gC5EOSAEIyH1jkmGxBCorOmD&#10;IBZIgHPEZEhSI4VB3NyzerMunYMmgIsF8Gi8FxEDEQARBgFaXCUoBEeJnPSZByGWgxaQFXMCyNGD&#10;JABWaczgMgE4oe05DSx5whOe4FOUTMiI7YGE5kFCK8Y/1CSY1iVAPiUNsSy3KbiyLD2xJu3ghkl0&#10;xSrIUcQEpyYqujKk9zeMrnSbDEYaia4wF/gUZTqJrnTY7zUcrghCcp0WGWxNNOT8X5Plx85jujGL&#10;ucz7oiv8Sjby45NmB2POrNDmP4kPNFsrhvyTg9EMejHN+fuRoJiwwiaJnAhQCBpwqMni4CvJDh5W&#10;q+xX2Hc0DK6kmjj6oIs/XSge4g7ZqyQHNOK22d4kdyZnzDEQRcwEFgJUoAL4hOoTQECUsh0k0xxa&#10;EAQTY4dbJJYgRNGT+qWhS2W3FgdwwuODfAUDMMqts6CF3xNaIQSXCLnoVjcBDDzCMEgEpncQ0k7i&#10;GzAMfpebIHQRlIwUWEhIBIYZDGgIrYiKwA/cTNJgIBCMMlilN06SR2jJ/2vv3nVs67Vy7xOwEeIg&#10;WAJxEhICCRYscRGQIcENcA0IJCIOCRkBQkBKsAICQuAKEBAhEhJETMpl7N/m/33e3nYfo6rmO2fV&#10;qJruQWnUGO4+NDfbz9Nas80YxzeCb3BhCcryV87oBFePrSkqhpPgG2o1b4JHKiyCosKwIPKR3l+T&#10;JO+N7xfKQQfUUz5aysei8kSHAfL58LfgpTCJoxdvHR0mN6WTmJZ2fefrD9JTIgkcunLU4FUlwHoh&#10;6kAYq2la0IstiWYKZpjjXbnVDdEVEbr8+2yf1jABxBaVV+22Vy/MgmcNQ1fgJ2jJcvvh6Yogcisu&#10;qCQSfba/YvWHrry6An5FBd6nK0z+fAts5IJ2oMZ34eHsIhTHPQHNXa1YrFePf+2yEGgEHNuuY2uc&#10;ebVdH9iCDwag5Wk5cuCOz0RolrfssvMgGx2cJRJMJohHh3EpiPMK0+jmeDwEYvZX1JO32nnfaWCO&#10;57I3HaQGwR04hnLwfcH0tn2qOcyNgdgHb26Etv/0T/+UbwT12hdQwJr7yKyC54DpvEZy403CbTzi&#10;oOxLwX8IwaUl2ILNJ5dOezBd/pgJdwRqB9xTBuuROK5ixuah4l+MCO1JvLiKILoiCS/PYUcD9Aia&#10;gZYTrtJgAAC5dUlEQVRwAcmWFwit4lRRHG7G9YG9CNmSbMlBWfnH7Hvh50FvEDP78n1jfdwrRh9U&#10;I+khpfb0i6PTBcLbUD5tufSr1CJHv4iFIwfxZgRyPDBvMj8euvImYv96Cz105UV9b901R0PqSJ01&#10;z2KGrogGPnTlRWJ88MRZCsEFa7ZjdvCTQ1cevMs+UvXu0xVIGqQGdqFAKR8EqLWHYX9UD5o0PTLx&#10;wNNwMLu+CROK5T3wgOz+1Zwug0dUkBMEg0/J0wHB8472eSR2vXpXuOZI8S/PSZcjMb1xO6B2Asa6&#10;uJ1n2HAWjqU4FXD2lNLheNXgEwCyGZ74H+BmcWVcKyrDkywrfMaeEPvUGfKAbM1pZwiszEugI2Du&#10;LkNEBqB5lh2egd3q3+UByIOsaj5u43wtZEBlzDaCoOSDzEiADu2uM3RCBQRrxVXEleEeMnH6Sx6P&#10;havEHxSE0ohec0QY0iW9zBei2wnCCAA+pkf4bfSUkK1Ygb/qSW4YCx+LD2q4e3JUWAPROe86WKyo&#10;M51ObqLXFoEw/KmzaVbIH7Kna1gAkRz+pcu7qtv3ovl2FeJLKkAOKmaufkc+xo80Ux268pF68x20&#10;ZaYrJxhs6TDzo0mcOWd4nH1jrWITYkVjcrMuMghZ+bIeWcMACHzm49l7rM2Ld+UDu+B0pRW6uHCX&#10;MAheP3TlHcxlH6WKO12By0eYU/eugIMQ55twlXFyF+wI4AKLFhHo3JaGHijW4wOKAkaLWQIu7dww&#10;ZzpOlxODjd9eCMi+x7+CkB3va/Pk5QWLI7Jr/IqZoG2mX/voeEtEB5iNfbCFg/1IQBH3L+cAxKw4&#10;F5jYWCIlp6g64AY8A2K0AOhua/GA9SqMUKEKNoFwIDsLS63s1sOjBIDxM2gIk7+5fYbdbTQHoDEW&#10;ZMCmf34Y5XKhQNK7B0OX6V99ZxHBkYT8AfRqiwO0H0YNOTSWHe1UO7DuRX4VThhcBRnAVcg2J9tC&#10;BlAXAWO4h+gJoYPkIAYMzeCU4xpSsSV959GhCtIzxuEYeE7bYAo/8xbGwu3THZqSITM6eslKYoIl&#10;K3tvyA374i0pKsz3s8Z60etkrjmaT3qyVQHWwOWi6oSs7fgJeolxYZWERnpIi/Tn1JM3mfwOXXkT&#10;sX+9hQ660slgzFFnq33akF3QlGoq9FgqTJqWaguzkxYtLZZAsQq2VzLRWcak4aEWHmCR9q/5/U3A&#10;xBdS5ZmutHfFjsyPGjGo3y2B7JeQx3e+8x0nhB668oX06mS7SyC60kHGdmvwMEDnApzaxCJkF+w2&#10;5wCjry+9dmNbNUBkWJPNAlJnyDAl5qzwt/3lPtsvrhX8EliK7SicQugE2uAxh+ADPf7lx7D67Lea&#10;4CcajplwuWg4z0mHdPlGDrgBmAsN80uIPmqLBVM95wBbgyqhELC1USzWCClCYHAVqHc/Yzefucqj&#10;AWz8zu8qPZYiE/DdeSrivoRsITb7RvM8HhA8bqN3eGNYOmB0k+R+FkLoH5mRwESqengRjiSWTBgY&#10;OI7j4VELnTAp6XEMwbzUNhLtRWx0we5b6G5fTIBYOC60CD/skDHlgv5L5lokIM1GfNmiTOTJ6TGH&#10;lnUMQGeRYZ6yxZT0L+7kxd2rEw+RkvwxFlVNGmNnvxp6EXciNDFjOJttS9w+FtD9vLvExf2Fz1Ak&#10;a67QBhJTVQpmlwttPDtYXn82OHTl9WX+VZd4gsFudb81wMrEpMQsxOyEiiAkVjWWOQuGBaagamuw&#10;EAKh2JJ1yKZ5meWMeX63YL0XVcunlFsp0jXTFQjDImR17xTO/n6kLY8wmR4Hs0Sn2Nq7oKizd+WL&#10;qvFwaVKqznidVWsON/qi1XjDzIFpkwkYN+hKF5AD7ugK9QO+hfc8h66MgdxwbrSa2Wi4Ea2g5z9m&#10;M7Z2Ex0gazMDQzuszMnDHQE9A47s95AxlA92e0RGAe5GEE8F0mWqxDG6aBX/99fnnr6xJ4cbc+x0&#10;R9L860VHA/Oc8JBgNabcjgxmKnJcFSKhMhwRbf/oAZRN2hA/JF31DGRwGbaWmNCWPeKRB+mRHP6H&#10;Qsh8gJ65F9ieUEcw2r+oC3+IKynnaw3TE3licfalWBpsJtFwG2OgcC8Wo7WYrhRqgcCObJR3igAX&#10;rnJRFzSPhBGDmRF5N78KXJ7LAqlwrJa9LhqrBxddLeQMW8DcECfBbDbgqQyqptDL61AwEx3KCcM3&#10;ZUXjuLCbaAnfUg2C0hwCQQXpJ47hL7KKrc3unRxBBEKqFkSeELtT2vGCdRSAoOYysY5whWGzkllY&#10;USw/zbIq+hrPIXmCpQYCsN3sSSXyfeUu066PZBx8w8nnRUUfuvIicZ3E31QC5jXuFM70Dmrsmkhz&#10;ykc1nD9fXuxA1iprnlgv66K5FYbgWnEDgKVCDBhrn+gFiwFbVCt359mLP7aomO5N4u/xmNGCmCmG&#10;NcBfi1YXAsAolgd2UOeo2rXJDGZ1EUGByFl7LE4Wwo+hNt0MwJJnXECHy+FCvmHWpQ/W3eer00n5&#10;HAnQPZrGTGDsFFMEX0LJAFzA2q/ETj8/jLLtYjFpsAWIkDEbA2cAOg0E6NtrHl0RawRi3hcpcGmE&#10;mrIM5P4WoAUQU28TFPhrfvMIGbr/MOpLxmUBjgOphkbxS451YuTGSdwk6DxfLMLGdB+co8Ut6Xhf&#10;ta3+908TFu1mOvWKkDA73bEUmYDOTadArUghh+w7vBjtIZMO3NcKs9OwqgwqS1uQCiKyAUMyUNj8&#10;zABhNttP2ZIDgfADYFx2rSgU78JMZE7NTH2M/d5FLUBzucmWQ2nPiupSVIzI5A/382bA6AgDdwSZ&#10;q9LSWegHOxdSZ5KxbaPTuuD7JQ5Ktt6VA1AuEIvY+W04N7TIMr0ftOAbY0d/8X5gAm564YiQObiP&#10;1y2RbKpEaKpNGaxiheSZ3lUeH+a3WSojPWl3OT3vWUecdYqXobpcWlpUGNaUO8hDgCgWYeJ1jHre&#10;5Soxl+pfi8uldU8X4CpkTtkcv/bL//MgeIgxpw1nFGmTORJ16MpzJtjPm+bQlc8rz5PbExIwzrlT&#10;2SqsFtYJvmzz8n6w+lcox6xl1i1rD5huurSk8fizQgk5sLC5t9jZl2x+AsPAd39RF6u1WZW5yGzO&#10;XLSbvh5fklZ0CqCllhYYBS0hCms2K5qFvFvt2bQAAotWe0atnVgcPAQhPX4Dn6yhRV2rrfeskk4W&#10;Wk6SPXRlEWAuuCWgf7HrZ93PwD/uxRsevMIswR0QHEjinMx47xG+QhUZdH0PuHSXHHwJe4Fl4NQ4&#10;z7RqjIKWD3e8f7Mv8RFCSma6Ync4uC/8iRK2c6O9KwadqXvuiLxSgTafSQacBRbblNxf7l/GF/gS&#10;5RD1ZJoya6Ec/pr5bz1wvMev4C/sa7FATtzGKBzLdIdaNBNyjPCTDLeJ+93xq2fezKh1qA4SoghH&#10;dXErqVs7zoHRzv9VT0XD02KBYF9Tk3lp7y8S4F3RTFgWIA4iUxgz2A7uoWEMQfyV1pm9eXK4VvgB&#10;zGbCsRIvRSJqgF6e1krbP6S3NED5S+ljJz0niWSDWhD7HDqrhnoHHUJ+wG54HQPRoWqyx0GNGxh1&#10;GfeC/Sq4ihblplhGoqqi+siDuYu7pjPQkAEVMF4uzStWKPwBETK34zZOJkAGBI+pEpJwGWmmlLw3&#10;6q8jKBIhG7DL/TCJrgOXLaO6Q0qyxcOFpdEoPih9LQdRXpcbsawm5IbYoFsosa7XIgzH+ktcZgY6&#10;YBny7k6rnpzkT4JvLoFDV765DE8OL5CAeccUzMDDtWIRArvZOW6dIfiCfN9/UvM+nMSRYjlhcDKV&#10;Wy/Ny2Z2dh1GOEDWYZe2e5pJ2aU49C3bAhisu2xmuA1vzOVhkQ8uG4uEpZSTjfHM6tKiBRpaG4Qu&#10;aB1tsXaCEQx+ElhLrEPaC2VeAogHb++o3rDOwovQANsnKyM7sXiV2TYMLy632s8RSuMzUDLvfWIi&#10;hTzI1uMDMERW8cD58X3eg26CW369/2/vdkd16PwTnqWzBggeWYEg5KMVyoLYWFUhIaiCARhuaI81&#10;vOhL1AJMxC46u9YT0+j4Wh/6HA/xGUYUyy6AHtSje3yV9ArKAVuhVd+DiSzQonp0DXMACA4zAVuy&#10;7fpzf8fxuMsHRagVJwOHA0ElWxOdOqtqieWgFepvVjT8JRhbsZ/TEXOH+iwH8vHsvXwrt4pTSe0y&#10;sqBGp1qJBAP6OykLAcCW4XWTNqCm/jLXos5uSgg+aCx4beQymUOrwof8zR8Cl8OIrC1me84KztIu&#10;RO/xL+s1k4S/46e+9KvKUP4ucfd0bNe4932+PL7PRk0fVBt76aoTM6RoLs6iXC5+lZVZFHhVSe3i&#10;kYCDQVjWkC4toRvgqVOwjDsPJE0T9OZ+wQi1JAqeTyDY4OWZ4VqhV/sJv23GkLOsZEggfDtcOqZu&#10;tGS5ndCYohVoAPXDFiwK6kPxdPG+bcOcLyZNDzL802HTo640VQLuDW3kxwRLgV1polFi1TSWEi5x&#10;UHkadSi8LmV3NRoX/tX29lLOo5U0yIrnhwyxPtuEGM54eHCbLjBZDArFa1F7NSEuDbeLxgzv8AOU&#10;AI8y9PAcZe1GN+9yqgt1MzathgRoZdRkclscOORDpa2k1k2GP/lrCDpKh7FuHaTtsto9MwRFJoif&#10;uollEIGMR3GyWWhovhYZwk2q3j2ulTdZZA9deROxf72FmuCsDQxLHfLI8mGRMAs8gpXxbXvFbGhR&#10;EU5ggbRgo3NmTJEPgrN9w7joG0BWEJ2Yh87ftHJblRkdYQKLyuVpjG/bqOeUbgGAGiEbljm2RksR&#10;y1mWWiZPKzptQVd8CTWK1mCQQ2BYywBKaPXBVw7Vs4LuMSFRC20v3Ag6gYYFvWiskL+ZrjAkEwvg&#10;Ysn0VsDdkOkpMttjkSYNlNVSDejgcj7DkR56JVqDAD18VgwE/vb4HuCAhKTx4vjJhztPWTFCW8j1&#10;FDyk9Coz121U8vJDNR+R/WYArfNlR02EtLwI4gBeWtFxouBgVzTgGEgFMMGSatT4kpKAYiwgxNjD&#10;KQe6Mf1Kz0TqX49kdkv7AE/DdnAS8s8cIE6dNd0H0oawfc/JCYcBVd2SQeXAHdkqRSYy9Bew2x/f&#10;K5RXQa/BWOJz9AhpQ2PqrKq9om6gXtvP2G4l67kv/H6Vmy4wcOpTf8FEzgF/ffmcHKSpODUUP6N1&#10;JIAecKpA9oA+PYT1zTOYBn+I5kipnlpB7DA0CXi0gjwxPWOTvwJmhfP6a6ianXAPhpVuMunw35lp&#10;VFxfpvbj1+dcD+9dHKaDATxoiSaYITONqwO7jw+2HxhH3cZo8kTMOpDXMEG0ctVSP9poEJGnfgF2&#10;zT/USVwTR8S+X5z2osQALkWiLTSEmhG+rBY0bBr0DZZLHxAGuNl8rhpc5YSm95eD6Y0FxQHuTDZ0&#10;O6W114Xf4PLa9dwsEhsUVFrNcTCaYHiaBOgGcF98FBCPySDJew2NuPB6zaH50ot90Mbdic2IUEyX&#10;nCU2akB84B4VuZyTMRCcisoxS6ElKAeuqGmoGnMA/fEuHfMTOmFKWfBAIWrIHv8nfSND60UXX5L2&#10;7sXypbGANls6LRYUAF3xiuoVorYsTGO/CtE59kDvsAlyLuGWxSwcfPKcpfxLpzl05UtL+OT/fyVg&#10;zLOaW+fAAmuYNcP0bfp4jyFMn71frR/WJ6sFgxAzpHXX+vrzP//zBWdjd8LnWpXbMFq0hp3ZZmSL&#10;k5XJ+vEe93JYhyzYxc2zelpXrEN8KRZ+a5i28yPhMMiJVc2+TLQN+sF12R0pz6s1+Zmug0J9rKA6&#10;FOwGtRnz9CyibtX3PW2H7y3J+QGswazUUAUsDvxp13JNJIJq7YRxgYN8CBIj+T0+50OgAHKA3WEm&#10;UFh6n6ENdllAE8IGKD0giFW8mAq2WNZTysNqQOadxOrL0tx5ysq7TA80Fk4C+FQGqvOMus0fhFd5&#10;5m+kVG2SIY12j0BRnTMhpQ9lJQwGfGS5V08wRcyJ2SP3I16Bz5tGaAWobY81/Ocy8h5AGVxmxoY/&#10;YCmoBewWfiNNf8eGBzuq3XrBjeDxwb/uwQB5PRTSGPRXDJIpi6+PQnbYlEyWZ3ypJpRWV9Jq8JFU&#10;9Qh5AmSokVr1ovrAecz8hjws1YGtwOJ94d/6NTz6oneV6FE00ExQvBxYiokFtXBnIueGgWaG0XaA&#10;j9dXWwBNXl+9QOAkPCRQmFaSpMD9JU+Eh3vkOWFau7dk/ma//0Q9myFVGxtpm4EOYuYnZDZ1k0b6&#10;zEtAQ0wv2iKxyptJKC3do3geXiaj1cCkgTgMJqOZHjOMqQlglWA2i0StJQZncxTgKqC2zTbG9YJu&#10;izxkjzBS0F3dLebTLIfRkTlh4n6K6NTdAYsD6N0Nz6WQ3y/XzaV1T300BxUx8A0TPUWXkC70AL7v&#10;+GYDtnvo97OAva4sZAA90xx0vYAxZoKl7RY+dWNEYODgzyFnsxNLE3GZbaTfuY1vzIHokwp0ojT2&#10;Rc4mLt/z5zB8mILkYCDgZlIu0ijQS03MfviMmYobRzNJRos6imBmFCZbeSpOxagoGxDm6cXOClu4&#10;R/1OznpHW1gJTRcy13w1PHFfnx3qfHKGh658sujOiy+TgDnOtGW6gZygDWubqQSigtj2GeRlWX+I&#10;1ORjOgZJ4RVwp9CF9rwCrCydQhqWM6OAAMTGutKF0+9xn72uszKxsVm/NVCLEDOGXguzxxIrZAIS&#10;cuAMWMDaDWISCDgFfYKAr3O6sa6xpHVbwp1IG90X7O6AaaZQONsa2RV1uITOzYkheoStlEnbIm0I&#10;+CwBYAFrWi/x0sBZWwhgPtgX0sXzcyagH9hFj8/y8XRiEhGxcAPKMJnPFumicWQrE6AzH4K/QLO/&#10;4LKUULU0mcYJ1urOLH3r8Ws5AFsgrOh2IxqXqDJz3aphO4YhJ3997vE9Qy9XA8AH5IFZycTrUnYV&#10;gwQ+aDWgpiFwnnkDgKYA4oLoAEAsQhIGhYnbuuDJxO7XsCwru9GEY2C5vizSacQOzeb8YfV/cpd2&#10;1wUam55ik/IPzF92Hq4KwPQkCS6Tm8rA8e0Fzy2gSiA+Ddc7Cbw7Pe4/0gR2ZatnfQaw9KOgF1Ly&#10;5ZyJz6NP1aF/S9AHrMmw6qbC2Bp6Zhj66zNtJEmiRt60heEZN/ClLlj8JENui3gXeRZp1raTIQof&#10;dKJZjtDMA8Ti8cGDQXkK6Co+jbFGPfWptlPdEDDGhTNE/EB2g45SMbGbRnxDOJpJ56VHQmDc+WAS&#10;+NXoRo/ZROB1Q6Y9GzQTo16WJxYHkwCQDeBiETL0mLQxaqvbODm3RUnO5jdEQk3kLKUOAvG9aN6G&#10;udWNkUJtOZOX0x17F3vn3imOCwOREoffo8KU1V0lsD4ywCWIpWs114fPCtUos8e+TVQp2IsYRQMQ&#10;VTBpmGyxHa5sk9hyrFm0QfOxJrkxJ5m3PT6o5H7EsPSIkMw1P/Jg3uC34VHR2A4tSJ5my8K3SJ6P&#10;iNfLWzutQh70SOFqlol2HOnobm8clNK7Jl6/Um8aK9gMs7qsXlSqcD7TJjOHGrYX1OLyfg/b/BCY&#10;aG3EoSsfslsfsVEmvmwe5iMrDdgBPJl0fOP742xtZjcXMx0xEM73l0E2wEH4YF77Ld5MQSZ3a+fu&#10;3H9EJbiqU3QF3uq+EbiE4dyCYXm2EGbiZSEDrP0FmyAbCLUbeyzPX9q7klWP6ZH7AtNAOaysApOW&#10;hxNAAr+iJRZjnQiRCCeAoiyWDJbgAkNvG0DhFfSAW4AZGJKwfmMjmgzN6FCIrV4GhQG14Kx1F/4Q&#10;RuItvIKB1mP595coPNZaaExKKBOIZw7wGVIf0TiwoAf5gTX9FTPjL9mCoW0egK2zpnt8GJ/7Zn70&#10;ggcB8BY0AGQrXU1UbNStGlZJNff4MJ6qrTmwFKwJeZAJnOT1UpaVD3LWdg1hHV/uyphvM1wkRm0A&#10;bsKE3RUE17K7g92X1wLKJ+Jx+etzQpIu07SJQg/C1mRFgHR7L0LRXUIVW+jGj/uPZBqIyWtUezx8&#10;1kaOVkMG91DWyCFfR33q71LEcIAYVlJ6F3GC7PUsxfMrbfRTV7lrS/8+c0f7LhbNx0NUuEO96J5O&#10;SckVbd7DSA1zqHG4sHQ9HfNXG/OsdlgTZsJvYOpAGzwgLPeFD2w3BqMBy40A2ePAPBi0iF4ZYp3s&#10;JK5yNu60fY4hwNpkwALNQLCBbF5dLiQxG1itjHTZMi7EVVCOdq4v9xLGBLgK/QoNYw7mASZ8Rgrw&#10;Hchutw+vghK5dERtgc6zd6Jd5nLQTFxCQf4qOl/6vmiyqqgzK4ChRFwoKIZsCJAAMmDKWthUUWqd&#10;A8bogKuYl0y8qIhClxC1/CoEgkEhgYRpLjKQzXL+tXLta1BRagIOLfQS63Sdq+M0f96IL1vJzK7y&#10;QerMk4wUOlTFFhuclBFLnhz8R7uQVbIlEz1YmAahmaJxNp1uBtDvhCbqdd/YWeyftmObGmKqxFWQ&#10;XpYjRbzHjaDvZdH/tHoeuvJpcjtvvVgCphLg0ixjTrTEsqUBSVCaKZst5EuDzhdX9y1eMBeboNEP&#10;hs/FkXJpsIQbTK/AsZ2d75fvWbdY5gB3YC6HEqgNoSIw3TzNcN7FbRLATD6DMtZIbzGRfom9K4Rp&#10;JesKbUpr8VMWe79FVO8MF8FwFORYAAg4GQoOwbhUku8rNOmBsSzVgJfvNVCwTcwBUCuKHUyUQMru&#10;u8i7YpjAZ1AalAnYAbUeMvGZHPzq8cED80G9ZJUF2l+fOzfJ35wPGfXnJxgaGW4f83OecpCht+Sf&#10;XbyKjbqpYU9AXHs1RCeOZD5oPmaFV5gK/CUKX2qLt0aGPut3Tdjp+oKGVUkpJAymZPTl/MGCqApY&#10;Ay2BvNHd4YeRZ97LqAIZ+oYEEmCSnJ++TFDPhOxxKpnceWXwpeGr2XtqOHMSewfBY5haRP6AKZXL&#10;tTKuehyZLH06fz96Xz/S1ULs/PWZ5LuipBONPbmVciLVqAQ1lGcmY8OLkoqmJOqpFyBIY8Sjp/hq&#10;6DwDFmqKKmD1FoV2SPf47BucVm+yWTByIWb8rt2YzmSez7Nd8kV2jS3mmAkniYhBk4l8oPAOHhwg&#10;2LpjmIv5AfEVLaWC+Pf4RbvecUwv5gRwvPsZERscI/rBSQIri10UozXPRZ3HBcQjSIrO4Skxsz1g&#10;3eEKfAIoFnTOYKFc9hfIvi1qYz7vihWv4DwguHL5WHiBMDE1X9ZNb3Gz4zZMJERt4OhHWiFn/pDl&#10;HDA11CJ4nUOGlIgUV0FCSKkDjpepNR+Ucq04eF3WFoYGEd24zXJrSlPouM5SAxFREx1Gig4hZgtx&#10;qpk5uPBA2WIjGGN7iubVTZNjLCRJFLQCS8f3/NtlZVqkSnQpVVEc54lpfGmObFWPwLVdw/NY6inT&#10;ODaoiPe7pL4FeHmNMg9deQ0pnzJIwPRk7rYqWBLMpEADdCJ6wWz+mjsQHrkvzI/WSCCY7RAIeNKs&#10;S4aAhWnaHP3I7bpfN4rB2Gbth1q0GsopQoaXAIKEs8NJoUN/27jCGCl84gstKuxqVj4GOSwFFeES&#10;ASboreWZQ8Dy7/N4rJc9lNmv+g4CA7sDvsG7EF5Asy9HSJLPvocLC4MZ0HC4C4p9eiY43nUm1Fg4&#10;zQjgGbX65Gz3CJ9bWeVk6NhZQpiJ9wx/k8mc7f2Yor2likD5wBRwB0YBv4A2/7bjAmnhyQFf2FCB&#10;Y0wYRQSdeRK8heQw/eJOtIseok8SsPFLOT++RCn95RbQX6PCKt9RVNo4Gxoum1AY2M5eRqfc+jBU&#10;iEq0CZ63JDpnvGgFUO6vzwQ+Z7J3TZLvbkTpgVq+DrYPNmZcAs4jhGLnxklcQ40rDv32SrF2pOcD&#10;moSQDMZCIKTE42fUMPYbHboDHMTn0X52dKC/U5jan8aMJSxKDJJBx6olShDsLpDSFNeByEVqmSv8&#10;NU9iI7MJfODLgDVeYfAauQiYrg+yzxtLJOvidr4URnqDtzrgKoKmlg3Z/jUn2N2BM8gTUdEWkFo9&#10;gfXFCSNn30C9ojRNFN0Mww8D6AsYazuEhyMF+kcPeFwxan9hZacydLLWmDbhbGSMT4MolNjpXgTS&#10;1S4zY+HNgMsJFv6mw+RPvIQmz4VOeMs3rGMFj6GFegcJ8S4p7U6Y9tJoEc8D9sjzSarGlPS5lRZw&#10;T1xog4MZ9DVBSc8GR1UQToORGPe7L3NGKV2ewuQwFj4ZMV0ktuyHycmDIhJ+YaJUQivoCfcaIdMr&#10;BEmLOi2gG13mZagjj8UEcoNzp2gL/SRYzJNrDpP8Elaw97tGP0jND115kI74+NUwo5lfLDmsMmCB&#10;BdVya4XwjdnkeFdogPmaMckKNyKj7jMWeAJwZ5/bLwV7R/oEQDBxWSmhQ6g6VISJjdD2WQh+QmOg&#10;H2vSF/LXt+QzyDHdASX6gkUQloXGGLMhAB/mh1ugB+bza4cgfUJY0SXcD1Z+E1IBbmJ9BQ5ljC8M&#10;LH+Cz2rbVRtP0uNPSyDnzOokMxxHn5bVnbeUomlQkV7rpgWgClJkeQVHABE4z9PRuqChxweQCJaC&#10;dUxKXbKBwzABUDCv+1Uy2NQjWReGeIBaafR13BKL6DQqABHK56aovyJp0YlS+h7TyKcE8SM8EUg5&#10;5ELM4XYZElZAV06qIrt8lo9Ht2LIrNe4QXe6l0Ob3VVAofVv3FWtlKUgQ0l7aTis1klokB8bMzlw&#10;3eRr0mXS68FiCBUKeds206YR0jByO2DNl8zn2RcUJz3q7lcTGhBpQHWtDegMZ9tcbjmALwkWhFUo&#10;xIxdiA1mvUIM/O3Ean87KxkrQCQYvAL3ttEjNvvlG6Y+2FQR+IwaIkvqhoS0J3tG1UAwwuMnSkII&#10;0G1XoedXmadQ4JXXArLnCQFtJVZbcVwS88xAt8v65XVuHFU1gZgZSNIABKxRo3mjvMrgIRgLUM7G&#10;TzlFJWEv3LnLXsRCqUF5dA5Xgfgpc9h6MKUixwhQi1hPqCh/jsSdLDzXUHMsx2gAO5EmI/YUQCfi&#10;kNw4Ctr9Kqqty8y63W5JAroAdVGB/fIWZXFcqIlhKHPV6Kg945GCITle1Ju73AhEpICgtfaxGLkE&#10;rpf3W+QV4XWZ4DZ8VirTLTGGqoL0uy9ZQh0dRn8Wx5cZ3rsCd7nRdJBJwyuq2lYlPbIfNfaO1tMP&#10;XNVDVz5w5z5W06IrFqRDV251zHDlQ0tgQa6GWxANDIV4LEtAwLumK0CD5Zkhraswh3H6su1+Bbvt&#10;7LQGs9699HQBEu5sLoEHlnarIGjiYUzt8Rn+sEACBMAfCReG5Fks1rdM4JcGdV9mUwf+YMccJr6Z&#10;OzdTd3udg6HjAYJ9hj69mFjGhocg7Hi8KzH8Kj28CCgTKSBLT+AGEBN0aN+IDx5LtfAhLRW3NtMJ&#10;rQO7ZV4dgFc5jye0Lf+FmLXJCmD1JDTthXHblqDjxracfErFEXWlRh/GDRv5YQbC1hDFDYCuPh7V&#10;wIIiQvA08C2gyN4AkwwgwscCxORdyWzf9gbWVn99hpUBGj9BOWyxTCceUgIZEZ6SCVVl0vZQCa94&#10;5ONcKfCOb0GtdBmaSnWNWZiMg0I94wY4TLe4Ao5cOpLxSOgLUWrwsWnQT+1x1y4cA9OQj5+gOl0D&#10;Z89P34CJXB8kiRr5K7deUbrHi+1u8tQcZUkPMY9ASoxCJdvSw+dAOJoDWMO+8D10qBW9QhVJlTqh&#10;NBhFe5PATRTFaPUKsRARqC2AxzeQHzeLTmlrDc5D64RsQcD4Q1cAGXr8BoZtw5DFgbkKAtYEktcX&#10;4ruMaz+1D9vfno7aa98IsIuxqLk9CWY/TGawC69Ig4Roi67XRjoPkcu2IKvmXvOAKjGTKV17Kaem&#10;jYOzllnFv8gDpgT6Mw/pJn8JDRwHyjVqOTSslY6eYGJ8d7iK4cAWQyHB630zRjFmTDaFkqoGVtDO&#10;+9nD03lcmp+PBZqXoV5A/yByfhLCRD94MwB3QF8CAwEoN9HN+DvPj8R0Wz5S6ibUHe5HnJbLWMiq&#10;7SLtrdf12k7l8AFjR/rl3DAFaT62SVzcWQagkaIj9BRRo2RYhOqxKchN3fZoXn1tOcNYaA6NUjc6&#10;2Wy/+Lty+KiDhrSPyEkSesdwM6J5n4iFm0iVZo5K/igu8RKUUS8x3aN44xaX41d5LOA41ebQlYft&#10;mo9WMbOYmSW6AmrM3pXXOd/pXQjUwmDnH2OwmJNlY/HiZIA/AALLjIXh8v7gd9FelbQIWcWtbZAQ&#10;E/V9AzxQCwFY7Waz4jNbWjS5xZux1skzLKNiCaCK+bGIAjpWO1ASPRg+h5cGJi2dBdbDcO2ABzRB&#10;RngOdh+MxXDwq42h8CXQydDr6cAuj8/AKKDgxS68wwEAIODVWitZiaXxl6UQPvABqqAh8oQY4BJG&#10;buAGaOhgrnGKV5ckeoUtHAmpyQAWezD0Lx+gYeRfEWCuv6oqyoUeDgbFkA98d/EfvKux/kojZ1FY&#10;PkRXBhfqvOBSzm4r80PCkbMe96/h0F4URSeNqgHjai9UCqZgXGKKiAvf0CjtZaPVUjZj1n09zuDN&#10;Qmy26WhpMBongVSAKsAFAmOwJyKKARTCsuCOv13p6LNtEkAhWIkLqQnZooXKzSoP7Ykpko8v2xyC&#10;n+AYgBRoC3J1I17biDv0jNgZ6QkZPRA6L58qoMIqPw5/6xS1tk4hY3oTvCYQUtV2rxg70ssQ3pVG&#10;9aSHJj1FLnEc0S7zCScMWcH6gKNsaTsCBnbzRcCvRMQHwmkgW2qjU+gbCEg3IPVObFMQmsdo7RXm&#10;eUMJNEcGZKjtClI3aqkU9IbmqBL+f+k8ByIZucFEeYKwCuV/QBRB1SW2agxw+bC+tycbspdeoCa0&#10;qkMrwgBn+9AEdSZ86kECZtQuOhz5mHNUXtuN9I4VFn2Eeu0xYF5hbsd/dLFOx8cIhMJ0M/reLqWQ&#10;JMGqm7A66tFhIYglTSDhy2MwQeqOzyIuXUyByUShC5qXDHGinPI3B7LaqLauoQBtnOv2G5pMzfBP&#10;ktxPt9f27m5XHypnArGIyEHddMcyl+ojFTZw6JJsu8eGJtPG0s9MIGIjMS2i87EmNaQ5miY9B1dH&#10;FNBJv6qzzro8fUsznXSM25C5wS6eDS9dfETRThROM/UOwonAmxW9Imejez9SuRqiSWQlW+pqXtJT&#10;uv7STffMleUkex0JHLryOnI+pfyf82oHXbF2MqyOYLBDV4Z+mGFhd7MtzAovFlmxP6RHhlZZRk2r&#10;17u+uIa5iwse2gN3wNzOB7t8CisCAiAtAGWYDAsEzxbrS+sx0JA1dzxWqRAqdsc8aXmzXkJ+iw0b&#10;dmFI7sDZ4ecBPdsqAI63UbuA/nmfeu6XsTdj+FKgeXiFcd26qKy4R9dWgIPdnSdzEN+vXDqahkQB&#10;Qx6LKKO+xwecypqtx70Fvo+jjS3/kEcnI5USVhDVANAAPYqzKvsggdEXTO8v8A0h+Wv0gYxUDoZQ&#10;T5XRBXAq2zwoL/8s6OVfEXLzFwoBXOCDDrzyFuKB5qGduATQ0PYe7W0bSd4q7SVD/gRlwbUSq2SJ&#10;2zWrC0Be7KVoQCkhJAZ4xZGM1il9VAO16GIKYFf+XSoKfkG9Am9AUgRDG2ERCgB4GSmphH8NNCAM&#10;nCquCXkAibzCPG+yKqW/PX3GdRl6QWRKmGeDjZ8dFyKHdFFoqB0GoqVs6vpIh6ohQM843U2OQBuB&#10;q5JeMHKJURQK+NvFHeiTsVDXLI/voT0wEUjNP0Ymmok+qXMZFkDlQ+/iEoKv5E/PO1zLBzjSKwgY&#10;HWCxhgsBvq4rRRIgQmTAK8Cf+mumJmigqpJkOcPQvUIm7SbXBXSMpjFFMcDbVwb+Qsw0SqO0mkgv&#10;GUshPUZl7UJv8AeNIsn5XNp5+SySJ0rAgSCADfyFhlWsDR74Hn0zmvQprYZNtXFGrm0F8YrJU0r4&#10;XtdrAnEtd7F3xi6BYL9aR7eZDCiMQbFfMNJeFCIiLgiYANWB2tNqYiQZPET/kvzeNO+26x2z4ojQ&#10;s0ohB0yS6s61Mrlpvu7g0UJOjB1KiEWYtXjMfDa3EIvpgogo+Sx2pXidopofNLn+QphRo2K69o37&#10;+pd2GXdGuvHVFiNFU3jasmQusUIVrfJtbvGh0YFkSk/sxoJBRzHU0zjVWV7xvYrJbZAfTabJhjkt&#10;ambQWKy446dnB4i3KL/lwyiO89O93D7LdhpapEM13/xPN0wymqMmqC+K9a7X0K8EXx668pV09Ns3&#10;c+xdMU9FVyBC6MSKcujKbD40+YJNlm2TKTh7CdxBQ7ZkK4dp2vq3X9P79v397BpYftiwxT9AbKy/&#10;txgaQAy/gvVWGtB5GAI738ZK6RvhE5l7rb5sk8IkYFYPnMdWZ5UFea3TICYsbrli/56DnRhB6SS7&#10;vjoMvwcDv7AoJnNQmMm5875wBqFHKuNf+Xj4fHAt2LrTuoRRYZudUgUWZAZm9LWUZgS1AHs39wKE&#10;DW1jUMBr98QDLj3gI7wCKWqOZZ6IYHcoH6AB1wApYEIyDfdIXHibL7vKmptOWYJnrN8GYAE2PXG8&#10;trdCDNZseBHoUSttMUi9q1NIT+/IVjUKlvP412eWUXWghBhL5z55Vw2hQHLWTO314BIeIAw0RNI0&#10;GfFDh3gVoJlOWvNXeh8gXahO6aTNGyAlVgPWqJ7iyEEbPTXZhy7cBD05GbxFkhCYzzQEcKQYhRIt&#10;4TqgtqyMMiZqaFUTvALEaCnEuaOcERJDUPE63aogsoXGDEAFKYIGIie0C2OhJJ2gSvJFQJG/BKQN&#10;M0Wtq4aeohXUkqxUW9+1GWB0UFS8a8tJEs1WgULzKQAJGP71aS3tRZ/l45UOfaLwusZnBEZWYb4S&#10;j5HqXyAPi8OZyQRMpAOgKrjZIVTLK94VjWOUqb8+8or0ZiQ6gyR4UaPQmLaP66/L0M18LIwI/EKG&#10;SQ4oJzt1Vu/lzFa5RgS18QqB4Fc6gvTUnGTUBAMkT/JZULhWaKMuo1EK0lnGHf3pesd50pKSbCuF&#10;kuhx+LsoI3263B6oSl63kKVUoDPpUW/9RThGBK2mLaqU4UAd9g0SGksDjSkUUYmEaRxRD3Wbd7zo&#10;hTZ44HhMPEZfm5QK82sLUA2fOzehdWax+lAGi6/EVEIb9zNLpNfpBEWqOpG2G1zIgBYF7kfmKRvF&#10;lrkZjIjQhipDFIbt8GtJiaoVVpcD2XYdCoPQGllmmDH6qi3Fown619AmT+rEWkFEy0WZ8tQov0pJ&#10;YnTv8m7H+KQ+UiJirDmy7Y4XmnZiwJ69Yr9ZwkNX3kz0X1vBh648p8dbvE3xFlGmdOb8S7rCdsu4&#10;a643fYNu73proMpbj4EAdtlugbxsMvcFagGpW2t5AwLfVk2GW3ZiCAAksrIySfJCQCHWY8FCPd3O&#10;Bh/D+khgYTxk2waSdqHshba/gqh5MwBx6BNTgiGgEMs8SKQUOAkZAH1gMj9Z1FGabolhj/QrEIwp&#10;sWeDF3gULNgVzuCdyljXVc8SKw18hqnCMQNKtoL6CzbBnYoAxZQCYQA9kARVKXQ+hCoxmRCItV8C&#10;OIl7RFnevXXUtXfhSCAbXlcTJAppoXvFjGkatKRWocYAcUZQn0GcLK8gI8s9gML8DKDQSc4ELWXq&#10;Zjj3+FeXQR6RCixOL5AhuUkGlKiwh51eMoXCrEy5MpStWjHBdgzrfGmdasQBVI/ZFYoC8oBCwvSv&#10;it26NoHE/CqCCIGkJKoBPLE373f8zQO2Y5HUhA7QBOBJWxQ0w9xst/gAAeKfoKScMec7FzhkU9dB&#10;bNK6FWRXMcq8xLFoLIxIAdDULgyFsEnsltcitJclm629uynQdWLcI2pqZo4ORRtE1IaS60pxX/s9&#10;iaWP6FJCMoFQMSJeDuZwvdmBwnAhrQYHi1YCKJnGb/lYKCHUyGshsWnNEKYGYDQIe/mK0g0KsiU3&#10;TTPAu6jHo0/VX02MuOVGr+AyldPdqkTgkKvANr22CJx6g7B+QjgxPcOZY4rCxCf3g7BSKvRe5fW7&#10;sc+L1UDQC2riRcUhSKYvc52+uzx+Ss4mf+4Oc4tGyQpVkF4mc8QvTTOizSpkjhV0ibDJU3psh6Ji&#10;pAtFL7pBVjldjXTgnnq0uWX3q7QX3+jGsrTdQyWikctWSZXxDesAzccZ8DomCbYGVg/SU/O5Jgoi&#10;bYwlqllgp/FuqqTSZvLBadNhglJnOowrch8RrDooa86zQ9uQZONR5+q4y6XWKzmLaDUhNHtbNUjy&#10;XS+gz8EVHyPNoSsfox/fQSsOXXlOJ5mjExTUBftahy6xOw8AaDgu2XzXliELGMTGKmktF8SvyZeb&#10;7Lk4rMdQINAGxxTkY3GySgEfgALACq0ymwmNsMVZCNY4H8nu5+JzZIIOFdC1UJQOaOpBY7q6jv+E&#10;dV+t0CRQAICDb8A+WMoDjkAAEBXkZKHVBDgJbgMFLMAwJYhmHbUc6lMrpb+WavgAwrMAW6etvkyh&#10;XVPNlpmZfNaTbJwSWKQBIPkr1xIr2/3WBZLs7gIwEUtRAX/VKsS5q59F2tLeHl+IFoiBOwt593SI&#10;MziYCX83jatq19IRiFaDdKJfbBXAcHRou6slULTPyAZoy4yqCd1Gp7sJEIQFSiQrGEnltRSXA3r0&#10;IxG1p1kFFvglTxgXIwJ9vGK8eNQZO9Ko+caM0fDMqzQHl9OVcG1+FW/FOi7Hkbe0HcohClSBURaV&#10;0r8KVfn5Uggp/dtWb5XBLbMHA+66frk+Ygb94l4ITS90kSiM6JuUoTypjUrSGRAWaqTw3fl9C/1T&#10;p64HAUnpLWTWlSOEtvdjYlEEvdL7MByZdAPjfp9G1S5KyjSlVhAz5VG3TumtVpkSSFUYIZWADhHg&#10;DrySYNdztar3hUupANCvDurfBokY8qLA6kC11JBHjjurk+6YFfDt7uugV7N8coAQAkKYx08PGowk&#10;ubjUvEWF1NYIMpb5TgFlzTSUtEihC/72jS7mWFA0VE23KblhZRSk2/4ag7pV5zI3+JVW4HW7E0Cj&#10;KJU5jTJwsIj6Y2chDQh7uQu4GFqkC//n1+XL5S3BAWRL2eZAWSlbU4xTWXVBLU0eF4wsG/E1f47x&#10;kx5hYwvQNWa55T6WJijKY5C2B4msuBbFhRopOpEc9OBsaEDREaQO5mIsMMxNsJqJ2xgF85jK3afL&#10;aK+Uxh1LAfXQ8KVn5Sklnbw1KCLk0SpVJU/dgY5+wnktz1nHT5ovIYFDV76EVE+eFxJY6MrZan+p&#10;JWZ/64EJmm3bOjS8K+OGitgLumLilsZqvSyf7075NLkQFLZ2aMzSKxZrZyyazBeBkMDrQJKlFwDq&#10;hBzYEa61tLPZe33ewn7n6Nv5J7tQvNVV7gK6ZGKtxXxkbsVlX2QIhPnwwxY5RlMAZTHLgWIwoupJ&#10;xjwMSaANFviCTGomezAUmAkZdumGtf026NGJ3cumsV6JLCnCqrzjVN90KRvECWbBcEyn7J05YXYg&#10;rlZWbnZ9EEdlBM+QbYgTejNamVEVJx9yRgmwskvVKpYPlPc62EpWKgDV7QbLcW2cBAXJAEDQleYQ&#10;jvSKADQBZfkwuwJ/0pD2cge5anS1H9TOYg1HesC70OS+v7Zq53cC2roPGxb06AK6VDTXrYGjLIIC&#10;RknJ3gCcmT2bRZ8j6JaZIOnpXME/KkY4cBiMdbkfoyGPnygCkO1WDXAKE2vXjdmAbd6X+ohC4rp0&#10;79aZeF3UrTgaSIZ5G0wU6nPLyaO2OB69zeSMZak22ZLV5QYAAlExRehE/BaO1OlUlCYv8VTtO9fd&#10;BN6RAKRNRXXTcqJUwvc6KYHy+qUjkume9O1YuOwguqEazBOGsIhEWFljoee9a0BVuh1kz/vBGL+c&#10;mtU49SWtw7IQAEhanmpCILJdxh2llRinYheQJ8WQXs3x4WUbOqERMlEYxTox/49+3DulgQxSd+YB&#10;NK8CaAA/LSUZ6q2BnWxmmpLAzAn9szLsXRCX8Kt5kofZPMlHZ3KQWNcvUiVn01p3QRIUotIuKcqM&#10;5++kMd+vPkJ+DENNI6vOOfB4kcnDJGMEzdxMPmY2rN6vpm6RAvyoCqLkJI9Azme4aZH6kHC+UKTo&#10;0y5qK2LNJKAy1Ewme++/u9Xzq6rwoStfVXe/ZWN378rZar/3R9gFFDOPWypyNbSPufsxwvEilf0K&#10;BmWFfct+/Rxla4KVg3EXCrTkI2nLIb+aTFswNLjHQguOw7IkwN7GnupAmC6P72jd/d2dtHTS1yBF&#10;fCnMgZZMllSkCEwBvtEngEat4GAYCN6yHlv1GYx1kOV2QeQdeAoEABYgFLjTkTiWRtgFBMFVEADY&#10;ziqupRCAZTiwfqkJ0B6oCsXKyluFl4B6lzZ1+YBN8gf14E4VBrDa17triBxgAmSGmqlJmasPGlag&#10;S3FNcmDL1Op2P9/yD3gFVC3OBK5iJWVShUf3RmVYJRD4iZQ6s4sQGLOBbEhFcVwr4A5rLgAkWZdg&#10;zCKSCSFA8BA5rEMN4HgN0fxbJ0rlR4IXWdYJk/LoAq+TbZuGL7tA/b2IcGJrsCOoxOfTXYoyYR6+&#10;FUMCw0FFJEakNJaEtQs8vbUDWHfE2FGpjhFTt84oo34qicLBjpCuIc/qf6vC7WrwSm4BSJe/iz6o&#10;/xIdNLpGE6BeMJoMSZIrBtlWYkp7yYoxBP2CKKJDhqTOGh7CRYzVh6CopcrzC2lagWGXxLIIQz3S&#10;EQhjM0w39y3qlJaiQyQsvNP8IPqIBnJN7CclGpvQNnmSBmTvUX8VW8B9vgLUzvhl72f+QFARSLpN&#10;Sgu1KGBM3Sgq76Kpg4vD7KEOgPgezkcUncJMH8B6hgDTC+K3qLdmerfhII1O4TtCM7xlIsobkBNe&#10;S/NV0kwpC+taeBp5Ghc4c25nB34A/cSrJuqzx4B1vrOBr7gOCZBe/15ymwaIEUqw1MY0QvFyXKiY&#10;IUYsBrLZg0DMjXNx+ZFUQ91onWGlmeiZxMvhMY0mraP8SBTdW+7PeeYSlJuUtInOCLr0ND4zq5Ps&#10;TSRw6MqbiP1rLPQEgz2n102p7Vnk/ramikcSlMzez71uLbQkdwKVfd5QgtVrCZJ5ThGPkCaoUbBQ&#10;kSHFNFurUAWtdhLDwjFsXBGWAEZIYwmEJMR+3L+aphy68wTTI0n0r0sSbYVXCsF2jx55ytDyzEQK&#10;bViehS3pBX0BHBMyCGiNtx7DGQAloF+8+4LPshqyixfTAujDtZ39CprD8QycWsH+islYlS9PNZUJ&#10;SzAQAAkxBgMioF7BOQA3+rH0YLErQAmAyzTOuqkgnIp13KC7jC7rOAfJcANoDIJkLGd7HntY08OM&#10;rKCzlLCCfyGM3RERyANwoXMoJ4ACXgAZl4kjDyqsdWiVnNW2o8w6mFgmxLVfGaHhaqWe8LSWUpUQ&#10;uc/IgP665A90DOWIm4HLCJUmUyQS8MqtvfWyApHxva7w80r7RkDDtvf4nnVcd1wWSibayAPTwV8a&#10;lWMQ7AO2dgKZ5ihO01SSKnZzHxSIJ+tTOBvBG3ei76NYQygqMFdoH4s714pC8brL/SqpGXsH5dS6&#10;rlVRkFLaW39J4cifelNpEBM98BAIzdw9YNUwaz202sabDmEjE/rm+90Hkr3GcNNZ5AwrUydKSPPn&#10;K0EyDfgSETKmkATtNTw1f3FrpMkUHqQGpvWgmuNCdI8wFwCta3SQ4WDHlAnB7jJdALvvepKztAsN&#10;4ypdHStGF33S73ugl8a2NUWd9Qs91LkmCozrMrHhQw6GHqGpiQgueq432+6F6uho1SNVyoy67IO9&#10;SVX/WizU0LY6bTfiul9l79+UtpmEP1m5xNUZx7c2o+sIM5XKcNJK2cTYEQX1IPUwrlUbQd0vTjE/&#10;qIxxoSADmdoXErZsjymOC1VTFrW5NWafXNo0cDxPJj4JHk0Ch648Wo982PosdAXsBhYtyVDgp/l2&#10;P6qkzOBmZFjKOpTfwGLMxmY9tvmYH8DjNBgLniXhXVwQOS8SERVgCDKAIaxhoswDIpZnuIcV0D74&#10;5fYVlMMJWhZdKBautdI7Q2ynNJdeFMlEiXjdLhSSFOUFUrAailUQfgDv8s90Q58lEzCFTvAEdRv2&#10;0bGFGvew+qI08EGx6ZeOC03jpgD7wDJAMHcBVe9wT0gITOF1uXXSv3LBVjgGugJVu2HNeg8beWUv&#10;EWxSHMlgR+ALXAve+WbfQWvIdEIo6AZUddywIjRZe5fzdvRI0WUaoibabqjCJZfVDm2Tm6Kl1EAQ&#10;BGi71caAVOcHoEM6lFj0CIM9xQYloTrvLiFA/kU8OGTUGVfphkQYjjVXe3cip70q1s4or8C+kCU3&#10;Ba4IV7W3/hKU+7L7HBAwYEsPdikhBAbtURIN5G8hGfW85R/Lok+l1bD7c7o43CuXu3vzsfhVD9JS&#10;+6aoJZCq2mQCQfpp3+TdNEhFNRO61TS1dRIAYKrJuY8uA+R8iWFqgsy7VwcVh6Sx6AXxj5k2b0k7&#10;qmmyGB7DBxlTN27A/XSpXqSxHYfA4m4gqBsU6xVKfnl6rFKgUroBjkvpFXSdW4wwS18AkgGoL5Te&#10;nZi6VRpCWDwGmmmSaWuQNDSNeHNSzUb6OD+Nhbn5K6gWTxrITp/nayiHKHSubLs5UeJuwnGcnRlG&#10;LyPPFHUXu5p3VLRuUnO+wY761bSd2OtTiUnbbKN3iNqslXGhc6IpBu6nOY3f3XQiT0I2bA1z7Asj&#10;ZfugJHf6l0wIgZaKy6LwRjEiZB645UgcMZY8Zpx4Y8+VwZuzVIV1H4HkntoJKrVBO/VI05fBJZ99&#10;XdM6ZRG7mrzrvZofFbe8QrsOXXkFIZ8i/o8EBl3pmkjRTUzaFgZxCOOSryOpFmMLPPgFEtnhbS20&#10;sFmcrEwANwcLzwDAbeEBRN72SBNLiNr2jM8tKuPyk44YtuCBIF33YUmzPlnM4E4Igx+jw3ascAyB&#10;VIKRcjkfDF3hXLK0d+eGD7aX8DLhJzwn3Y8+7kT3ecSDiaPjPMFtUAUwDvQEjoGtvDTgjsWeYOnk&#10;uK8AOilOYF7+NQc6AaOZn9siD61qAq61d4Fv4E7ODc0Bj+xBF2nGOwTNwA0qgC0EUHaEAeJk8NbG&#10;9m+AyO2tt64v4VjEXsAYxNOprEAGABriXJpQ6LZ8YHeMAnpWMREvYBxl2yNSAprdV8OTAPuqDJ3s&#10;nDGZL6BB/m30l5jzQTPhJHbZ/T6Hhnnb9OFjFIJi618YnSkd9/B9J6TN8vEvaQuH43vRWR3WxNPV&#10;zv55e/GYRjLVw1sq07lwEB7u5xtA8LLJDUBvUVFUqst5um1Qu/AxHKZb8EhbbfkZOshrj5vKmt6O&#10;Bb0ZY0Fdchy1V36XIcUgPYenCWvkCexqiI6XWMJpRjPpm5/wAaySMutTfyFauNP3OyUjFmrTDSFa&#10;EUvUIlutoNs9ynEwIv2uOTA6PwZ/EcsCsK5FKmwg+6l3d4ceURd8CIxqjl4wEjuU9tLMr3r5Ftjs&#10;dQHFA50xfOkptu7mRVEoSsaIo/7qowLY18wQUnjDOf+YLgCdicjoa/PMYP4+mKAKmtKuDo0woDoH&#10;bK6hpmlg+76MIwqAtjnCkSgYMpDnDi43DNU29+wyxhtTuBY1FpqlLBVrk9viNPAinUeiuFPMNt2F&#10;irRor9nMYNF2kkGozACX+F7p1og4lXapFS26jPGri6OjlFx9UCD6Q1D7TDIv0yqpRfTci1KOMdUe&#10;KnM7XurpDL39dJAx3PwqjZFies/tfMDAkcAigUNXjkq8kgSiK7CXaRdd4SLgOrAUWRLMa8desnSD&#10;5ZBli2URVGKdAiYsOUIv7AW3SWNclfhKnff/FpOHpBNvrPpWX3/7bMWCkNrLaJWF7ZgSrc3WPzDa&#10;asSKpl1QCJ7Amst+CbiwAYMFYDr8pL0cSq5YmV0l6IotzlLKCtrwIkdT8V1iulAX7ia2Xg/g619x&#10;YpEZdIWvhrja184EaFH0qBV0ZWG2oMKvEIPlXLZquG+orfUUGMrEcCitSnrFi2AT4HsZ8kQOisOR&#10;1NzhATw8qgfbaayWXtr1i3TiVwGVOjxUtYkuN87uByDwLqgGptUHo1B/3GOPSje+cAnAGnRLlwAy&#10;YtEQgFt4zy3sHhyRoK26eBrkp12acCvcxTDXy6rkQfAuo+TjQsAx+Ajh6UTGCzbyroi5BHnwrs4C&#10;8hiJ7VnCMI0LXCUHzqWThJDJE1qCj8E7L/bKnbO/cxPBf1Cgjgb9oU+FQlHdZ0e2FBvXhRR5hLgm&#10;AGW9AF7vxBViDv+1Y6Ht47gT+lG03uIRUjpKRsJGusBFLkH8lmEiYny53bwDDCB78F1vArKgMz+G&#10;b265ffS17qM20DaZeNSKmpHwTqEHkG3/gA5VELXUuRgR2VIMn9nR/aSlHQp3aekvJE/rCJYiFd52&#10;a/edPtWzhTx1ejg5oPFyIHA6zK7RwVntLdFl85aevCW6zCtdo074UTKz0zyaOuMBCdcQeiJPrAP/&#10;IZ/8OaMt8qRROsLUIVtWj87+Nol5FwslB+3iPtIR+BU+o3X7iXMyJApE3bs2bNBkVoDkvztkotyU&#10;Vmfh2yY6G3UcLcAnjLdoUUfx7mzZi4rWhMIgC3C9daB5veyVphQa3n2phHM5spZ15zLCqktOcB6y&#10;7QTFS1ZfVhkjOvS8G5PeZGk7hT6yBA5deeTe+VB1G3TFgoqu2DNgSb6/DfRDtf+FjQF2LWCQjVUK&#10;xoJfxQN027pT7a2pABNPxQtz/UbJc/tYO8EgGN1SBG+1wICzFiR/WSi58q3lqgfWsOdZ1MEFAKXb&#10;3JFVlWdWFD5hxeVwsMkSOEBCcBsYEQpBRZw4PB8O5rPE1mbYF0OQHtflZcIEWM3ZNckHVlAc7MKG&#10;LUobH/YWLw01g8baH0+qsJ0HlKGQgCl01UUHcCe6go1ozuWxRQCB19vxOc5QwlgwqMvbIXwJr7Bz&#10;wxa03V+YCVdhIb48zA0yyOCtGhAP0Il+qPatuwv1hRaBblpNSfxVMXgx18fS04CCziponrg8KgNw&#10;awjEqcvgpzvXg2g4wKQIeE7FIG+cKti3FERJUNbOGwBhdRmkTsJEPaeEb+QJSFEMLI73icNQ/vp3&#10;B9kSa1SXw3A20gSJET8D5BaIV5b+gtUIsLHj8cG/l1E6o24QHjVmkO5QWhqrII2l7d3eGAPpRGbW&#10;hK5tAW29delHavMG4TO3E7W3ZAg66zLdARfOCFX+AC5Az61Kb2kyzWQRp6WXAV2ZwyFCcNn48hbK&#10;10Xyty458QoJ0MO4CnlC2EoBT+9gRMYIVZXMWNb71B6RaNRrl1Hj+47BKCLoMsorHwvq1Sm9lJxv&#10;pw14lxMT7SoqjHWj86bEx3oFGdA1Bj62YNTzuOaenW1epqn6MfeRslRbq1nxZz3Xm21Gx4XwUgIk&#10;cxMXAVLv/ZQtg1p3mNzUBNlQAQ033Zk0OkCiI8KUyNZg9ta6y5GlemYSBcmBc0bfSWyIsZXsg1e7&#10;TPWUEGfjjcFYugbK4DUEvHJ52krOGaPJKKinnjy01yvUzPhFVJZjoD9h5ZCbTOihQUpLTXq7S3bO&#10;VisULaWuvDxN5BPqcF75SBI4dOUj9eZDtyW6YmGzzDCmgt1wKjRjrb0VSvvQ7fnCleucR+s0VAHc&#10;WETZ4VighTYJKyJD66K1fK9FQVlPmsSAY+jEyt21GB4f+qynWjasNF2U7rHUQWzWPKssgG4ZFrQD&#10;iQIuHjgGFPNXhZkVmRut/WIVmAM9DNvCGFS+25ed36UViISoLY8ThMEmeEv4AfWwfqMr3CYLXeE2&#10;AX+ZSy294A68ImfcBl5REyBJxcBfVbKoM9hz0XREAaTixeJ/5mvOE5QVVLi2FjF4o4XQJCcM2MHw&#10;D0UtdmJCK94JFh/hQCqT8XvEcoxNCATSUaTgNRCDTnR06W579mU3t2BiKlzMmGgZUGP3w8hfxQKd&#10;6jzOGbvcFKGNGVlB6u6lQVS8xTROVvCcB0cius4UvrSvaxplgwshJNXTR5pPpJf3sZASuAPdMreT&#10;ZzyqO/vUpCMWaBeZw4is4xQbYtNwTps9UqVdtlixTlQ0RZJeE3QBCdza5q4I2gv/gf6Ih0dZXYFy&#10;Jwass267p9LshDCoHvUmmRlpERFsSp6M4mB0IUb+pTO3iK7+hXSprmRdIqmL27egSt5qJGbm7yhn&#10;OBuf6Q7vJS6uUa9nvUgySALWxwzUFg5FQLeXMYqygm6pmX7kXoPO1YTd3SR86YohfI31U+1FF9sg&#10;jqJQeJJUZ60mWB1tpkIIiYvY/XrpcgRJtVFHQ/mcGKY1YU5Kv3UqQ76jDDc4gK5niWDjoAaUoTPo&#10;4nJjTIW5kQ34nsIXOmX06VYL0NL7XfbCMWImyf9GMvwV5oRd5h2CorHSqLyc5d+lPcZjWo35UDlS&#10;jYSoYcd/LSSk+L1xv4qOw8FMnhIrQq1Ib2ZfiqYJbBOEjAjJ2RA2YV7OJ2NRyA3ePK96l9653dzg&#10;Ff3+5ArynAWwCowNJ/fz9KtyPSfU4jmy/QrTHLryFXb62zR50BVLQnTF2mNhPnTlsj+sLsCNtR9X&#10;YUizj1NkCJQvSor0fAOjWKeXdy0MFk6r3S1MJn3LucWSETT0zzQ4PCQ+CJRiXLTYA7IAd4QEpgEs&#10;cAM4IwZlSbZwWrZBOtirm5IFNsBAIu9tFNbFgu+Rk84Xvrw5vs0n8EexVZCQPEVzCZ2a06MuJAAi&#10;w0YFwatM1AK2sMBnEWyfAESFzHDgAAGd9IUFaZF3L3cqE5o85dOVKSCXNkK3yADMvfgcis2Ae/wq&#10;GZDB4QCUgA4QUrAJvOMl0EEEBdlLA2x1x8il1dlbsAj83f3csEhHAIFBl+QhyiRBdx2iK4BOd/Dt&#10;ILWAKAi1GDBPdz4gw/U1DKRz0UXQ2ZeX9l2NUpNuuQaIofnuV4mE7DCoUBxVQlTQFYIC6NukBNLB&#10;WHqQqHEnqI7+6KPutdi3PegycT6YDz+GPvVoAnxJmLe8AeRJJbo5WxdEJ2Do7OW3MJNu1d0aRaTQ&#10;MK6L8VIhRUPMi2soBN/l6HqBQwNrBeI18LKLG3e1RcfRMW2vo4nIHKg5Sofj0WYdpMLIocR3IGa5&#10;6TUNlJXx2DUyl34S+XS2sh4Esju6wyvGER1AIS4j2cwkJEkrKKcR4UWarERtHxZ9hhXaSErkgBZK&#10;YyCzHdw6tFBB8lRPna5PmTY0FkyfbzSfpa3mrCTE0n2I7B26xvUmCuIrWxybhBzz1/sWl464MCGo&#10;UjdOzjnTUkOM/mOGDBxUS2W4Sm4d+twhv/qF6ppYuhlz1sOcXTrRPGkgy1Pp2Atasp89TQ6d3t7p&#10;CHqQYstZBcwemT9m4tFeL00mCrYhpVzaMt5mdT+lHgl8eQkcuvLlZXxK+B8JjGCw6ApDuwB007qp&#10;HLL5LLacdy3pwn/btt5mX/AFjrSdlPffIg3x546wWgN5cFI3+nmAJ1ikTSMFaPkJxuqA+QLuPT5Y&#10;sC3wgDuxQwxgn4UcmvdYBSFsH+BaKzEoE+hndPRwEbA3i+CC5NRHaBNCgkHZSOMRn+bxQZifGK2c&#10;Jy5u8zgCziYTHy7vqvelTSboiuW/mHjLtpg3PGfQldIIGZIgYzM/CQSjmdrbFeaEgLxZwlVeDhAw&#10;5KRpSAV8ZnXXUuASN7s8lEkOnVZMCKADMOeBh7zLMrpvcCdVSFG2qAKGxpUEq4Fc6qA+SsF8YCBc&#10;pdPG2IDlcxnTH1lisgWsUT6vQIQQbTv+F5WmIaqqaORHMjZ4j0HE/Hy5hUbmMA0hCNQBxXAM/Qu4&#10;Y6oUplg4//LUMZxrgubnM9kddIqu1erWdgVkQDV0xGX4WW4r+JjkiQIHUGEqR8gAoo5GbiFmTW7X&#10;dWRvaa/G0lXppZGeQR00B53B5VtnZHXmGGoEiBOpRz0RiWJyLueZyFjXj/CWdCoXZaaHQKcvyXCx&#10;N2sdaQC7ehbf0MUEQozpwKUzRNNyu+lZcpAe60NaqBAmAPjSGUQFZcV80LkU5nJO0zuaDyjLR6/x&#10;DFCDjlTSzOWEt8qNq+h9Cmn2YFPInM+Zo5suPSF5HuBjfi1i7AhvfWGGmQ8By+WImnYUNQH6i70g&#10;w3tNag4KrZ58kh2QRQ4arskw+r5Hyze6W4ZmJEFQnLSmIO3FmuZDz5o8u8KSDlcZikexjWJDcufV&#10;ukklu5OE2aVt60t43kwYdActTYF1FuXvPLpZqdRW06gfE4ZZCGNBlnTTJQXKd9TBwawApvqGSacb&#10;Lwyn2Cqt02rT+zhQ8V2veqfyRwLPl8ChK8+X1Un5jSSwe1fAgu7qurUl9BuV935eLiQJlrI+WVOL&#10;v7IuMl2LBrGAsSmC+20998Fue3FQHTAFsjOOQmNsflApaJWl3GrtG0gUfmJZhzk8QCHIbi20OlpN&#10;A5EAWWcWQfmWbeZAkWbCYGwnwBk4c2wT96Af/iIe/tpYIljLX1SEb2S+b3HeH49vSI9lSdwdl7PD&#10;BAORuUgwDAcpgodUm51VrSiGgLfRZAxNTSz8EgQck1igMGcRiQGO3augCShHGwMgV5CCZPLGcBbB&#10;Z90RsSBXeQKaRAr/kQlSDQWSEhQF3O/Xa+gsqEiJYB/GIjHJw4u+JF7QBwAiT1BPF+jWPcIh0KlF&#10;uk/dEBXl5mcYjppZiwv+AXa7OBLM1Uy+Cz0Lz+2IUxvb7o+lQE7yJ0Da0r0fNR8fyFGTPsBMbZaQ&#10;ZvcSDNM1xMavJTecWWUYg281ED3mOpA5KAZu8iqosJoTb1emaG/hNJf1LwKtzSf0sy3vJHbL5xBH&#10;0gsmFsJREIRNApdn0SbbpNpdLggqQRlcFFINdR/RAaZUS6GI6FxuJIcujYtB9TVuRnq+vEONqKv2&#10;0qs2x3fdBPwNtfsXHyNbCW7FufmeVOFvyUiGVL2Fjmr1ZS/kDzQKGCP0Ap82O1FWf10DLl/G3mhp&#10;R+HleUBv1BCaxx6XA6ySIbFTLdOO4WMs08/ub7l1LpxX/ESR1Fz9u4zFQNBTMxHNV2mNMKYMbQYU&#10;4jK4jO4Z0A+PMSpFDpgMUwUSiJ7Rn1sRgCRJjCg6mXMAmjxx71uRyVkKDKhiYpVOJS5v3aEVRdxx&#10;nXVUMXpzS85tnjGCiM7o00Z9Ss7djLnMUf6VXrX349fez3J3anok8IkSOHTlEwV3XnupBJa9Kxws&#10;jHxWUFP/LSPcS4t4d+mt2W1thLYBJktUx/uCj3AzsiEwwNrPyjuwO4ZAdGIhxFFAgV13bb0P7AJb&#10;YBa+AY50n531z69FnkjjgxXUkm83hShwW9UdIMuW7HHar50ePvCTOJXo1g2MKAeigj94lg3xM1dR&#10;YT4Wp3KJqMF85CkkDNUpDa7CR2S7vHNaBbaBREBDjKsLuVWjo708Ns2rm7gOKISgliUc8gYOUALo&#10;REu9y14LpgCRYGj7KAgWtk4aXal26RAAR2ARngrEg/kfeIVW8ZzCM+QzbwD1Gb3pdgjIWNHQicz1&#10;CNypC7gCYCB2VgbRy3N7qD3QA8pgniomE6EgKOXlTuVAp8ESV9Hp6qborq5fNrIbCOE8QiBPII+c&#10;9TumusCmgCZeB/t2/4ls9QUgC3NfAlloTC9AkLpD5lAvUAsmXu4FJ39S0rNQKd3rohvbkOieHQVg&#10;ouao/77Lv1AZPAG9QfxoNes+BHyHeGgyNKnmnAaISqflEi953plhFK3y2oILNYi4oXQifOxL1YMj&#10;TVN0oACnhUWQhi/5FiTQ+7QF1lTtW4e/NUfRNEpL04B7MU48hzwGWLo+wq9snaK6l7OZHukmdSRK&#10;G71ryAO4eha1u2Q4dI8GwuIcmIgKS0S7PkwvlOEW8VMBrQC19RR/KW8qDQfBLy+3UVXDMObWvaL0&#10;k5aSHg03899qC08vhVcZmXt0ATEOn0n0mHrod2kopyFmaNN5A2EmQhqudF2fvYYC+0Dr0CEKc+tU&#10;3BxxpG2+xR5V9dYhztW/UFvTtaeA21s7wo0F83kRdIiTWeLWNYuRPXMLPklX2wSogYbkV27Fe3er&#10;+anwl5bAoStfWsIn//9PAtEV5lgsBeAGZKEQE/rlDVnvRWrD3JWxH3axUFlirWoQ0uVDDj1WI4ul&#10;6BrmWKBWxEKbN2A48N1ib8UNywrB6kpEfgxuCjvRxWV13A1hIjMF1+EDKEQXt/NO4AmoiL8+c8jY&#10;SSKNv+105/HIczKuK+kDOoQn3Npnog5qIhNXo4jK8EEOXXLS5fFYitdl7lfYCC/SyyqpCSLHEA9p&#10;vCLSBjjDoLQUkNVSFIIoWrPxDeFhg64UNwiToXDW9ZmuACJwIaMsuXEQZbAHcLE+hCS03a5WMEiY&#10;ChYHjAIEl6f9ZkCFkjt/E4KHHcF3NexeuW5pHBXQ44BLJyJoCDgIUXWLC1wevO5w2EWfM6mCRzpd&#10;/mzeGA6wq9pUYt9foSF0qUv94DYgEhBnYAaDinFaYFMNaT+MKgVSwXcC3DGQVrTZButA0sgH1uQl&#10;8M3ltW5ZskOHJOkVUuLh6cyl/eTTotdkzgFlAxKdoZBdsYIPqOQeIxdXSbAoBHcHFmp0kNhu2idb&#10;zfc93ahKctYXoC2mwf14eQ5bjE7XEGAnR2NTathBT9CwBlKbjihg+DcM5axKC8SXCQFSDEg9/mbk&#10;gtRQuP4Cai8RbUBc3TRKucRiqLIgUNHOz7086yme000ausmw8mgphmBqvTzYTd0MBMyEmnXaGOXk&#10;yjPh0MxbJ0oRplK012gykM0naogd0R8y8asXl+g4LfJld6IXiEWLyG0cbXfLh4NKGb+IirGpl72I&#10;ZhQIR+e5GTnHUGK50bQCwDpmagi20FldFuWWrMPujGL1uVSYxmOaTPk1Ssp9HC3Ddsz2OXgXu8mc&#10;2E9FTprWOJ26cuROegovvVbrR4qEq2j4Pi7ey7J46nkk8CUkcOjKl5DqyfNCAgtdgXeZEi1mT56u&#10;+MjStNrBVRAP0Gx1tJQyfHY3CLyidcBHgVg9/mVx7IGKIE74xvqKooC5FmxxFzwnrK3YiJUbmgGk&#10;Bl2B9Vk6Jeh+dB+6AH4Jx/IvvuGR3t9+Hc9+9futb7yLMyzbTvAZ/EG5KEc7asSJ4SG+9A0qxRAL&#10;jAJh2qX+LJ0awgbMYWIDvZSQWVFAUAWBwOhgKBRowQbWmTmBNkHqg67wwzi+s1OABtq29kMzYjkg&#10;fhDTVhOICnPzQbb6YoaJUKl+URkgj5zb34x+wCi7QTpQkrp2jhOoxNOCTuhWfT3TD4lBVXhXc4rn&#10;AR+71rO7IC6P+oW3Oj0ZyQHRxPN0jOnl4bOKCAWiELLVBNhOG9shvVvHg8LAKMQGL3btHW+PsjTn&#10;0tUw7LsAX6dOk7bEdzCTdkFXOouHx/YAdBHnVCUofxGpf7tRB7tGWYX/6SaupM4e2IOmpCcHOI9l&#10;mhYB8SpP/pqzO5Fm47Tx5RWdiyjGgQl54bfzZAJBIks8BhJ3wVG7ayhPJxzE+mRiU4o8x5Xbum+Z&#10;lDrwSvMxh7ZM6Cl9xLp/K0BL6XKmVNqog/gYFUEtyeSOLwiwVmEDhLvJXMEpZ3zR7csb5UmyPtJA&#10;48KoZDswKmnaLa6SDwG81l9Yn1rxy4kfa4uRL/ki4GkD1ry9EySKpO+K3VKQvsA0OpDtlr9IccYU&#10;NttNmgYRNqWNGoUw5+pkgPAl7p0Tb8b9Y78K/ypya2igi3cuoNxXkzr6Dpf4tAUoEqX3OxT40vG1&#10;MBzTDn3rVMZbZ/R9WmXOW0cCH0ACh658gE58H014KLpicWpH+7xK+WxRgTyyHQ6xtlPCl0BMT2k6&#10;TBZGsTrCXtwCwAr6wZAJRrDUMgyPECygpMeXPdbmztFi/BYKIjKKJ8RGjpwkwrTQOVmBv35FEoqh&#10;ElgFeQDEsoIk2KrveEKez0xGykgOisIHgo2oD7aAZvhXHTx8MigH0OlvnzsvWGXsnAa+IT/4lYUV&#10;sslY6DMcr0VS4irSgNFQFDQPEAO4oAx5ErLPYMdOV9wOAYVwJgzQU7gFeA0S4ULcTfJnPIbOgSoo&#10;bbbm6lk4T02E0AC+egcob1vtrSANr0MMHdKq6E4AA8pRpjmeqpwhe+CM+VnmmqYUxIZxfYfX7Vdp&#10;IwFk1p10gCD9ueVm7Iw4qFQwGz8M4eA5ZHt5ViylJUk/UUvYV6wRYqBHMJCszl0vve9L8VYkSuWh&#10;W4mVgjPQ8MvTtDS8g5LIB0lQN0VQfq/MAF0yYox7gNd63zkNhgYuEYRdYGLBeyoveE9cFqDMY6YJ&#10;VEj6S26mGqAtUIskkI/EysI6dK6uueWm6HwqYtdS9fEUUqXXZkO46hEmptSdgAYdesaQv/gKstMj&#10;25gAfktVDG39W+IlTC6E3elYtFe27TWnM0YEcd1yyOgIjeKgzq2aX4UusZhcsm7AV3djntKbZ/zV&#10;Cr4LXOXW8WX0h/yNTTpJJu2lofaC3JABjxbpZcyZTDqFYll+NNYA4eZii5GJEaE7RDfN2+KXV7oj&#10;hboalRplHKkzikhdsR11Vqgh1kHby7spjHmGHrJHSGlO4LaS8tKf85qLZQsKpX3RucBeIcOOXH/N&#10;2p6yjgQeXAKHrjx4B32c6i10hZ0VXrcI3brl6hNabnmwNoAC1ipLuFWTydNfqGU8ALHVmrkX2AVG&#10;ffCvL1UD9rJqQmwe6x88wYLoV8lgAuZtoSAeWIr50GPB7o5nZtH2PcPKLMGivRGPDmsu/opLxAOs&#10;+1IkTOdoCdBCS8RNYQIirPKHDB+IeC3OkzgP74p/cRWOFKDcig5AsCOCRDZ1IAzYxXCn5FEpq0FC&#10;8rf4qQfrsO2EYwTfkG0p1UFtZWhrAfcOpKgtXS+ALeAD6qMmEqAx3pKPHPhM2IbVkwtCrSAGbCGY&#10;25HKEBhwQziSsZRLKVSGDNs9EmOMPVqkO6SYPDG04t88bXMCkvCNjPFtMim+Sw3Vsz24CB50BQrD&#10;KwsUtvZTDJUBfJFAfA+QAs3ben4Zwa9KQANCxRWW6ResRBt0vcoHKZQSVtZ8T+duUS0auJ9xpA5e&#10;pEvdJUeq2gVkd3fk7mdoO/IQIFZmPxJ7fJu59zpLTzKUVgK9ALoJ0wI0EQ+t1jXAnxp2BKqUC57L&#10;x9I2jIApNAzvao5m3nLjqDmUzxKPXeBFXkSljDvSNuRh/bb3oIh1ky4zanTfpXy8yCOhr7sHw5Z3&#10;eeomHbrcA2h+6MArWqFRhh55UgaQl0neuL4V25P+6FZsAcvCsX/91389HmL47/scNJxIOfHosPr7&#10;q/6XB3BRCe1itqCEHYyLsRBOlC9p+0uYWIdO79QB2o670iINJJMdZGsm87yh0c4QakYVKTCxdIXo&#10;zp3aG6MjKIAJhOS76r7TnHeO0eggzE70Jk9qqadQo66DNPvladSP9FBuPFGCuPLSLBWQW7F8FA8f&#10;4w9Em00COtFsfKnn2o4oolJkYpSx8mBKyjLuFNpFkMtVJC0QwL0xRZ7qKZkgt+I8n/RmfML6cl45&#10;EjgSeEMJHLryhsL/uore6YrYJ2v2nbCEFwkoc6/l0LIHg0K9THqdhSW0wAPEeCxp0JiVHmQEPX0Q&#10;Y2AlbpujpdHKaiUG7CA8UANMkYx9naXQ0usBdhliPXCGNZWBHJSH75n2WY6FevM8RD9m50aEIa8F&#10;lI8tjGCnSx8IRiFmBv6G24Ba/KfDuERJKVdV1Yo9m9EUYeCQ4QBRbjvgbV/BYRQ06qBc7+I8fm3n&#10;icxFT3HpIFGiuaT0k1YAWFqKeAA6LNyk1I0r/mUlZelUJTZy1dNGIWFIAlGQFVEL64KoyH8EWekO&#10;mIYBm70Z1OZ1gbfAfWhmth2GIKGlrstQAR6nsS9fKRCSF2HQ3F/wny7TF4LiCEcveAUaU21/4XKd&#10;3inPiwpBioAXdAhCgVxdyACgs0PfssVCVwzknTQKIypIY4Wp0FsPBMaa21XxWkefb12GEE6Fpagc&#10;riLMRs1lqDK48WX8DwSpIA0HHIkdIqeH5HnrjvNiwDq2C6sB+lVVek0mcxKrB2lOpvFdPjm4NAqU&#10;h1k7W0mQlRpe7rHWcQhVBIwwMRYtoi18UNQAiOy+F8JRf8TDyCIiBGyPI5KVKUI9ER6JMVu6jRvI&#10;GZQHQHdjs/FupIPUnCr2t3RobKdX3ToCmD5oo7ZrlA7FwI0FJ+/hOfKB/i9hbiFhRKoJysKIvL5f&#10;/BK91GUkTCf1b1eUkgbyEEzvXsVuKcFV6DDVkvllnFvaqy0kZuIiWPAdmkcOzQAKutxErlspoSFA&#10;8h0+Qf66Ek299Kvk8dN241fFiu6jJ4qgSwinUjqT2lRAAmwWZiEUyHC7dQ4yIWsyNVOuClMM3KOj&#10;83x/6QsyBNrjZDR1cBxyqL2+MQDv7Ncnug5wR6u0wpxz60KeFy0oJ/GRwJHAQ0ng0JWH6o6PXJmd&#10;roy9K8vqla297YyXzzjMsaAsi5PMYTgwC0sB0aA6mB4otFJ25lKnmnp8w9wIZAM3DKs++DcUAkHC&#10;6+KaeDDAZTFXAGK3fXE4wOgCsTyYQ6ddcRAx/HM1tCWjzeu3DtRqMzqULyVi0M0k89UiIwqry1Uw&#10;EOFVUD4Epm4+888gJGqCHiBX6AE64Vc+FnZoGEIaxMmj8i5qtIcEFVGluIqqIie8FnAA9A9Wguwa&#10;TggcJlw9fmXUhJ5BQEZiCAC4IVXwos05CAD4Ik4DNBQkBudBFSBUtz0ANEA/zAHbFQLBo8XYCd/L&#10;FmCCfuQsww7sGrruM3oD3UIbMAejLK6oVurcJZKYlaoqRf7BoG5/13AGdYAMDGJIBppZWBlxcc5u&#10;GRf1tNieaU7byiUgW3IgQFEo8FBBOHsIe2AOxOx6uHaia0tkmLggTnpS5A+0fblBNq4i4h+YZrcm&#10;N4oHiuEVML2fLg3kClUQ1YV6CTBRg9r73ZGqnSMI4hSEAyKTobL0l/Tyby+4b9C5GEuXbS/ykY8B&#10;Bf9l/peP7jOaMPxuBN9FlEi7w55XoTvvCSp/DmDtGz2l/tQVcFeTZQe/QmVCB/QLdlSUIx0jny49&#10;JP9ZYUpPzuSJQphGKLxBitQxPfjycm99b7Xlhv4YRMa7wc6+gK7gvZrZ6QL7LKx3qLfObbvROMOq&#10;cxTmvlNPWkrUUqo/HTMR0U+wHoWQSbtl2umkwtSV7u0KoA5zM+kJSVJXT83s5pldbdSf2mNT1JI9&#10;SPq2xKhSoXG7hneRqDy9orPQG6+YYfCxRlwcD2/J9GDQkRvGYlxrmln38sjdzvM1RviBsUHSNiFT&#10;PO29pBORPbmRSRuuVN44vRwgo4/SWE0gQ48Pqrq38SOvrKdtRwJfhwQOXfk6+vkBWjnTFTAa2LXa&#10;cXdYwufVxWcrrvXP911uOD/tXLTuWggBaNa4wregNOgKPALFLIqwoFgm0JwDQWgW7D4eDhDoBNoW&#10;+OQRmuVf/ARkV6ucHh4OEPFavrR3XLIuOizIajy37hu5s3MdecjFgXgoog0hbVXHT9QKC0IbAHQB&#10;KtAGbMTWiFoILLGRPQeINsINkB+AaDlnsQYIur27e/F8gKpBJW9hVtiUF7UFB8B82jUOwXidZZcl&#10;FSUbxmxfwi7Lkh9yalOBaI0C3vxlIVYN9vhQ7OjHDuwCy9RN5h6lgM47LIOAO2MKPOLLkj8jLg4g&#10;Ao2IOgkNPGKj1de4ELAroAWy7JJByNhPXlc3agOv0yi/kgBc1W1rSxQ7VAQZE6CGEBHZojfgHZxE&#10;ry6vy4gMAJqEht4oFIWAd1EmBDiuAoB2ptPupcnvB192k7cugLADkZmNd9DpS2CxaDcI0kjRKFSc&#10;2u9QL98UHqgv+CKoB7YA8xHU4DZoic++GVtTEINxpcwS6CVDomhzfwc64y1aRwLkvJMl9dc1YGVe&#10;BUZxPW4Ydmk93OlfLNcg3Q9HTra6VScavySJqKDfuoZ8aNFeHHiqGu12kAz9NljQIbVNSS7Ragrc&#10;NZe6XpV4b5TlofxsEx09l4T3HAo6wlg6t1pxMsHGEXsge+5Bn9sFpD7UfhyNwLlhCGRlwGQMbYNX&#10;q/X1XlzRWXqBhojrw5CNCJIkUm/58nJDkV4mMcqsXFgfB2OsMZp0za37TxSkUzTckMH6TDIMIuqs&#10;qgvxNjSMJqyGTsqZzE2zGI5hvmwVG6uN+qgqOXiFwA0W9OYWXfFWJ8KRCW0vXJNR4NZFKPOa1uQz&#10;T0EPsOKdKhwJHAl8TgkcuvI5pXnyuiOBha7A5WAf1Dgf3ZMRGlCzWMJSDMA9YJaHaRni8UAJVk3g&#10;xqoGZFgLoRzx3B2rBe5jGpweeTyKkuppdziGMPZ1ICG+Kc6qA3nnTeed6nt5HfuTu9jH8VxjG4kP&#10;RYKpkgdvQYRUVYWREOA7IzrcgH4Uk+YvQGDlBtmlFMcFyQFM5MMLAY6zlwNA9or4198eplyyKg6H&#10;XVP+pM1iDUEiKgQLMYA1rLDs98ABPNSt50L5oX8JdogAHnWwLHQOrADQ7PS6Zr+JAvZFeLpgTumg&#10;uczBju5KnzUELoT2QCVoGCArQ3XTuXSDcHiZ4Cedi4uC4x5d34XocDDcL4CnbTDl3OGwviQxwoTV&#10;gPI9ZgYq6lJtJvC8DRgLVEdo4eNLNSaTrlzUfGpGnv52O7j6kzY0Dysv7+YHIBCdBUTqX6BNL6BV&#10;hL/vNfd6O6rVDTVCWSHycfLsZd3aqICraGzBim2wASLHrvEok29iBUYNxNxdfpfWcZRAUA3MjRLA&#10;5fKUGKVkpEf2dnjtG7Qwz5h+4eJjF2CDZybQEfSQUu2HhmW27xJ62g6RQ8z4A1Wk2Ajepa+D0PSp&#10;XqYYELxRjz+gYYR250wt0LmDg+kGckKFdIRGUXjSoPk0sL1M6nl5h0xbjwwucjbn0C6qiFLq94Xv&#10;5TBUnJGl04naX84xj1cIE3kD4pV16/ZAFaCilaUgKsc7QbA0x5eX54AZAoaY2cAEIr1HAwtcvFSz&#10;FJXyqKcphSTNSOZA5hsj11vLFhf562KarCuZOQiNb1ZPERoSeOt4gDxvGJRXVMYI0q7LrWLVR6Ht&#10;X8IqaQXZ3jos4ay2RwJHAl+VBA5d+aq6+y0bC3nAH4CUSBhuhO5dsTOka4zhqmznjOsglOWThdgD&#10;T3jANQ/QAxdClvClBTX7KNTIF8EH0rm6iAdPSBvBF2fIsgEdnYCGsRQ0pntI7m8mWTai4DldVFJZ&#10;/pUbNtJhWWrCV4NgCDXRWJtJ/NTGFcWJy8IfXC2i8sBWG2cFxLObWvvJxFMsjVYzMYIFTMjyEQ+G&#10;t4j2ASZgHXvKgWwIAIbA+oqFgErJ02fYBYQlQ3IGrHlaYCzoE0puU29xdFLqApnAf8rinOkixYJ2&#10;Ogmt6CCd0mFWRfsUCr+fWguBYSDwGfQpCkiGINRybXk29WJFtLFjZHUrCgGgCLuyY4eUUDtSAoyQ&#10;VURCxFfNgWixIC8C5fPF0p3cihgUKqaqgGx3+8B/y9HGJAaoQUXEruFAnoZrFLldYi+ChaLATV3G&#10;N6g7aJ3P7e1uO/XyombSam0nEHqrMhgIzArWE++82T3/lUoStWEC5krZnmZN9npN2HlCIJUnpIOY&#10;tMIYUR/574FwOWH8ilQYQYroYkoyX3beF2PD1C1nOqPV+lETJBYUdLnPBwalDxKgTOg3+XBdclzk&#10;tfDT7rLLmt6OcNpiINsApslKhID3qyqSkqZpAmUmfMOBVLsl5s5NfCY+udEiTi2Thre0ncSQNw0E&#10;pnU9vkTDecBEFbb/YW8mmVBaowNvlwOwjk7w8+w0Mm8MvmeEUmwGCHqCEam2oaF/6Z6+vgTummmE&#10;apHZQOu4MdkyjAjMStGXrE9Vu3tExVBc3MOY4mozbNHsW1zC9341S6ghdzRriJkK1WQlUb2dJ2hU&#10;J+12m6r6SIlY8rrc2true20hNNNOJwHe8vO0OKV4upKa6WjD51LZ3nIlO2UfCRwJvIUEDl15C6l/&#10;lWVamEEuwIJps3OxhBNYJhnO2QvhVPZpy3PnigKa4PV4wIsey7YHBhLoBfELoGpvxjMdIF0kwmeC&#10;NvBvAMR2pAjCZgkWNIVI5GCJV4yje30Qr4XYdK+ix6KOh0DSoshgVs2BX/0LbPF+gBecD0yb0Ano&#10;BuIjG+iZHLo/EdrWRpAaWBQZgpkQAtCAqoFKPgDceB3whKpJBsqzOnfCGMkw6EK0YFaXr7eB1dK+&#10;Y2WIHBaEYGAXcJBp32foajFagxRFZIFWcBUgC/iy7kOZ8JaCYFAAt5thZOKzEuGJHaMgPwzwXSHP&#10;DwOqqi0ov0CfrrxAS4Dg7iyH/IDULmCBhJSlf1MSUmLQpSGAuN4nc2iM5qjDYjbOhzD2UbCgo4Lt&#10;gAeVdjhLDphe58lKHA3DJS7vygDUsCP4jPrpCHUDyqFPmQNhl7hTj9B50uOgIBBcQrfS9v2uRim1&#10;RWXIvHO0iIUWMcOH9S/9KmFBOtMhsEgXLpSf55YBu6g2Xk2dCLurks7i1NJHe1RSRzzp0KzpisCQ&#10;NfaOKZ30oFgablwIxcTD+WRwyH1/GnkiWhigmmisYWgEccVgj/su9qZMyFWXwcooKBFhpByGWAe1&#10;udz+MU+0FAMXpWaUjWYOb4wMVU+nmJrUnPBV2Eikh5cBV1Es2mjc0ZaY1aUHIOnRGcNZYtpLDVA+&#10;r+QIurUOaGanCXdfSlwFoTKW79ziQnnwLuOXHUd63arj7txOaLD4VdspmC7wCgeOuYuIiAK7uHQx&#10;jY4w4XQfPFFQnkuVGA2MZ2YiIcDLaL2vclU8jT4SOBJ4rgQOXXmupE66byKBwustgXBPdAU3QBXY&#10;yMEgqz4UyFoJMoKnYkiAe1xif5hsczIgDC8iKkgIlsLpEbVATmAjZYmzB8HhHjZFP7VdXv7SwFsQ&#10;sw/++ixGIh+OWvmMlqg8ZCAHPAoGst5rAqAPMtoaC22AYsEg+/tt9pCtIryIxoB9foUnGEThDOu9&#10;5d8DqIG//AagJAwNrTL6wnyqGkRWXPf3YR38IYyvfi2MatkFpL9g1iIr4DAxRbC7uBRQT0csUAyK&#10;RT9gTRbZgrgkVk/oDU7yAcJj9va6BGAKc+mOZvRyZy6BWSofdNa6BTMBLmz87R7RHFyOJKErsLsr&#10;1cBK4B5+JWcWdMm600ZL44eoF6nibDsoB4ZkUpA9LgfUyoqCgYxtFJmhUrt79QK4pg4CzJCxrkKX&#10;yeINAIgRJJQAXaG6zjaAlbuX/RYolIOsQNWqwRKP+5HzvlekI7kwVXCWqKkTrqL+guig88sdNSof&#10;3Ix7qBgfBYFz5tw5ZkrzNYSryls617jzlsg9AP3SrdTGEpC0g8LiHpfYVH3Y3fFblEzYEuBrRGi7&#10;bt2heYlt39ePutWgwP26cJ0P5JafRLkde2CMpGMdin3rrpJ5yiJDhFxj8x+O4+AIxE9F06k5UkHD&#10;aaBuJajLlnaqgWFFhobMnYtupUR78BnDEytG3b3SSbt38H08RyiUNpIk6t4pC3mo9nk4YapJe41M&#10;QWYGM4+Ou+OaSPk1U84qptXEoiD6X1mX3rxRelFbHQR/uf3mcr04ROWbLKPn3SOBr1kCh658zb3/&#10;ZdtewA+k0r55sLUIdT4TsFsYlRAs6LPbFbAFJ1lxIAwS8kyHybzVhOdkbA5BPLhE+ElK4IPQFKC/&#10;c8AgANQCDu5oVyBViEgXNTIJszK2fxrEB7n87cJyXg67S8HrjqBlBrbG+4tUdBATcAklAGGQHz6Q&#10;4ZZxnQ3eW2JdEBtoifeg45tha6ChJbwdunAhwNH1kYpTPRBKDQH0DiJTARnKn9keVubDUVvpOWGU&#10;DjntEefkn2tCo8QXYTi4AeimuNlmX8C970FGPaI7bDyAmwXBA+jFz2ij1l2Gc2gv+ALocOAATKOI&#10;HZoDl6AeXA6RK0iVOJGArQ50Ug0AVB00uT3QDMaEIFvdBNTaCoxK4b1g3+UxXOQJaQGUGKO32mbA&#10;x9L5SFjBjP4LptIjEshWleB+IJjnp8335Nn+E+xIDmzPukCt9CMAqpRbYTDRRZXsgKwieS6DWxop&#10;VKIgOhw4v0r3WtwycncfSCC1+1Xisc+xXvcugK5D9ZQc6C3IfomhfakaEiOimrDvQWoekYz+tFEB&#10;EdJe4upe+R00t32o9rIX4DaU0yCiGJfBTqMIyJjma7UO8nTG8XPihfQjaG4KMnzUanFwqU/yB9ZV&#10;G7tAim6FLdVfciAKraO3d7iHuhWDR3/MgV08cr/C7RLhllEZMuE+unM7EMm0cUgaZFLlzQNsGbdu&#10;ExqTfnQFuZXYw1Cihka3D7rm8uKgZcFQrkzGDPZll5OT+5HAkcDXLYFDV77u/v9irc/0a5Fm54YR&#10;2eOZtyFUNmwURSCWsCubPZxYxVvCZcF1YKPCJ1/QLjc7RtpOwG2Ccojv4hXhTomxoDG+Ae4hM4u6&#10;J2rBjNodc3Z3MOcLYkFLIHveD+Z5e0hQAh+kh035TNjpOxZZW6BJuAdyQgag/G6WBEeytYc5fN9Z&#10;q5EcsPXW/eUQJDglHAt6Q2x4Y3gzwHTgD2pRokZxOuEPvoEzkBCARlXFz4D1wD2SAHbvoBOWgj9g&#10;d6Z0bhORVIoAcDVfB83IKdCm1RJ0ujGOxJOAIWBEXVC4nIOUBvWiDPE3dAvZ0MwdyhesFe7XFyqj&#10;jXC5XuBziLb5CykSO1nlv/IB68BPZIs3csh4kWVdPQn8VtQTjOjX9vHjGKhOBxB3lcT8Fj6gSqTa&#10;tX1YIn3AcDrSQCd25pjuJjROEj9JSR/a8nFnDJF8G1ewAq/fOkCpeH1kT4cKUlJKe/GZri/jkSrR&#10;T8z2qo0OaZf0NPDyIo7LGuYiQD/0lEdLF2WY30oC8lelO0dvcUfQtAIaKQN3FkB/2UHaCxbz6uiU&#10;jvTFmowjQriztTonLX6iMl4n/ydB+WhFbIqryrNc+5PWpZk0nCi0tPtG7nsnqL1HzvedBlWbIi0n&#10;Mt/RnLba88URY/fW34+2kr+uQd5Mtj7MG7pulVIwmA7SUvnrVr3sr070l3o8h/d+sQXkZHwkcCRw&#10;JPD/SODQlTdQCEugtcdiYCEvnPc5j8QtjT3j9b5/jn3xCzW1uOTaYpW1cFrwLIFW2baj4ANshKLk&#10;2aTZ7MVxddyWJ9Li2fef9OvYamLjB0LSmVp5Tjq2i5dGXBlUnSuAWbobRfwVWsZ146f20/vMAg3h&#10;WZs7EBm1AAh8CYt7XYy4SoJuwMpIU0oIybreMVYQOfQ8boSwtEMh3TeSJT70CfxxNcDiMDcWxEcB&#10;drMHoxN+XfCNt1QGo7A9QDXQFZtViqUBcyFR+fBvcP7wuqBPSvQKxgLNYFBcRn7lpmCrVkOYT3fM&#10;KqFErZCPOpCDnT+aDBaDlQv9gGAgNiBSBWwN0llYHweOnKHJy4OM1ETmagI3SwbKIxvd0j03UzIo&#10;imyJjpNNJBV3DT4GYM17jr2iFDAafkXS8Blxcd1sCEd6l6/JlzwhGIsW4QD7HvcAaKf3EggPGH1A&#10;Qrrzng7MNCA0qVCkWkHYCGEmfzQDDSPn9j1rnQ5CY4qWuTzxdh5lBRrpDtBT/vc3A0hJx0BwDP/W&#10;kcELheDKIBC0reOknzTb73WjjXqKYNnX1fAWJk6l5b/foT7ylIbW0R+9TGImAelvZWjKwg1YAcwM&#10;RhPShduM20XvzFSV0jyzHJ9wf35rmvKKXrsVzCZPStvJH9r7GSfV7BfPD4WSWFXVxNDAo+5zFQ2X&#10;QJ2biC4PCbgUjlKat2dmopI9X2i9ONkeCRwJfEYJGPuGvOliwI/PmPlDZXXoyqt2R2ut5Qf8hWDE&#10;BkBOzITMyXceCTxjh4N3AQs4DKax5MPQMAeIYK2NujzT5rdgl+JwnvMoZQwPI6Q7j1mRtUX8DAIg&#10;+hwQgRGBY1Zt1lMP8z//gACwEaC1nwXcmb+ebj5pDwlvjH0CEKQcQH84lX1dUFD3NsrT9gYWceCV&#10;Tbqr6EXFFI3dBQvSIC04A2zE4h6j0IpxuTUuIRwFRhcTH51Y1CLsCxGyf+NgnsuI/N4q54zxKox+&#10;qDCgTCaX8TZQHW7DDwMc85BoC4cJ/4agNfhYKEinV2m+JnOkaGNXjKsVhAeqQvawtVZ4i3Ojs57g&#10;xaWLcUjCwQFk4iAgr4hxX4K79Cxo3mVwnDnk3+FOmrxvupB/0fkoh1ohIV7kBpHDEqITHyM9v2qj&#10;7TFcPXwsSt8PqwXRuK1QNRwD/9Sz7df3vToI1OmidISH5wQDlElbTfbBXF94hWeG50QvYB2Q8c4c&#10;6D9hompEjdhgaF3l0e1+WtSF3+qfL+iWV2evQ+aJJ7FviPb5g7cYLSLFN/b7TOZqjAqEQQcejU11&#10;ahOTvGbqzW9o/ng+2G0TP4quCeT5JPd71Zn6Sxb2nJm2OSqGMz91X+aq5RmJv2Td/2/eL9LV16nS&#10;J5Ryvy9u+c2eOaI/oT7nlSOBF0mg7aksXFaoYk3vOORflPMDJj505VU7xfTHAAbZQ0WQMSTK88Am&#10;DVjfeSQA3YQJwbtt4Gbc9TosxRgMJhaNjbdAvYCLhwZDA0AtLgGRePoApdHv4Zyh2Z7Mcnkb4AZP&#10;mdx6JOgSDAl8NkhY1hnU86JgCDZks3/bliCIiKOgw7I6LIgz5NaNJflSPN2FIrLL6wKooiJMsIrA&#10;ATyCsmww6LZstnDuEXAWJEWWCAGG88DrXZFObnA5xoLz8LqgUlpKDmqOBnT/muCiLnLWNbsh0zft&#10;ThYdLva987JuBfpbyQhfMnCce0erbXWAktuTvWNcmIMAkQFdjG752z4Ne1HIkD8KuyBV3hX1tPVc&#10;0Jpk6tmWCcV1XqqtAoiZLUDEDuXTDab35TgppQP9mkkOXZCHRhImyzqknkOmI4kE5/hV+ByuRUQU&#10;DOjfK08y5KD3CRlXwUPoKifMspO4bH2vkvgbZcDE6C0SfnmxRvfWoWq6WKs5NMgTya+9XBDcIJiD&#10;VtANVVWojr7lHEA+6QMJkyoqwh2B5F8GccWpZF5zxPvRq+6osRioEoXBVYirXQ2A4xIL5F+qxcKt&#10;tj7UR+P57Bbrgnm4MpaCRon5EySQrAnBSPdXd/fZT4RDA8mEUo1xLUEeBp3ejPHZJ0rKSU8Mw1sn&#10;7S6iy5/8oprUQYun8bM35PkZ0l6KR7amiGbaW5MtPdRfdZO/BNVJ5VSL7vmpuXe83oRPkvrUmLrl&#10;GvosAiHSLG4tEFRLJVP4ESbwODK/1Tu1glQv+yLBNmQkaw3taTemDmrb0ryeLgM8YpmpIobzHLPF&#10;89XpVsrRyy8aLN+83JPDLoGhA5998s9yYfSBNMyO7HHwZFsQL4+R/AC9c+jKq3ZiG2rBQeoVps+O&#10;ntPABwB3f4BpsFUCyBV0sy8ZFIbVet3RMbKCw9iqQTFhFR4bM6ArdncwjruD/dID1AL0MGIB3Bg5&#10;FwHT7NiA4ZVcB2Js7jywI26AMsnfZ3iXtVvdwGX14UkAmn/5l39Z/JV4LU4SAWBCmDy2Q9yhK1iK&#10;9F0ej644RIsHQJ5M+7wH6JkAIQ4coF+dBevjAO0iUAH10cDO9QestQ7K9GgvfwJbPuaDLHUArgYS&#10;CyTqdTefqJ4oMuBYk4E2q5cpwGLssVzpL7SHZEBY+JU5n31d24kxfABMFC1W2Fibks0dfB3gPpok&#10;Rsu/Op2dXgLpPV4MiMCIgnmQk9qCS5h9NBb0RxWIUeAW9YDLsT4y4WsSQyWBWuEe8KX2AtBIjpAw&#10;h6pxSfnLP6DC0oRjPBplASYf1VOQzG3yEfJEOLw6RCoflQfWkQoUy+YZJxPwYHBHyF9tC6QJkRQ2&#10;o3TwHXOggWqFU5F211aEsSpXPRXqV7ohng3pIhNBWbpSykRdYg+g0MEAdIkPTavlLFuzMKF5pNRN&#10;3a7N84O/URJUpK04heCHKkZUErFrgn6P1tITmUAh0fXa1QMR6iaaRqlQR0TIB28pToUNMZ2FMHML&#10;tDXZIPJBJxIsVkPg9JAM5UCkfvK95kvgV4/MyVk9B1qdP2RoIJOeAUkXaDvS+J5Y/A3desa7PijF&#10;QEC0ujOUevugbv7qtc6G9tBtHipTh4deNYf41RghNC3ycL9oRRjusuY78u6kuzvp1Vye5EPrFstI&#10;Y7DBUo9LTJgYuL4jTP9qnb89uzx9I1sCl77gOsnmUvZWJHzl9hBg9V+IwZzJ3FlD8jV87ogy7Bwt&#10;szHhEzjq29OMvT/SMBOYyf3ks27SWfTKX13pS501Xi8riU3IulinazIJjC5TbTIhOmJMIPRwJkv3&#10;BTIUUp5EyhVsFFRoeuUbCm++9VAbRXRo2B1tefKn+1azZbDMAr//ue065EDDO3ph7wuyJWFNMxtr&#10;Wgsoc5VHFxgdidq/WtqVMjV5WAzpG2kzBHgMQ5/JXEqfSX5v2qIzY/jM6jdIbPGKZjkfjJF5rph7&#10;WdGzDiwCrw4VtKj6TIOfL1gpx9I5B1GX/xjRY2kwrlsNTVwzaXxSMZ6ZIC49JsbR3lqkdAtEpqWs&#10;AJ4sAhHUlgYfSjBYa3fEeXyQxqqRzde72XxHQT6Y4vS7x0Sna5ZZ4nICeVLgzSetlVY96AtoHFcz&#10;WWpl+/j2gk9A3oeufILQPv0VOg3MgXc4BpgltqdzcmE40Upib+BR+86Xh5/BkVB+BVXBa5u2oUxe&#10;C+9K6V1YHBkA7xAYOJUzgfWaiZ3HoNsSuqQMyUF1MuF7MBwwGoiE4IFjgVttI/a0m/zyQZOY27tA&#10;wDjh91AcHwh0q0p2gHgQA/tM8qLgHjA3gzpPCPhuy/st70qbVToQjI/FKWHaBeCqRqcDoyhgq8Xe&#10;yg2da5qfkBZN0BbIEppsGz38nZui/dngPil1WYrIMc1ED1SbPLv23n0p/AxgOqcEeAqYivwBTP2V&#10;icZC7ervXUKG7/mRlKIardngrMS+8RmuJRnMEyhXog7i7lCcKlnerH8thF5szWMRkTlQjkppC7AI&#10;T2MIuAe52dWDuXWFBT3pikkKIE5JrWB0KVVSJtxNdIDQultG6fitmnBicOyonnZ5fODH04kopbpR&#10;LZxQj/tSrTRENBdujPAolIOFVmgR9ANnm3D9Nf8Wx2ip1hZeCCqHUXdEgUygJQ5ArfOrd5WOOOks&#10;clAcOqoVCqWNipMm6Unpg0cn+gmf0TvSawjupFa6nsAJJ++iCqNw6qnJaDCB023yhJlgAlgEvFAH&#10;2oJa4BWQLpwngW/UPAgeb+8BNbTL6u57+et33UFJsiYYsA6II3bDCjfrOAH6r1B/qZ9BTUUNpa4C&#10;NPQQYAJhmPDoKeNOGp9TS122P9RPf1EVf33eE+juEqSixEVhSMYH/9bFPngkkBjP705VNfcgfhrl&#10;b2OcGqiqGDl9p3WdVU3xfPCroU3HuqfV0FBz1ZbnZc3HlxL0PJlMQ2qFOmvRaK936YAWwZGGjE7E&#10;taRJvA32mGTzGHmaGYZIfaBvvhlTnJ7qED9VulMxP6mDmig9alqtxiv1jr89oyOGzJs6vFgO4/sG&#10;oC91h3mYbOkVjeoh7ftPs7o+0o+6r96ss8brPpTMT91EuTRZK0hGBegkgRAmuV32kWQJUxv1TgOz&#10;yZBACNbrpgUT5iiRRpl/FKqDPNTGoKDtEt9XgyeVZEg7pRqST/7JOYVP+e8/kukLj9dJwKRkIND8&#10;vS9G04wRTZPSYxr3aLsh0wrrXy3l/fbXY5jTvZTEB9JWiscH2ph3l1hIfujSaNcY1LVlUT894hWN&#10;NditHUgvdoQjmeX8W4sIM+Wvlzst8I7aN5mkrs05qXq9P081s4bfkXDH0mTvMHgzgqT5GXpi3S2C&#10;lCpC6JFMBUbR30RnyqRHnupjUVZcNy+TUjqjql0ZBI9ZGtq/Z+VCTVlvfdNJHtYFHyx/BC5lJips&#10;XBqvWEQksCz66xU5WF/qC9JLpIaAmVOP6Ih6cJ4lPkGBQyaNSrl1NZNVEjBgeLUQUzC1LVzi06Hq&#10;Q7556Mqrdgv6jvua78A1xy7ZAt61gzaOe/ow/u3LvuGU8AGwtvuZ+fwnf/InYT6v+5L7AiymrLA4&#10;UO4BND2QHLgvAgowRW+wI3/BYqBWXL4HfGQ+96uf4HVkA30CkT20/9bjtF82b/QDGjZO0CcwWpXU&#10;B3D0lnwC1u1CUXNQG/sH+1Aa4Lvvlyvn23NfY6Ftn7VLo2BW6FxxMCuqYJEABw1RS6M10jID1/KN&#10;4EvSqA9De/uwBRH5yb8+qKQ75rulEetTH9+oJ2Eqy/eazE4vf1hNnv72yEe2HbLcTSxt6LfIAXNI&#10;IFQKRthfIaVyYQX/ykdLHXoGmiuRxNQBR7Ls+Wt1lAakgDwAl3A50Smii6jNs37ScY41IyWSkYnc&#10;/O2kZon1lFqpG6mqsAqQgJPNtCj3lMQ0QXeTmzQSeNQQTiITvEvz9ZpkJEMBfA+Fqz+KoqW6D1Ug&#10;E/VUJcsJyNgK1AeTJghrLVcHr+sjmaMuZufcULpJc5RFMpgehUfFVb660RMVDhOQs2Sd3uuz2spN&#10;AtucupGTJnesc1QZVaAAEAN7EsbVuCBkzJaEwQJTuSUBPdBH0oMILU5m+VBCQN/Cn0thOBa0y9pv&#10;bbPA0C41pCo6PY8QUqQmCjKsCFbpxKhi/mqgftTLvtQvRpPH4PIT+Xu42joS2mcrSvdX5lDt6V+8&#10;KEfr8uucZvzasctk6PFhvFgmXlGQ3iF5ZgIKo/I0hGb6S+X41nzQQB/8ZAhoppGb9cSXNJACdFUr&#10;UWijag8/8Kj50oS5epetGG3R4w23uf5+NXy8qLt1AYxIqQw0I0VziJfA1SQOORc91ycJqC2V8Ipd&#10;WOSgg+7Upy4YHTF3wdyiOcGeeG/76FaNVR+zLqka6UPUSfv+U5rRfbqMKs6dNX/2E/2ke6PJdVkC&#10;oX4JRE26W2lWwiHD9FPv4CQxW9DcZ6M1O64lQH2qmBIpmG9ompHr6dxz2v6kzHctmr+57JHx5a0u&#10;u9ULc1+omBqqs+G8aH59sTTNFGfJ6LEEGB0mBP3oXwppdPg7mtx5hgUakHNrU4uUxwcTxTOVZ7Sx&#10;mAvZmlQtOua06A0cbIyYt5s5PaOXW+jrgnmwzJPJrs+3ppr7Uu2tzDpq2DVT1MZnUxNRtLa2e3Dw&#10;bXY6i47m+NAACSd886esTCwZNJVizVW9aqItfrKaMMTEya25RGrZwjzZInEeK0gLhA8sIzhA9lD/&#10;WuP8K5l3LRYoSpH53rXc6AtNriMInw7odAuB4WDEPTnD3JfzrMNJjJXT3G5JDTIZlYTfCfv37016&#10;VeD7mQo7dOUzCfJ52aArzMNGshWFbo2rRQp/gszwEGB0fyDLbgkcD5Q5P5B9Vyj6UiayAnb9a9ql&#10;zeZWGNRP4KzvJfABHKTl47J26g4ZxyJ8uPVAzLCsDM3aQI/P4/RhQFm2UKnKhDXln3vBVGXoWtU0&#10;U0F8L1JWZ9eh9BfdapGQgxqqmNgwfztON/ZlLTTXgzLNhiYdM7LvvUs+5Ka4FmwLTKumv+3L9yto&#10;20liipOnghTtg+UntxUYatGFNX1jGZOtSiZ5KdVNq+WJF5l6FI0BSkm2MpRbbM0y5t/8SMSlLb6R&#10;Us4iuyyQ5OYD4JgDQZXIUM3hMMZXT8cDyFC5es1fdEXlUxiJffaisoDj6qz+Wt0NmyoMwVMw8tdY&#10;r6s54ZMJHCNxmEnO8tEd+kJN1EfdonC6UsN1XHO6eZzFFEUEHBkULQAmZfMvQekyUiIEIEa/WIqs&#10;SZ3JRuYpZP2rGmkdDVRD7e3+TXUjQNX2yEqrJVOx9EpN6IC+k1h7NdMEbSXWCk2otlLSKAn0taVC&#10;nU3ZliWNJXad5d9hGVV5C6SnlXJ+2BEQnigodcXcaE6HYiuLPqTbKqkmftJ8/UiY2k4tPVSig9cG&#10;HyBV/3r0Tp3uxWwHGRHGZ//KSgIlSixzjS1Zj3996dd8X/ljVcbjcx/mx6/dakryBK4X/JqodYef&#10;knld05xDV5uC/KoIrR4NofmqOmwf1fwbPhpVhuNDdhMNJHNdDNvFyizz9C1QSMixPo8h418qUV97&#10;fIhfgQj6Iq8vYkbss8xHzceXXelDk00gBjLtNRy8WEfUNf6Vpj71ObCbSOmGXiA0L8phfD/6iPBJ&#10;1XBopkrUz3+82NEX8vH5Vg5+kqA5UJ2HYDNLqTnBdtT7LYEEzbNtUexoNsBN+MVept6GWzf2KjEn&#10;v0IJxENtFDEqMPT8mdqy9IiqNmo8jY4e3arEIfxd//dvdFBPal9fDJ1f+oKEJdCtmqY3MwJ2d7D2&#10;tiL4XjWqDJl4sgioKuHTnO66VaJXykqdS9aEYFg1jfjSr41ZNZczMSbDdK8imsbNadijmZbxy7RD&#10;/w2WxKvv6mXpZx1YFL5kjbVhy1CTFCYLpnbpzWWquZRzM4m+UO1GjaIbIImr+USG5dx0qjmxXA0c&#10;c+OY7p6pLZfJIpYWdKobbaC9qlRfqJKizRLot3XBumZRiFll0bO6QRdMddaIYEZcsevXxr+SdZuz&#10;v5YY35uXTFAEqCwdTSatelTLByrXbBAqa57xeax9T+rw0NuBAwEDSGMgSWVZ+HAnrqFDV56Hyk+q&#10;GxIQacpjKLSpwBh61v5ymNLoNcDoeibb+cmO68kw5vHBemydtopkvxkJrCgGv9nKgGx28I1xa26i&#10;6/DrOH3rpfcwjiAuCNJUbvYx/FR+Du7SHEATdjSKFGfQamnWHdUwnWUL9yGQB22Ybf01zvOHZBwy&#10;Z5ncIekAq9ysf2TSlJGnItzsXxLwqyqRJ2hrzJsv4Bs2G0bB/AkWXdIAlOWpAqZL9cnopXQjXA1z&#10;p5jglG4eMfJriNpaVKSXWLLCZrylCeaasHVMz4doWIQBN8MZFEoULXg63b9+gtr97UVt9JcwrTpm&#10;Q0ZlUycopibZ4zPKJr18U/oxn0MG74xGmaa8SBkogGp0YLSKaQV9IHC/ZvKB6rQxtqn0zolWW9wp&#10;EZlMJYbgC3BSJS+qCV2yxuRD05wIVQe4UWDdrRQC1F6VTCxK0fbIEkn6Sd0ISq08RBGJbfOSz7kN&#10;cyoOFu0nKS17qm0V9FdHWwY61drfnHvWQjVUkO6OCBGFfxsvjRRyU0/SXp6OH8hKSmcKiBKZxp+T&#10;BKhoI5Se0Kv8ePQBiyvQi0sHr8PZWBlJb7hWCLwnPY/utietz2Rbj6sA7c0zk9OmXz1dHkqMup62&#10;EJ1uIltiWR5fMliQsGRkYhjKU2PzTviglNF2ig2YKnE8/pUg66wx4lExpS/VrvKf5dHGdFiJtCi4&#10;r+O6JzSLsl5wZrdHPBgKLdCFtAUm6aOss8nKB/+aGUwR8JzRYdjmnp1lPqpd0f5VdGoT06A8Zomm&#10;KR0nEzKJDvkQcJfA0KaEna5uaBM4VY/Zkr+O6Oz1ZhLa6xXDRyaE3DNL/s5nWq3LqB/VTcMvHz/F&#10;1tS5Q0TGo42EkDTq0EuBSJaKEgthFijV3OibrPURyA5QGdrSEOtRylyBFylJCl+PaA7VVUp62IXC&#10;egHGNZPQbcInW88+Ci6/0SMeXWP2CC433LJVLaMgmRsIdGA8/h2tjs4lVZ/rF7rhc/rme0XQJZMk&#10;oJwbKjCt3FLGq4F706mGmP2oCv2xqMmt/CXzinmv6PFOyySNunLMKg2B0cu6YO/lJhM/aQVUkKfO&#10;lCLDop31L+H7TM5KpLStWZdTzSzk5pyInLeMBeugtiRzmfgyeilNRiufFWHQKYtgu1OrVrxIZ5bE&#10;GY8siOO6Z5/pDJLQgkVzCJ8OQwjmeXO4hteJejxlkKCOJhlTaLSZ1vXZhzSzIZmTrRnbX+8SaVbX&#10;QmAKO/eQkjroxIzIPgcG7iiwVzwzZggG9AwA5jORGrOiCeyP2u9LeO/A/HhXXrUHbdsSb4r7AjQG&#10;RlcZmi/ovQUAJLIYs2Rbg3uEn7a92+PD+KmA8hJ4WsL7iwsxCRSHYzR2iTuzt/FsjIF0d84RvrWr&#10;ZPleDkZOUNUghClHAFs3nJinTLVm0nCD6cAANlOYi9u6YLY1qtWzG/E8HKmCi0AQsE8zycd0acqW&#10;OchryjOJ+FJKTlgecNCQc1YQsM8ApQXVzJ5nBpI2X8PZchMurAjmE3UgcAnUGWIAYkDMBKtcpbe1&#10;gFSxBa9bPLIJmZv8q2hoScVk2CkckmmghpggcgXgBsSiQ73bpOaDh90o06CKmZ2lgbzD8U03vahW&#10;MgSw2hcxVywvs/kXDDLxeZ3wzZLMPyqvSloqvWSaoCHUgOS112wYCbE2m0Bljnt4RYCNadpUawWV&#10;W14gXdk0av0wQesyfSdPElYltFCJiSVbkczV2QyOIWRv9teqE6qLrpQtKam8HiFzVqgOY8gESCto&#10;S8SmsDf/GhH0J2uifCgtvcrPFtqzcufcyNoqn0418E2kKHeTXpDAh8JUSKCn1WhHiqqt4X41cPi4&#10;TPo249rKwlIlcFmMtZgB0vMIeBMY4F8aKDzA7tt20Nr9Iqbc1hcBBvREp9AoA7PROo/rRu54GuD6&#10;BS6nqwi5GA9v9X2KKp+gOWGqvPbm+iCoJNDj3wK9SMM6qi1yMwQqPcSPU1GS8fh3eZpPmmfmyi/V&#10;/oz/NgOopwZmpLT8m8T4ylSbkIWVOzyjIzuLI7eBygebW/xavD5Z+eBfIYs2KQmKEMro9TbhXNbW&#10;K8qVxsxJUObhUIvSzVHUnlnEqDHJZEOVJtccywJQZV7KGVuUYFFYcZus137STf2qUVhu4ax3hL93&#10;R9+MSf5WgpFsdNnc5BRg7tBLgQwtTfGaHv1t9fGBzotE8piK5dB+lTjk/Iwl7KVKUrne6sRzMm8n&#10;mC4whxgdxad1dLsxbk7wLKNgHhHz54aMLtNNlsWCS8mt1fPWQGjUjGck841mJhn5qB51VWc64ydy&#10;87cZz6yCfTFwmHg9DPO+N4FLaVa0mliS8hibEg1t0xSELbeqZzagb+ZkAz9vjAkQREYtzOomK5Un&#10;sYbA/V5uMtFlpArNG2vhbKquJvrXCiIrJaon2KDmVPdyqlmEXHCpxDmO+uDLMT/nmfT4MPw/8leK&#10;Ud9muVrxUp3Z9bx+sTKK8urA0nBIvj59AReRP6OGx3DuYi4yN3hNm8UseIxoq1XBC6POuaFKUICD&#10;DE1WMjSHdziqWTo/krHfLN1skH+s8LBYaA7POwockMgGbYFuQRznEmWRtHpa6CWjhEJ4bPp/8uj8&#10;V8W+n6OwQ1c+hxSfnQe+60gH+7SEzrfVr82v5hoh9XahdQgJkOSxIVjK1mb7usb3bTW2CbUTujxe&#10;tGutLWVtVgZhDRuDp63z5gLzGigGayIAn+xXGbvnO/KrXc4WjIyFDV3rtDFvyoYbRH/CfJppUYeb&#10;K9e7DJBggUmkQ4G1sdZ1fJkGaos5S52ZKDKcm2g0ys4f28gk6Nps4vIWvGLtJEOkJVdsTMkUBqxY&#10;XH0wVZmUzThmCmuGHQ5tue5RrmyBTgI0j4MpGmXkq7bFQLl2NXTMmup1sQw82iXxZhCGItKAs01P&#10;0GHLVVszTcEtSNYGC5IKwPo4m8klT0IkwYxm8jLHqZiulH/SUFZHtxEUeSKfJjWGFrSHQJATKW0l&#10;l4woPD50E3Y7/hmNCCQIbjL1jQbKVkr9Yi1UYTXvYAPtVQfrqPmO8li0bPZodzvYZxnTrWZM9cfQ&#10;tNq0LnENpMNgnH/jxmZqa1IRR6ZjwodswH09RT9Vm5AtsfRTnnqksDSioE76jsaqg5z9tYroOOXS&#10;BGoGo5Ck75UIalhpJPP44MtwpGzz44+gL//qlPuPkaivFScxQdFALIV9oUNIHXvqiCr4uIvDGR26&#10;NMkOS8l4TcetFz50vJgjkqiW7Zu6o7PCxuPf+fG9HqHVelPvEzspEReV6/v++hcKp3gUkgALQiAH&#10;DZ+fot0Ih4Q1BLOy40gdOtooPZHb/PTl/Ixf71R7acU3+VcpFF4FjEqameEA4ED5DG1fEjWpdhSs&#10;WbSbED2dhqwvmjc8PvjXmTkd64fh+NKe2nphfxKv75VC7COKncIbjJhPJ1/5ta5xokaTrY6g1erZ&#10;6A766JcQEpxqBqgv0kn9pTtkaN6u0Jc+97ts5FYyIt0b+wm9SW491C+FpPMdTYE6NhvLdtGoW6r+&#10;HCVpOEhJUFYQMifwzrKjyWa2thpbMc1RhE+8nmUU3Pq3aSF3qB7sILXWkcvuWNo1/p0HUZ8piW0M&#10;1KOdfmTV8KdUpm76QCtYKqt/p56YjWmX/XKaaUeEWVf12qFnObNyyc30S3ul6d4naToUx2RFo2ip&#10;5V5xSh/TyNzLixqUxiM9qaqPySSblyopxU+dbahiRqKaA9+3pppbQqb245FGczxN2uMZ4biWUf3Y&#10;QOvsO3W41N7nKM+ehurKlvKQfKY3JWqyDSo2/3g6UYP8DWeog4S1V0dYLywKnZviL7qYmxGv00fV&#10;3wd94VfUuk2SNIpszQ+dq9EaNCTQZ9xbBdot43Mr1x0FHq8ryCLLEQRuZf3MhVvkP64IVpnwDczL&#10;k/qfDVQfNOGhK6/aMZ27j7GY7pEQw7J11BLLiOvoQ0vsONe1Y/5sd4GTrL4AUCfiWbk7yMLTAYvh&#10;mOiKv6ZLU7mBZyxR3yK88XjaDD7i5WO3yTPdKXuyfAJGC9uMQRu2yOZkBBr/ZofOzTB9mCAwmXEm&#10;mNLFAqmSlBaJDqjtLOCOAyYEG8UshGYQ1AJO5RWBa3EPh3J0GmBHl3Y8os/O67A2aLUxX6QTmA43&#10;my9UDIzAfPAoVhMI3uSoXFBmiFqh8tEF5mvzjhxgaLjZJGJRUZNuJR+9o2i9QNQQiYLagIHbmLnU&#10;uSVwWecQHlLKZQSXm2V4J4qPh+z1jplRA70FBwS2Oguys5LVFkrmUMI6lMVbonomRF86LXEcGdwr&#10;qkpPaJfZkxpoRVtmzY8WP1nJnPqZMZVbEDyOp/Lma42iTpQK2paJhnMawH/WEnMl2oNRMOyZuLFN&#10;+hYKpMZa7V8noshWWaxNkmmv9UmeOq4jNbXOZyL1VlfUI3hMUFSCI4WZzTptHVWHViwIQA/qNWRP&#10;51pdYHrrQedoK721WUr/+lID6Z6ns7Y90ndE2JNPB3l3caF6OrlyPizf4HWyX92Bn/gVgO7S8f2+&#10;BcNcyg7oXE62Hd/MP3VyLk1umI/TTvu+kys7FlNf6JogBbEHImdM2fHEvqFL1MPSlfY2xDrWc3/m&#10;aWeoU6X37NX+vN/URrNBvqyOX/fBQKM55HzLWIhJOlRUncf5pP7tpnbR216cjxa9JXzfK7rj3VlP&#10;yM0cC5ebEzp42q+6pkNpfeiM2jQ5OtQh0WYhL2Z/oZa6pp88ekS23pLbMs8vwr/8d+myW6+UbBzE&#10;vLR3PiP1Od23HP3cybBEOk7Rbbqu7+bnm+hMCl+PGIb0gcA7sdq60CLo4V6jHvGEMRuMgXD5oe7w&#10;eKv5TV8o674w9wbOfTFa3fDsvHIf/NvwHzNeLkH6o1xq4C8t6vj4zkCnPOpmvsq40I1PrXRdjqTO&#10;Vq4m2w62pn7y7JDxVsPlGNy9l6twiMK78qSW/lJ1pfipancP9Z2pZpdwc1ESHs+Yneax0K91nL4g&#10;Ga3rfOd6/3NNOOMY6CaWBGhlbGLUfNNLZ7Ub7E07DeeWjE4mtJRkrbCeolWWuax4fqojfGh0J8Nk&#10;q6yy0vCMVkkgM6tZQnFe8bnv52n8lvYqVDXgHKskIyDzYs4Z1lXwwyppuZeVVn/IK3cOXXlVutLN&#10;Phlrx93w3a7lm+yF4w7jbIcgkQFAs2lzeAuAYyfoSMdOFcSnmfRyxHe6BVsOFgH8cVmO+BCxkrBy&#10;16F0EhdPS9sbLnlLm2pGNDaqI2apnc1y4BMwQpTYFe/NegahWcBcA8N5TKN+hTI7b6o9wYCprFTM&#10;eGM9Mk+xYS+XNxtsAB8SYmQy2IPmrBpwsGHcmeJz+m69JEaTu8HMNNIwxpGQIi8ibMVzM5AwWZkg&#10;rLJd89dD1N2kzuICanud6FAReNqKAv10vddIr19UQ4+QdkQIw2GzgcutRtJ3iUfdqrZWdzMjKC9x&#10;5zIhORB/J4nFJQB3XUmSJutLgZAneISx5GXWIjVkblRD+c/VU0+Fdi+KfpGGf4mtSHoN7K4Akxol&#10;4SHBl/QFRodQ6Qsgu7Pku/5MtgRr+pOeSZJY9AVig5Ga37tw0+MVrdbdkrFPswbhilqHaWCA9IEo&#10;xnVpZCJ/X1o5UEf92z4K1BShMrNDD9VBzo7Gt3KzIOJyKJOx0In4HYo/X5lSNTzdu9Ln+Zv5rrf7&#10;nxWtkpcXey2K2r+Xk0h69aIn78G42H55t1+7tzHh3H9SwnFL/VD1F1XplRPXwPwnjaD08JaQk/wi&#10;6jlxPw3du9OcJF/p4+ka0Llfxl3ylx0xLia67KBb8/wrC/mZxY2Gzx+aZ4bYP0HJn1l6vTakvXfB&#10;0JOnxsHF72NyHorxzUfHrcGrCelzvd/TqBzaNdI0iY0LNxf1K58xp42JumTPF2yyHWMtbR8T/vzr&#10;M6ea53fBPHXPjZ1Lf1FD7ieeVXcIeUwsDeF5vDdsxyIylhIfIITsOJbI7uyaF5FWolqR3tZZl5IZ&#10;s8SdNJcvWuhVw3LMIALqWC7boQfscQoBhNZfq7CKvTaufZXyDl15FTF/UiEmUFgN+4f4BUXwURRn&#10;WeANjOspEBarZqJut1lb5fxl2BZ6hB50qhjWEWHgN+yALDFFLOsIydguXxBkD0LiLbCYVRvSNR74&#10;NwSkesvrone4I1WGdYHFC6cCjrtlqfMoPMY2QI87waMq5vXQOYdMoVZCb7kyYFAA/RKOGHUsTJCx&#10;ZF5Ee6BthhCj/VKiZhAWFI514UlthS9YViugYdXgjgCRMQ2zyZyDf5lDWO4V0V5SOXDi4xjy3OsG&#10;mkP82AVq1D0V3DjgPq6i+XvdZILLgeaEiaj4i9t0I4pMdC5jif7FxxSKsRDdpUDoA7LBgoLq6F/5&#10;eAuD1aLL9OZN/aKq5MbVxjNDW5SlU7yIUXR4gy+VSwJ75WUbkUNCxNdRM8wK5VNJQpgLNfPKwRyK&#10;wdJPCiPAgPGMzUw1FpkQOG6JDVKhtu1Kj3UzR2nLbEdPkXQ6AdI0pXzSYDovHQkcCRwJHAkcCbx7&#10;CVgfAS1mSmAGOOzCN44XpkmrLSp1yxH93lt+6Mrj9iDsyIANJkLqNt7ZjNWR8EKPEA9+ko7O7FjG&#10;Nr7HTDqfES1pHzw24rFFoSNl8Y1O0OLlkJVMfNNpJB3v2yNOif2emZwnJwc0Ko9y+N5mL/4EeBdX&#10;Yb+Pn2Tj7AMbAwMAGM1+3yVcUCkDeYFDnAz8Kl0HweOBimA1gPgOao06Y88I5GyF77EdVA2wNlAV&#10;uttcle57oNnoRTyEhHVyqFgjmBhXgfU5BJbrkyBgOJiHV61wAN4DtfUvV8OCyDWtmYLLmJejvbZa&#10;B6DzYMgkr8isUtLLRLnCjjv6XSngPlzOPV3Ag1+RFnLAB5AKrIa0q+dsy6x0ph0uLCFndnHoINxP&#10;AJ74AZRPQ/Z5yjf8GKqnUfghwknsnTRasBYuijhxZO3Rrt7FdjijOJHalInyqZ5OXHbyoR+aj6ug&#10;bR29z59TsoVg5K5RHDVgFqIAstWt5lxkjxrsl1vpaFYlNblFUx93DJ+aHQkcCRwJHAkcCXxWCQR1&#10;QJGCYK3+QpSBJUvkR+Uq5HfoymdVos+aGV1EnUE6sUP2qY8TXedDpcYdKblEloPt5hAvP6EuCAyu&#10;Yqu3v3B8l0IiP+1j5gPphjVmeKZ3m8Cgdv4KqJqXw8ZTmBXNgHrZwtVNZM4OLg0kEByTAeL5f4BX&#10;LghcBUIF3I0oxn5eS1l1vhPLOjM8AmDUGWy7lwAU5t/kH7C7Q4YoEDaCyGFKUOyeXhGixlVejFNn&#10;WNmYge2w9GvIQorUXyvE14l0gv45ZLhW0AmVvNyTgC2wYeAekoH+cuZt4M8J7i+VkbkSoXYODelx&#10;A4wLz+EoMLlERdQHtcNehPORuaAykuFmUVuSNxkNNphyxZfER5FDJ+7jLSgEyofFgftkuLSR2DEc&#10;jeJzExDIOUYB7PLHWLiG8GG/ynOpvExU0k8y96J+xytIVXAXQriQELJSAcSp4yD1FFeVXltqoisV&#10;JMCXAiCQnGz2U3mFf4mCXfb+GFKX7qPPOuBOZkcCRwJHAkcCRwLvRgLZiIel+N3U+5MqeujKJ4nt&#10;VV5imWb2tmWZ6+OT98QvLw4+04HCHe5u/zSgzILOcQG49+AbKASTOcQsII2PBQblTOBggeyF8QCj&#10;O1chGMhVfBeK0h0IzO3Q/HxUxdjIIWSoqzC4HTAW3hiAeycJ8vQKDw++xAzP/6ACXCU8BlGgGcj6&#10;LLoUy5KnozN4k0SCcWhIjN4sFc7zAH+rLS4BPasPrxGCIQJqx8cICa5iEwXgLqzOdnkg3vYM8lGN&#10;RSmKYhIhxs+DmHFJqQm4j2lwFMyZ54wicEV3awoWUSgqf5QuWPwetZHHCSHsxGrRXLwZuk/UlvT5&#10;KEYROIOa4Ei2x6hwl7dwvuEVeJGwLul3k4wWyY2c0VcsDpu1ZZ8YsTvdsTQWK8NIUVP0CTHTU3jO&#10;HkHrRT4r9UQ7OwLfkQbi7lAdPPBVRtUp5EjgSOBI4EjgSOBI4J1J4NCVx+0wdAVghebFcS274bvl&#10;g7+lje/LRY1dJ9/dTD22yHeFk4gvP3UlHxYkigxXgR2Z/MX8AM1Qowd+bTsK+zpK4AhFp0J1Cxi/&#10;isOyAPRL5wOjO58AZwJPBbZgAwmnAaAsz4GefWjXOIALyttgDZ0LSbIlAxq2S0Hpy94S4FtImBAp&#10;ONh+cTwHd+JeQEsQobbC68hyxgdUgAvIGVaM9xwaPDNasbgpFAH088MA/egHLtFNJsgV1rQzMemd&#10;+CFmib/L9nQiJT1UAfjOVTJrUjFg9sNhCIB+Ti0hWPwPGrjc36TavrGXQ1ai79ADiB/d0lJBX1qN&#10;IRT8NorgiEAXMRZ+CT2ijd2pIsIK7eF64h0eoVMqgyegMTaHcKDxqlEGfi08wakmnTowV159NJYy&#10;aKx+IUlKoptkzjGyhJxJKXMsDvPBtXiHRJ2p8+7Iki2l0u8axaXGoeeRrb1JBH4CvR53Jjo1OxI4&#10;EjgSOBI4EnhTCRy68qbiv1s4Az/bPCTKDu3S064/x1uwF04DWBxoZrPHQLr93cNwzurPYg04iini&#10;M+mkcH/tIWGJBxP9akdHZ+mG5oUJAdag5FIdKFbYD8zKO9HtVOJ2EAZxO5c+kHa62z7uZK1uMrLN&#10;nXeFl2a3x2do10CBVQBuXgIFoTcoBKfHzFggXZljC3wsuBNPQtfVQ+qIlr0f0DmCoVbqJngJTQKF&#10;bdKQJ1K0Vzi/CrAuSIyToavQcRWVVyv5LKKQnoOCr4NjR0oCJHnQ38m/6MdCriQujErdwHf0QNdg&#10;lbqGawidUPROhzQQp7L9g0C4WbgyMBDeJALhrSJYlG/mFUWaoYIEgrlJ3AljaoiW4GxkUiukVKL6&#10;IIQk043IxbDp352rYA44DJVQk45JkLm2YEFLP+ZBIl6hX6oqvosM7cPBLS+jBAmWeMXyaaCcZYu6&#10;oDqXQX2POzJPzY4EjgSOBI4EjgSOBF5RAoeuvKKwX1iUWJqOk0ISeCpsw0AAGPURFSE3vnSGlS34&#10;dp7Yh9DWFPZ+PhAWeoZwAV3CnPABLgt/QV4fgE4wETqXkrEfq5E/FA50LrB1AHpbwOWJeLCyg6Ty&#10;hIP32CGQ3ZYVRbDZO48Lv+piFo4CHIArYN+DznvD5I+BALjqbI87R4R2QckYCMQ/V0mJAD2A7rQu&#10;XgWeBDSMVwTdwqCELSEzBRppoNqSkmpzsxTsNGelJooG6GWCq2A1QqRgfaF3bP9+2hE86gi+CwOD&#10;yLtJHYgXwLY4jvLw8KvIh0sHHJczlmLrEYFgOHab4Fodx7w7ZJSCPyhIA20pETmGvyEADjnArHg2&#10;FpYYr+jsOD4iDhn5E6BuQkW4ayqivStaZys/D1KuEm4ZXypxJ2a+RJwojPhArImTx7vtt9mVhGNE&#10;6SLi+GF0IvqxR7uNInhmVFgPdpGWF3EVPq6F771woJzkRwJHAkcCRwJHAkcCH1kCh648bu+ChkAt&#10;NI9jCH9iF8dShGNxLECHMDosDrJzI0DDXC54C/ANttoE0jZ0EUTjaPC2OIueEkYlH/Z1u1DgUfs0&#10;hP0s0LlYIySHqZ5/wNYLr8DNjOgy2Y+7RSQY1KFP0FZ6aF6tOrLMhhAuBSxCgsWI3kZzEBw4bvN9&#10;51YB3CKL+Fjwoss4JQAXL1I3dIVA8BMMR9MwBKAZ53FKsh0g4D5XxrILRdO8LvLNYb7EZesO+lHA&#10;WHFlC62SnmuClJATyXA2ouj+Fn6V+SgwL5IMTI8g8W/gBvJXPR3H3YQ78VDZ/a/OfAtYH35FIAuP&#10;0hH8EuqM8NgvhFDpeo1SW68ghMt+9ALJfI+dijTDpjAWReOrmtMx8IV1jXA+FIjy2NyfS2oZAJ09&#10;gC9pAm8MVkPUOv3SASJzFFHmFNJDPbCavddGEfW4JsiNqD0khqucbfSPOw2dmh0JHAkcCRwJHAm8&#10;tQQOXXnrHrhdPgwHDcOarOBM0ezWQDnq4nM3s0LYwr2EitmKwITvDg2hTc60BTd3czWnAaM+GoCl&#10;ANycA9AtVArpLvRDuZA0c373u+MqTPKQOgSsJvs+DWWhIsC03eGyZbwH0/EorEPgGb+QfSyitqBe&#10;J9Xu92a0pYE7RdQTfxHG4vGuf0WRzZteZiM9hoMCcSNwEHHLcBeA9WLenLCMfuAGyAz/wBLsBCvj&#10;HogQniYuTkG2cNgrgnto2r7jXN0QPzsxYHHJ+LIIOVHwgSzchhgl1hBAX6gVvoSrIId4DreMvuNs&#10;kQPXE/noKcLnXLq8p6UgK4wFByvQS0spgLArstpPfEYXkRPnH0jMHyJzwuF16e4qDhDvUhWsCdFS&#10;eQ6Q+QTqWQelJ1sOMfK3zx4L2s8zGOmRK13PVSI9tcRVOt7tcQfVqdmRwJHAkcCRwJHAkcB7k8Ch&#10;Kw/dY2BrWzKAV7wFxPSXc6CL84BsmBtdcRkLcBwC7v6NuVUwJWs96C8MyV4OdAIJEbIFzctt2fYN&#10;CkPtACgyA1XzjSAA4DIIDj23fWLYwnMFcAHhNjwGOAYihHLgLXaMYFOgM3cEZwuYjrEww0O3S4mq&#10;Kh8xQp1DxT8gvUfT7Azx5X4lS0ROVtC8Q72QExyAn6T9PBiFDTNuTZq3mysFrWr/CTkA7rgKNmVL&#10;Dy5RDNjsYvJZPXEz+XBYcVkQhcguXIUoeBtwlZG+rTX8UeTW/SrqoOG8HI4lkBj9s/mEt0RxCJLd&#10;I5gM59idE7HUtjtncpvY3tNxzwS1c9G6GBvkBUIbPNgsqpZvTdGiucifm4vOoDE4z3x02KwtGA7m&#10;w09C+PqLms0tXUaLhisX6ZInUkRct7J96GF2KnckcCRwJHAkcCRwJPDAEjh05YE7Z6oaXDgeMLqr&#10;QljcOS7AbsgYQBeLBd0uWLZYIBgdjLY3HUznAHEeFxgNxS6GcEUgJGzkOWFscQHQhVohHjk6ZkBf&#10;zBKQCtAz6iNC3bMufomnBX6FdO2gUBauIsQL7RGP1HWKu0shmsTqby8NbpDfQ3gYAtP+kMvdMiKR&#10;1E2hbo+xq8f+frxF6JRSMIRl6wugzyslqkrTJEM/+GTyqyy3jkSHwH10QtPk734VMWa8N7xbGNRy&#10;HSQxYpJi8HgkiIu3R4/4APHn4pChNPZsiK3Cx0ijYwAcisW7dScUSl9jO1wlyuXBsNkdJbjc6aGx&#10;asW5YcuKglQeN0OiitMTFKel/CpiwPaAt3kMKFGfagsZ6nTc+M61U9HpIrs08wNfUPU+polTyyOB&#10;I4EjgSOBI4GPKIFDV95fr/JmdJsHTGwLiq0RAp8wBKh0px8wOjqBQoDa/BWClFCRdiPsp3vBu2Kc&#10;BA4J5YLO+WF4A8Bc+6GX427zVPgehhYzhmBgI+KyBE0JnYLdZe4BfFVVQJRtG/weyA8bP5eIqu4R&#10;TZ2+JZgKo8AQxHThS6hFl3hgFAsahpWhc7RNGBjXihPSkBYvOilLuYuLiWTQJ1lJgKiQmw9tN7+M&#10;AQPTQXbN0SguIzSPawLc54chioVg8MzIp80tXD3FXJEbuD+uWGkLPvEiHhgjvqT77KHnErlDV4qU&#10;E46FsykaByPVXXQpscT6RScqVFmICiFoOLKnFEWLJdu3+C8DQA4EQoBdD/pkZNdg0e9vIJ0aHwkc&#10;CRwJHAkcCRwJvAcJHLryHnrp/69jkVdxFX4VgL4N5U6/3YOs4E6WeOgf5hamBUbbow9D+wadWK5g&#10;l5irBKCHyLEL/oHS50xY9kt0UC8sLiwKQMdq8AT+EJ/VLWITigV2OYLwB4wCQ3AWGegvfIsjiM8H&#10;sF4YiGp4XQ3zsXBBgPWcQqoBbc8nUxV/xY3ATSRzYV0yt4sd1elKysEB8gCgHyLW+KNUwG4cLg5F&#10;aMLlDYlqRUTOK0NRiAJjcYQAF0c7zne2IBP7YciZR8VJaJxIAszG1fVDw7qMBceTEnXEl7hf7tMV&#10;7+Y2iYHwYGjLfSeG9krQ02ekpRxUft87tA+AdsN7zib49zQ7nLoeCRwJHAkcCRwJfFAJHLrybjq2&#10;W1CKAWOYRw9skMBbQH/xP/t+FQBdDJjwJLC4vfX2l0PVbO17NBGSYLcD9Mz9gttA83K2/yTMvZj/&#10;AVmUAIUQTOUEMFFY7kC0hQa4RwCWmvg3UoHMIBXcICqPsSA2AqWW+911RlxIPW2AQcb4ZDAWHIAn&#10;BHHCqQLr8LegMps0sDV0gveGT4MTyUkDS2RX7gKOBYePIWD27RBIt7vsxwakDYroRkiOI42yyYTY&#10;eRsut8VLr0TeFWFpeAjnlcbeCmBrswd/l9g83cHNdT8YbNfOeODztfZFiZ+f7Ul5JHAkcCRwJHAk&#10;cCRwJPA6Ejh05XXk/OmlDAM5vwovCjM/EA/3Q+f2q8C73Bew+1xAmBj9gJ4BfVtHcBUvXm5u8SJG&#10;IdCIt8FuChQImveinAH0/YJ5UJ5jBE+wj9yGeNeJfO/3fq8rLF0q4uoSQHzfGuEbPgTkBxcSD+Yt&#10;jCU6hPao6uKv6P542y2wBSm//e1vIzmoET5gs4rG5rSRQKN4VJwO7FQAm9FRIIxuIWNtLEFO+IJI&#10;DFNCFTq++dZ1HwSIydjowqPi8S5ScecqQ84c9cGmZIuo4FG73EYHdZCaxLaRcNcs5OrTFeW8eSRw&#10;JHAkcCRwJHAkcCTwESVw6MpD9yrczKKPqAjTwlW6S1FUFXQOyjva63Jv/dizbluLDetcK17kK4D1&#10;99vloXncoEOrul+F98a2Dfh7v5QD1M5pw4+BSKAodre7v/Jb3/qWW1YwKD4QwU77WVKysgFDeBXG&#10;Ytu6042FkCE8GIsoL1tWluPCuksE/XC2mJg3V8qom30vKIraOvILMXBgl/O1/Cor8WBCzpCi/UJ6&#10;WXW+sD0zinPaLx5CpHvrhiq01Z4E1Bn/2Y8mW5Sm22N4qKT04q29JeMtMudWkthb5yithx6Bp3JH&#10;AkcCRwJHAkcCRwJvLYFDV966B+6Wj6s4HhdGF7wE3POT2H2OsTiGmKvET/uVKXEVIUliutyWKL3z&#10;tcB0EVnLWb1KbpOGzfGOIUaBuD4k5sS4PLwLiO8gYJXh67AXH3Gywx7DEZnmEGFb2Ntn4gCrnReB&#10;5uqAsdiGzjskPSrls20enUC1b47n3nGirgtDMByZ2+9h7w1HkHxEdjk8AFdRDSFe/hXupYh9Xwc+&#10;QCZYB8qnYijN5fWISz90jjDXB8/JkwdekQyK4pUnU86MaGxSP/FaDz0IT+WOBI4EjgSOBI4EjgTe&#10;VAKHrryp+G8U3hFPED9sbdeEC1XsOwfu0Q877EU9dbjWfMF5G8rh8vap4yqgvF0fbkGx+9zOisXj&#10;IT16gH7Y7OF8KjTDpg4kxGc5LAf1ltimF34JREhi3EbOXCV2mPC0oFKcLaonLsuvOIaaLxu1QXnZ&#10;8vDYzW9LOoZjg7703bqIhCy73jsUqxvi7f4X9CVWrdvuBVzZZuNf0ujew/31mRiQjKLRDyLtGvUn&#10;e31sWD9c4klZnQRHAkcCRwJHAkcCRwJHAl9OAoeufDnZfmLOwDRqIRKJz+G73/0upA6UO/bKMVn8&#10;KsK6RIXte+tRFy4Rxxnbeo5LdKYW0gLfi5vaz97lNJBJV9fbrOIVTow2oDsdeMboaAbaILE7KMVf&#10;2QbDo4KruLvQvg7OFo9YMuUKBrPJhBvkd3/3d8VcIVQL7SER5XJxDN+IDfpcOm5KcUMLhrMcm6to&#10;HAkVEcmGFNmpwnVjy4dvpHcjikJdXSLD/ZjjT5T+ee1I4EjgSOBI4EjgSOBI4EjgkSRw6Moj9cb/&#10;nFpr6zluIADMDYlCs8RNwfToB/cCyG4HvDsxlh0aYD2OYSsLx4uNHLaUuDfdxpU///M/Rz/sKV/2&#10;aSgFHbJd3tZzBxZzcchcPJgtKxLPnAFvUZYN8eiH2114YMYV9aiReiq3qwm9KzehWb/yK78iaE24&#10;Gi4kBOsyXE3glitQOHNwG14g5wF0HeQeQoa8YSy2pGudO174mnAVxEyVnCWAuthe8uTeksfq41Ob&#10;I4EjgSOBI4EjgSOBI4EjgWdL4NCVZ4vqyyfEIoYzAfS3VQOUh/795QDhJ4HO7RGfY5naFN6V6l7B&#10;VWx5R1dwFefkCuva7xXBH3AVtMfOddtOnBSMEf3e7/0eD8Zye2PODeFYtpeI+8JqbDixGUb4lrN6&#10;bXlvt4ZHzcWV4RJCszAQUV4Yiy373VXCWbTUWR2wDvdRyoqjxpFi7lhUWyl3MXfFijZiJnat2ILP&#10;lyKHczfIl1fJU8KRwJHAkcCRwJHAkcCRwBtL4NCVN+6AuXj42+ZyEN9hu+K+4H6xVXaZ2w3i7N1/&#10;+qd/4sdY9l3YUsLVwBXDNyIWi1PFoVscJq4KsSnF/vVl83d+FZ4K3g9cBf1QhHtLsAUndC3ODUSI&#10;G8TWEdewoEw/8zM/80u/9EsCzERk2ba+7IxXMXRCPuiHZL/wC7+g5hgRtwzfy85DECGH+XZXCS+Q&#10;ViMwu3dlyEdxWIrzhR0YcOdQrwfqzlOVI4EjgSOBI4EjgSOBI4EjgW8sgUNXvrEIP18G6IE98Ta7&#10;86XYWM+PgYHYrGJniO0Z9p8sPoqu+3DaL7+KI33RG7cl8lcIrLLvhbtj4Ta4CgITV7EfBlcRY4Z+&#10;/Nmf/Rm/zcxt2hbvGkd0AlfBPX74h3/YXZDoECr1j//4jyqzECE+kC5359Wx7R5j8SBd2IgN+iqz&#10;yClXEnqGJvGr4EX8J8veleUVJWrRuWr982ncyelI4EjgSOBI4EjgSOBI4NElcOjKA/UQhiDyyplX&#10;KAegz+mBV+AqMD23w0IPeBtwFS4UG1qcG4ar8GaIqkIwbAIZt7+P5qEHDvBFS6SXub37/Cr2otg9&#10;b5MJqjB7S+xX4Sqxi11NuGu+7/u+73u+53v+1//6XxiOi1CkFwm2eFcUxOmhSsLSVFvO9tBrgh35&#10;DkrmF9oFrUUy4XjhM/Eo9MkbSx6ot05VjgSOBI4EjgSOBI4EjgSOBL68BA5d+fIyfnYJsLvdI8A9&#10;ysFHIQDMIWB2a/CiLMfpdu+7ze64B2Lg/hN7RZwm7EhfYVr7Rele58pw5bwgMVzFdnnnCIvacriW&#10;4nCM+UxkLMJxw7iKrfDcLz/90z/9gz/4g9///d//Az/wA9wsNuWrm23uGNHeMltKVMxZYc7+4rQR&#10;5SUfQV+7d2V+t4ObcZVzavCzleUkPBI4EjgSOBI4EjgSOBL4KiRw6MoDdTOewNVgK7nIKG4QMVRc&#10;HNwOs18FoO8eepQA2eC+4FexCZ5fxYb4S7+K1+334LdBHn77t39benvrHcYlTMumF1wlOhRnwDdQ&#10;CwFjf/AHf+AieQFdv/qrv2rjCnrDzcIh0xXy9uXz1ezsohta1NmZYALbxIYJ9HJCMQb1QII+VTkS&#10;OBI4EjgSOBI4EjgSOBJ4JxI4dOWxOirOgD/wXdgKIgZsjo/qHDDo35X27me0X8W5XlhE299tAvHW&#10;QiFwFfQD8+GrcVwY4iFmTIgXboNLiAEb29bHkcEFmEns5habYVzpKKBLzJgQL5/tq7GB3slgzii7&#10;4wyJVnHpCAPzdznO+LGEfmpzJHAkcCRwJHAkcCRwJHAk8KgSOHTlEXsG1sdSPMt+FVzlv/7rv+yt&#10;705GXOXb3/62fe1uRHFu2LK3PocJv4pt9w7sEtll+z6HibtcnCD87//+74gEXlT7I0JcIvalIDZo&#10;iZgxjMVhxH/7t38rB1xIEa6r/4u/+AtXprgyUnFPxm7lrsFbnnOR/CP2xKnTkcCRwJHAkcCRwJHA&#10;kcCRwJtK4NCVNxX/SwqH+F0Q2X0pIrIQFdebuGAeV/Gl8LDZD5NnQ3r7VThGuF8EgLnD0dX1DiYW&#10;bLbsh+nqeuePffe733XHvJgxrEa0GPYiWowHRuZcPQ5NRl34arpN5Um68pL2nbRHAkcCRwJHAkcC&#10;RwJHAkcCRwKrBA5deXSdQCSwAn8FeuEef/Inf4J4/OzP/uzP/dzPidSyw8TljHbGz9FWEjtomD/E&#10;fnfc5jd+4zfsrfcWn4mYMVtKhJnte/e7EfKv//qvf//3f99OGMFmuAp+Mh8urBTnHaNG8t9PBnt0&#10;UZ76HQkcCRwJHAkcCRwJHAkcCbw3CRy68rg91m3uYq5svucn4dNwrpe7HX/8x3/8x37sx5wG9kd/&#10;9Ef2xBfTNdMPBKOjveynd/TwT/3UT9nfIhgMe3Fu2OV5wVw36NB//Md/ODfZwV8ivnhslhPDkpSU&#10;iMq5/ORx9ebU7EjgSOBI4EjgSOBI4EjgA0ng0JXH7UwhWIgKluLGd04P+1V+8zd/k1/lh37oh5CQ&#10;3/md3/mHf/gHBx8vd5V0vJjzuNxz71ZHBxD/6I/+qI0odqTcuTZeJmiM3BTHXWNrikPJzv74x1WO&#10;U7MjgSOBI4EjgSOBI4Ejga9DAoeuPG4/d8m9fe2CuOynd5Twz/zMz3T5ieO57IC3M36/Bh7xcI6w&#10;sDH3Odrf8iM/8iPuTnHSlz0n+92Ro/FIDnZkX75AL9miST6frSmPqxynZkcCRwJHAkcCRwJHAkcC&#10;X4cEDl153H7mJHEvis0nDhT+iZ/4iW9961v8JBjLb/3Wb/3lX/6lwK35bsfRDGFaNpb8y7/8i1tZ&#10;eGPsb/m93/s97OUOV+ndjiNDWsR6+bscSva4Yjo1OxI4EjgSOBI4EjgSOBI4Evi4Ejh05XH7FsH4&#10;+7//e2d5/eIv/iIniS0o3/nOd37t137N4cK2rOzb5WsJyuGMr//8z/8UKuZeSBtR/u7v/s79Kod+&#10;PG5Pn5odCRwJHAkcCRwJHAkcCRwJ3JDAoSuPqxpYB1riWGHHFrsvxf4T1OUP//AP/+Zv/sYRXuPK&#10;lKUB3SuPzDjUy8HEziy2I+XsQnncbj41OxI4EjgSOBI4EjgSOBI4ErgtgUNXHlc77F3513/9V0cP&#10;//Ef/7HLVf7qr/7KLY3uiLQLxd6SO+cId/CxqDAxXV2Z8riNPDU7EjgSOBI4EjgSOBI4EjgSOBI4&#10;dOU96gBCgpb827/9m50n//zP/+weFZczutX+v//7v53idYK73mOfnjofCRwJHAkcCRwJHAkcCRwJ&#10;vEgCx7vyInG9amKExGZ6J3SJ7BIY5lJ5MV3deXK4yqv2xCnsSOBI4EjgSOBI4EjgSOBI4I0kcOjK&#10;Gwn+FHskcCRwJHAkcCRwJHAkcCRwJHAk8JQEDl15SkLn9yOBI4EjgSOBI4EjgSOBI4EjgSOBN5LA&#10;oStvJPhT7JHAkcCRwJHAkcCRwJHAkcCRwJHAUxI4dOUpCZ3fjwSOBI4EjgSOBI4EjgSOBI4EjgTe&#10;SAKHrryR4E+xRwJHAkcCRwJHAkcCRwJHAkcCRwJPSeDQlackdH4/EjgSOBI4EjgSOBI4EjgSOBI4&#10;EngjCfxvRBDPMzI3CIMAAAAASUVORK5CYIJQSwMEFAAGAAgAAAAhAJqtzMbdAAAABQEAAA8AAABk&#10;cnMvZG93bnJldi54bWxMj0FLxDAQhe+C/yGM4M1NLGW3W5suIiiiB9e14DXbzLbBZFKa7Lb6641e&#10;9DLweI/3vqk2s7PshGMwniRcLwQwpNZrQ52E5u3+qgAWoiKtrCeU8IkBNvX5WaVK7Sd6xdMudiyV&#10;UCiVhD7GoeQ8tD06FRZ+QErewY9OxSTHjutRTancWZ4JseROGUoLvRrwrsf2Y3d0EvLsYIvtw/L5&#10;67Fppqf33KzEi5Hy8mK+vQEWcY5/YfjBT+hQJ6a9P5IOzEpIj8Tfm7yVKHJgewlZtl4Dryv+n77+&#10;B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Klarp4lAgAApAQA&#10;AA4AAAAAAAAAAAAAAAAAOgIAAGRycy9lMm9Eb2MueG1sUEsBAi0ACgAAAAAAAAAhAHu50+uRuQEA&#10;kbkBABQAAAAAAAAAAAAAAAAAiwQAAGRycy9tZWRpYS9pbWFnZTEucG5nUEsBAi0AFAAGAAgAAAAh&#10;AJqtzMbdAAAABQEAAA8AAAAAAAAAAAAAAAAATr4BAGRycy9kb3ducmV2LnhtbFBLAQItABQABgAI&#10;AAAAIQCqJg6+vAAAACEBAAAZAAAAAAAAAAAAAAAAAFi/AQBkcnMvX3JlbHMvZTJvRG9jLnhtbC5y&#10;ZWxzUEsFBgAAAAAGAAYAfAEAAEv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qpywwAAANoAAAAPAAAAZHJzL2Rvd25yZXYueG1sRI9Li8JA&#10;EITvC/6HoQVv60QPItGJLIoP9iBoxHOT6TzYTE/MjCb663eEhT0WVfUVtVz1phYPal1lWcFkHIEg&#10;zqyuuFBwSbefcxDOI2usLZOCJzlYJYOPJcbadnyix9kXIkDYxaig9L6JpXRZSQbd2DbEwctta9AH&#10;2RZSt9gFuKnlNIpm0mDFYaHEhtYlZT/nu1GwTfd4vRWTzet7t8nR1K/jvUuVGg37rwUIT73/D/+1&#10;D1rBDN5Xwg2QyS8AAAD//wMAUEsBAi0AFAAGAAgAAAAhANvh9svuAAAAhQEAABMAAAAAAAAAAAAA&#10;AAAAAAAAAFtDb250ZW50X1R5cGVzXS54bWxQSwECLQAUAAYACAAAACEAWvQsW78AAAAVAQAACwAA&#10;AAAAAAAAAAAAAAAfAQAAX3JlbHMvLnJlbHNQSwECLQAUAAYACAAAACEArZqqcsMAAADaAAAADwAA&#10;AAAAAAAAAAAAAAAHAgAAZHJzL2Rvd25yZXYueG1sUEsFBgAAAAADAAMAtwAAAPcCAAAAAA==&#10;">
                  <v:imagedata r:id="rId19" o:title=""/>
                </v:shape>
                <w10:anchorlock/>
              </v:group>
            </w:pict>
          </mc:Fallback>
        </mc:AlternateContent>
      </w:r>
    </w:p>
    <w:p w:rsidR="00FF6756" w:rsidRPr="00807E15" w:rsidRDefault="00FF6756" w:rsidP="004B7CD5">
      <w:pPr>
        <w:pStyle w:val="11ff3"/>
        <w:jc w:val="center"/>
        <w:rPr>
          <w:color w:val="000000" w:themeColor="text1"/>
        </w:rPr>
      </w:pPr>
      <w:r w:rsidRPr="00807E15">
        <w:rPr>
          <w:color w:val="000000" w:themeColor="text1"/>
        </w:rPr>
        <w:t xml:space="preserve">Рисунок </w:t>
      </w:r>
      <w:r w:rsidR="004B7CD5" w:rsidRPr="00807E15">
        <w:rPr>
          <w:color w:val="000000" w:themeColor="text1"/>
        </w:rPr>
        <w:t>1.3.8.1 -</w:t>
      </w:r>
      <w:r w:rsidRPr="00807E15">
        <w:rPr>
          <w:color w:val="000000" w:themeColor="text1"/>
        </w:rPr>
        <w:t xml:space="preserve"> Пьезометрический график тепловой сети при пропорциональной разрегулировке абонентов.</w:t>
      </w:r>
    </w:p>
    <w:p w:rsidR="00FF6756" w:rsidRPr="00807E15" w:rsidRDefault="00FF6756" w:rsidP="00FF6756">
      <w:pPr>
        <w:pStyle w:val="11ff3"/>
        <w:rPr>
          <w:color w:val="000000" w:themeColor="text1"/>
        </w:rPr>
      </w:pPr>
      <w:r w:rsidRPr="00807E15">
        <w:rPr>
          <w:color w:val="000000" w:themeColor="text1"/>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FF6756" w:rsidRPr="00807E15" w:rsidRDefault="00FF6756" w:rsidP="00FF6756">
      <w:pPr>
        <w:pStyle w:val="11ff3"/>
        <w:rPr>
          <w:color w:val="000000" w:themeColor="text1"/>
        </w:rPr>
      </w:pPr>
      <w:r w:rsidRPr="00807E15">
        <w:rPr>
          <w:color w:val="000000" w:themeColor="text1"/>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FF6756" w:rsidRPr="00807E15" w:rsidRDefault="00FF6756" w:rsidP="00FF6756">
      <w:pPr>
        <w:pStyle w:val="11ff3"/>
        <w:rPr>
          <w:color w:val="000000" w:themeColor="text1"/>
        </w:rPr>
      </w:pPr>
      <w:r w:rsidRPr="00807E15">
        <w:rPr>
          <w:color w:val="000000" w:themeColor="text1"/>
        </w:rP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FF6756" w:rsidRPr="00807E15" w:rsidRDefault="00FF6756" w:rsidP="00FF6756">
      <w:pPr>
        <w:pStyle w:val="11ff3"/>
        <w:rPr>
          <w:color w:val="000000" w:themeColor="text1"/>
        </w:rPr>
      </w:pPr>
      <w:r w:rsidRPr="00807E15">
        <w:rPr>
          <w:color w:val="000000" w:themeColor="text1"/>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rsidR="00FF6756" w:rsidRPr="00807E15" w:rsidRDefault="00FF6756" w:rsidP="00FF6756">
      <w:pPr>
        <w:pStyle w:val="11ff3"/>
        <w:rPr>
          <w:color w:val="000000" w:themeColor="text1"/>
        </w:rPr>
      </w:pPr>
      <w:r w:rsidRPr="00807E15">
        <w:rPr>
          <w:color w:val="000000" w:themeColor="text1"/>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FF6756" w:rsidRPr="00807E15" w:rsidRDefault="00FF6756" w:rsidP="00FF6756">
      <w:pPr>
        <w:pStyle w:val="11ff3"/>
        <w:jc w:val="center"/>
        <w:rPr>
          <w:color w:val="000000" w:themeColor="text1"/>
        </w:rPr>
      </w:pPr>
      <w:r w:rsidRPr="00807E15">
        <w:rPr>
          <w:i/>
          <w:color w:val="000000" w:themeColor="text1"/>
        </w:rPr>
        <w:t>∆</w:t>
      </w:r>
      <w:r w:rsidRPr="00807E15">
        <w:rPr>
          <w:b/>
          <w:i/>
          <w:color w:val="000000" w:themeColor="text1"/>
        </w:rPr>
        <w:t xml:space="preserve">Р </w:t>
      </w:r>
      <w:r w:rsidRPr="00807E15">
        <w:rPr>
          <w:b/>
          <w:color w:val="000000" w:themeColor="text1"/>
        </w:rPr>
        <w:t>= S·</w:t>
      </w:r>
      <w:r w:rsidRPr="00807E15">
        <w:rPr>
          <w:b/>
          <w:i/>
          <w:color w:val="000000" w:themeColor="text1"/>
        </w:rPr>
        <w:t>V</w:t>
      </w:r>
      <w:r w:rsidRPr="00807E15">
        <w:rPr>
          <w:b/>
          <w:i/>
          <w:color w:val="000000" w:themeColor="text1"/>
          <w:vertAlign w:val="superscript"/>
        </w:rPr>
        <w:t>2</w:t>
      </w:r>
    </w:p>
    <w:p w:rsidR="00FF6756" w:rsidRPr="00807E15" w:rsidRDefault="00FF6756" w:rsidP="00FF6756">
      <w:pPr>
        <w:pStyle w:val="11ff3"/>
        <w:rPr>
          <w:color w:val="000000" w:themeColor="text1"/>
        </w:rPr>
      </w:pPr>
      <w:r w:rsidRPr="00807E15">
        <w:rPr>
          <w:color w:val="000000" w:themeColor="text1"/>
        </w:rPr>
        <w:t>где S — характеристика сопротивления, представляющая собой па</w:t>
      </w:r>
      <w:r w:rsidRPr="00807E15">
        <w:rPr>
          <w:color w:val="000000" w:themeColor="text1"/>
        </w:rPr>
        <w:softHyphen/>
        <w:t>дение давления при единице расхода теплоносителя, Па/(</w:t>
      </w:r>
      <w:r w:rsidR="00F97154" w:rsidRPr="00807E15">
        <w:rPr>
          <w:color w:val="000000" w:themeColor="text1"/>
        </w:rPr>
        <w:t>м</w:t>
      </w:r>
      <w:r w:rsidR="00F97154" w:rsidRPr="00807E15">
        <w:rPr>
          <w:color w:val="000000" w:themeColor="text1"/>
          <w:vertAlign w:val="superscript"/>
        </w:rPr>
        <w:t>3</w:t>
      </w:r>
      <w:r w:rsidRPr="00807E15">
        <w:rPr>
          <w:color w:val="000000" w:themeColor="text1"/>
        </w:rPr>
        <w:t xml:space="preserve">/ч) 2; V — расход теплоносителя, </w:t>
      </w:r>
      <w:r w:rsidR="00F97154" w:rsidRPr="00807E15">
        <w:rPr>
          <w:color w:val="000000" w:themeColor="text1"/>
        </w:rPr>
        <w:t>м</w:t>
      </w:r>
      <w:r w:rsidR="00F97154" w:rsidRPr="00807E15">
        <w:rPr>
          <w:color w:val="000000" w:themeColor="text1"/>
          <w:vertAlign w:val="superscript"/>
        </w:rPr>
        <w:t>3</w:t>
      </w:r>
      <w:r w:rsidRPr="00807E15">
        <w:rPr>
          <w:color w:val="000000" w:themeColor="text1"/>
        </w:rPr>
        <w:t>/ч.</w:t>
      </w:r>
    </w:p>
    <w:p w:rsidR="00FF6756" w:rsidRPr="00807E15" w:rsidRDefault="00FF6756" w:rsidP="00FF6756">
      <w:pPr>
        <w:pStyle w:val="11ff3"/>
        <w:rPr>
          <w:color w:val="000000" w:themeColor="text1"/>
        </w:rPr>
      </w:pPr>
      <w:r w:rsidRPr="00807E15">
        <w:rPr>
          <w:color w:val="000000" w:themeColor="text1"/>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FF6756" w:rsidRPr="00807E15" w:rsidRDefault="00FF6756" w:rsidP="00FF6756">
      <w:pPr>
        <w:pStyle w:val="11ff3"/>
        <w:rPr>
          <w:color w:val="000000" w:themeColor="text1"/>
        </w:rPr>
      </w:pPr>
      <w:r w:rsidRPr="00807E15">
        <w:rPr>
          <w:color w:val="000000" w:themeColor="text1"/>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C25060" w:rsidRPr="00807E15" w:rsidRDefault="00C25060" w:rsidP="00C25060">
      <w:pPr>
        <w:pStyle w:val="20"/>
        <w:tabs>
          <w:tab w:val="left" w:pos="567"/>
        </w:tabs>
        <w:jc w:val="both"/>
        <w:rPr>
          <w:rFonts w:cs="Times New Roman"/>
          <w:color w:val="000000" w:themeColor="text1"/>
        </w:rPr>
      </w:pPr>
      <w:bookmarkStart w:id="118" w:name="_Toc78674710"/>
      <w:bookmarkStart w:id="119" w:name="_Toc84970947"/>
      <w:bookmarkStart w:id="120" w:name="_Toc184901739"/>
      <w:r w:rsidRPr="00807E15">
        <w:rPr>
          <w:rFonts w:cs="Times New Roman"/>
          <w:color w:val="000000" w:themeColor="text1"/>
        </w:rPr>
        <w:t>Статистика отказов тепловых сетей (аварий, инцидентов) за 2011-</w:t>
      </w:r>
      <w:r w:rsidR="00A85534" w:rsidRPr="00807E15">
        <w:rPr>
          <w:rFonts w:cs="Times New Roman"/>
          <w:color w:val="000000" w:themeColor="text1"/>
        </w:rPr>
        <w:t>2022</w:t>
      </w:r>
      <w:r w:rsidRPr="00807E15">
        <w:rPr>
          <w:rFonts w:cs="Times New Roman"/>
          <w:color w:val="000000" w:themeColor="text1"/>
        </w:rPr>
        <w:t xml:space="preserve"> гг.</w:t>
      </w:r>
      <w:bookmarkEnd w:id="117"/>
      <w:bookmarkEnd w:id="118"/>
      <w:bookmarkEnd w:id="119"/>
      <w:bookmarkEnd w:id="120"/>
    </w:p>
    <w:p w:rsidR="00C25060" w:rsidRPr="00807E15" w:rsidRDefault="00C25060" w:rsidP="00B5461F">
      <w:pPr>
        <w:pStyle w:val="11ff3"/>
        <w:rPr>
          <w:color w:val="000000" w:themeColor="text1"/>
        </w:rPr>
      </w:pPr>
      <w:r w:rsidRPr="00807E15">
        <w:rPr>
          <w:color w:val="000000" w:themeColor="text1"/>
        </w:rPr>
        <w:t>Аварий и нарушений в работе тепловых сетей</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за</w:t>
      </w:r>
      <w:r w:rsidRPr="00807E15">
        <w:rPr>
          <w:color w:val="000000" w:themeColor="text1"/>
        </w:rPr>
        <w:t xml:space="preserve"> период 2011-</w:t>
      </w:r>
      <w:r w:rsidR="00A85534" w:rsidRPr="00807E15">
        <w:rPr>
          <w:color w:val="000000" w:themeColor="text1"/>
        </w:rPr>
        <w:t>2022</w:t>
      </w:r>
      <w:r w:rsidRPr="00807E15">
        <w:rPr>
          <w:color w:val="000000" w:themeColor="text1"/>
        </w:rPr>
        <w:t>гг. не зафиксировано.</w:t>
      </w:r>
    </w:p>
    <w:p w:rsidR="00FF6756" w:rsidRPr="00807E15" w:rsidRDefault="00FF6756" w:rsidP="00FF6756">
      <w:pPr>
        <w:pStyle w:val="11ff3"/>
        <w:rPr>
          <w:color w:val="000000" w:themeColor="text1"/>
        </w:rPr>
      </w:pPr>
      <w:r w:rsidRPr="00807E15">
        <w:rPr>
          <w:color w:val="000000" w:themeColor="text1"/>
        </w:rPr>
        <w:t>На тепловых сетях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проводят</w:t>
      </w:r>
      <w:r w:rsidRPr="00807E15">
        <w:rPr>
          <w:color w:val="000000" w:themeColor="text1"/>
        </w:rPr>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FF6756" w:rsidRPr="00807E15" w:rsidRDefault="00FF6756" w:rsidP="00FF6756">
      <w:pPr>
        <w:pStyle w:val="11ff3"/>
        <w:rPr>
          <w:color w:val="000000" w:themeColor="text1"/>
        </w:rPr>
      </w:pPr>
      <w:r w:rsidRPr="00807E15">
        <w:rPr>
          <w:color w:val="000000" w:themeColor="text1"/>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rsidR="00FF6756" w:rsidRPr="00807E15" w:rsidRDefault="00FF6756" w:rsidP="00FF6756">
      <w:pPr>
        <w:pStyle w:val="11ff3"/>
        <w:rPr>
          <w:color w:val="000000" w:themeColor="text1"/>
          <w:sz w:val="18"/>
          <w:szCs w:val="18"/>
        </w:rPr>
      </w:pPr>
      <w:r w:rsidRPr="00807E15">
        <w:rPr>
          <w:color w:val="000000" w:themeColor="text1"/>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FF6756" w:rsidRPr="00807E15" w:rsidRDefault="00FF6756" w:rsidP="00FF6756">
      <w:pPr>
        <w:pStyle w:val="11ff3"/>
        <w:rPr>
          <w:color w:val="000000" w:themeColor="text1"/>
        </w:rPr>
      </w:pPr>
      <w:r w:rsidRPr="00807E15">
        <w:rPr>
          <w:color w:val="000000" w:themeColor="text1"/>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rsidR="00FF6756" w:rsidRPr="00807E15" w:rsidRDefault="00FF6756" w:rsidP="00FF6756">
      <w:pPr>
        <w:pStyle w:val="11ff3"/>
        <w:rPr>
          <w:color w:val="000000" w:themeColor="text1"/>
          <w:sz w:val="23"/>
          <w:szCs w:val="23"/>
        </w:rPr>
      </w:pPr>
      <w:r w:rsidRPr="00807E15">
        <w:rPr>
          <w:color w:val="000000" w:themeColor="text1"/>
        </w:rPr>
        <w:t>После корректировки физических объемов в соответствии с финансовыми средствами</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формирует</w:t>
      </w:r>
      <w:r w:rsidRPr="00807E15">
        <w:rPr>
          <w:color w:val="000000" w:themeColor="text1"/>
        </w:rPr>
        <w:t xml:space="preserve"> окончательную редакцию программы планового капитального ремонта. </w:t>
      </w:r>
    </w:p>
    <w:p w:rsidR="00FF6756" w:rsidRPr="00807E15" w:rsidRDefault="00405C87" w:rsidP="00FF6756">
      <w:pPr>
        <w:pStyle w:val="11ff3"/>
        <w:rPr>
          <w:b/>
          <w:color w:val="000000" w:themeColor="text1"/>
        </w:rPr>
      </w:pPr>
      <w:bookmarkStart w:id="121" w:name="sub_11126"/>
      <w:r w:rsidRPr="00807E15">
        <w:rPr>
          <w:b/>
          <w:color w:val="000000" w:themeColor="text1"/>
        </w:rPr>
        <w:t xml:space="preserve">Таблица 1.3.9.1 - </w:t>
      </w:r>
      <w:r w:rsidR="00FF6756" w:rsidRPr="00807E15">
        <w:rPr>
          <w:b/>
          <w:color w:val="000000" w:themeColor="text1"/>
        </w:rPr>
        <w:t>Динамика изменения отказов и восстановлений магистральных тепловых сетей</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16"/>
        <w:gridCol w:w="2115"/>
        <w:gridCol w:w="1721"/>
        <w:gridCol w:w="2768"/>
        <w:gridCol w:w="1551"/>
      </w:tblGrid>
      <w:tr w:rsidR="00807E15" w:rsidRPr="00807E15" w:rsidTr="000908D1">
        <w:trPr>
          <w:trHeight w:val="20"/>
          <w:tblHeader/>
        </w:trPr>
        <w:tc>
          <w:tcPr>
            <w:tcW w:w="740" w:type="pct"/>
            <w:tcBorders>
              <w:top w:val="single" w:sz="4" w:space="0" w:color="auto"/>
              <w:bottom w:val="single" w:sz="4" w:space="0" w:color="auto"/>
              <w:right w:val="single" w:sz="4" w:space="0" w:color="auto"/>
            </w:tcBorders>
            <w:shd w:val="clear" w:color="auto" w:fill="D9D9D9" w:themeFill="background1" w:themeFillShade="D9"/>
            <w:vAlign w:val="center"/>
          </w:tcPr>
          <w:bookmarkEnd w:id="121"/>
          <w:p w:rsidR="00FF6756" w:rsidRPr="00807E15" w:rsidRDefault="00FF6756" w:rsidP="00FF6756">
            <w:pPr>
              <w:pStyle w:val="1fffb"/>
              <w:rPr>
                <w:rFonts w:cs="Times New Roman"/>
                <w:color w:val="000000" w:themeColor="text1"/>
              </w:rPr>
            </w:pPr>
            <w:r w:rsidRPr="00807E15">
              <w:rPr>
                <w:rFonts w:cs="Times New Roman"/>
                <w:color w:val="000000" w:themeColor="text1"/>
              </w:rPr>
              <w:t>Год актуализации (разработки)</w:t>
            </w:r>
          </w:p>
        </w:tc>
        <w:tc>
          <w:tcPr>
            <w:tcW w:w="11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Количество отказов в тепловых сетях в отопительный период, 1/км/год</w:t>
            </w:r>
          </w:p>
        </w:tc>
        <w:tc>
          <w:tcPr>
            <w:tcW w:w="8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Среднее время восстановления теплоснабжения, час</w:t>
            </w:r>
          </w:p>
        </w:tc>
        <w:tc>
          <w:tcPr>
            <w:tcW w:w="14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Удельное (отнесенное к протяженности тепловых сетей) количество отказов в тепловых сетях в период испытаний, 1/км/год</w:t>
            </w:r>
          </w:p>
        </w:tc>
        <w:tc>
          <w:tcPr>
            <w:tcW w:w="810" w:type="pct"/>
            <w:tcBorders>
              <w:top w:val="single" w:sz="4" w:space="0" w:color="auto"/>
              <w:left w:val="single" w:sz="4" w:space="0" w:color="auto"/>
              <w:bottom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Средний недоотпуск тепловой энергии, Гкал/отказ</w:t>
            </w:r>
          </w:p>
        </w:tc>
      </w:tr>
      <w:tr w:rsidR="00807E15" w:rsidRPr="00807E15" w:rsidTr="000908D1">
        <w:trPr>
          <w:trHeight w:val="20"/>
        </w:trPr>
        <w:tc>
          <w:tcPr>
            <w:tcW w:w="740"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2017</w:t>
            </w:r>
          </w:p>
        </w:tc>
        <w:tc>
          <w:tcPr>
            <w:tcW w:w="1105"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9"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44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10"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40"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2018</w:t>
            </w:r>
          </w:p>
        </w:tc>
        <w:tc>
          <w:tcPr>
            <w:tcW w:w="1105"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9"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44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10"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40"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2019</w:t>
            </w:r>
          </w:p>
        </w:tc>
        <w:tc>
          <w:tcPr>
            <w:tcW w:w="1105"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9"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44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10"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40"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2020</w:t>
            </w:r>
          </w:p>
        </w:tc>
        <w:tc>
          <w:tcPr>
            <w:tcW w:w="1105"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9"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44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10"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0908D1" w:rsidRPr="00807E15" w:rsidTr="000908D1">
        <w:trPr>
          <w:trHeight w:val="20"/>
        </w:trPr>
        <w:tc>
          <w:tcPr>
            <w:tcW w:w="740"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2022</w:t>
            </w:r>
          </w:p>
        </w:tc>
        <w:tc>
          <w:tcPr>
            <w:tcW w:w="1105"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9"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44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10"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bl>
    <w:p w:rsidR="00FF6756" w:rsidRPr="00807E15" w:rsidRDefault="00FF6756" w:rsidP="00FF6756">
      <w:pPr>
        <w:rPr>
          <w:rFonts w:ascii="Times New Roman" w:hAnsi="Times New Roman" w:cs="Times New Roman"/>
          <w:color w:val="000000" w:themeColor="text1"/>
        </w:rPr>
      </w:pPr>
    </w:p>
    <w:p w:rsidR="00FF6756" w:rsidRPr="00807E15" w:rsidRDefault="00405C87" w:rsidP="00FF6756">
      <w:pPr>
        <w:pStyle w:val="11ff3"/>
        <w:rPr>
          <w:b/>
          <w:color w:val="000000" w:themeColor="text1"/>
        </w:rPr>
      </w:pPr>
      <w:bookmarkStart w:id="122" w:name="sub_120128"/>
      <w:r w:rsidRPr="00807E15">
        <w:rPr>
          <w:b/>
          <w:color w:val="000000" w:themeColor="text1"/>
        </w:rPr>
        <w:t xml:space="preserve">Таблица 1.3.9.2 - </w:t>
      </w:r>
      <w:r w:rsidR="00FF6756" w:rsidRPr="00807E15">
        <w:rPr>
          <w:b/>
          <w:color w:val="000000" w:themeColor="text1"/>
        </w:rPr>
        <w:t>Динамика изменения отказов и восстановлений в распределительных тепловых сетях</w:t>
      </w:r>
      <w:bookmarkEnd w:id="122"/>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07"/>
        <w:gridCol w:w="2751"/>
        <w:gridCol w:w="1709"/>
        <w:gridCol w:w="2481"/>
        <w:gridCol w:w="1223"/>
      </w:tblGrid>
      <w:tr w:rsidR="00807E15" w:rsidRPr="00807E15" w:rsidTr="000908D1">
        <w:trPr>
          <w:trHeight w:val="20"/>
          <w:tblHeader/>
        </w:trPr>
        <w:tc>
          <w:tcPr>
            <w:tcW w:w="735" w:type="pct"/>
            <w:tcBorders>
              <w:top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Год актуализации (разработки)</w:t>
            </w:r>
          </w:p>
        </w:tc>
        <w:tc>
          <w:tcPr>
            <w:tcW w:w="1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Удельное (отнесенное к протяженности тепловых сетей) количество отказов в тепловых сетях в отопительный период, 1/км/год</w:t>
            </w:r>
          </w:p>
        </w:tc>
        <w:tc>
          <w:tcPr>
            <w:tcW w:w="89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Среднее время восстановления теплоснабжения, час</w:t>
            </w:r>
          </w:p>
        </w:tc>
        <w:tc>
          <w:tcPr>
            <w:tcW w:w="129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Удельное (отнесенное к протяженности тепловых сетей) количество отказов в тепловых сетях в период испытаний, 1/км/год</w:t>
            </w:r>
          </w:p>
        </w:tc>
        <w:tc>
          <w:tcPr>
            <w:tcW w:w="639" w:type="pct"/>
            <w:tcBorders>
              <w:top w:val="single" w:sz="4" w:space="0" w:color="auto"/>
              <w:left w:val="single" w:sz="4" w:space="0" w:color="auto"/>
              <w:bottom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Средний недоотпуск тепловой энергии, Гкал/отказ</w:t>
            </w:r>
          </w:p>
        </w:tc>
      </w:tr>
      <w:tr w:rsidR="00807E15" w:rsidRPr="00807E15" w:rsidTr="000908D1">
        <w:trPr>
          <w:trHeight w:val="20"/>
        </w:trPr>
        <w:tc>
          <w:tcPr>
            <w:tcW w:w="735"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2017</w:t>
            </w:r>
          </w:p>
        </w:tc>
        <w:tc>
          <w:tcPr>
            <w:tcW w:w="1437"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3"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29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639"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35"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2018</w:t>
            </w:r>
          </w:p>
        </w:tc>
        <w:tc>
          <w:tcPr>
            <w:tcW w:w="1437"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3"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29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639"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35"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2019</w:t>
            </w:r>
          </w:p>
        </w:tc>
        <w:tc>
          <w:tcPr>
            <w:tcW w:w="1437"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3"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29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639"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35"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2020</w:t>
            </w:r>
          </w:p>
        </w:tc>
        <w:tc>
          <w:tcPr>
            <w:tcW w:w="1437"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3"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29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639"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0"/>
        </w:trPr>
        <w:tc>
          <w:tcPr>
            <w:tcW w:w="735" w:type="pct"/>
            <w:tcBorders>
              <w:top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2022</w:t>
            </w:r>
          </w:p>
        </w:tc>
        <w:tc>
          <w:tcPr>
            <w:tcW w:w="1437"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893"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1296" w:type="pct"/>
            <w:tcBorders>
              <w:top w:val="single" w:sz="4" w:space="0" w:color="auto"/>
              <w:left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639" w:type="pct"/>
            <w:tcBorders>
              <w:top w:val="single" w:sz="4" w:space="0" w:color="auto"/>
              <w:left w:val="single" w:sz="4" w:space="0" w:color="auto"/>
              <w:bottom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bl>
    <w:p w:rsidR="00C25060" w:rsidRPr="00807E15" w:rsidRDefault="00C25060" w:rsidP="00C25060">
      <w:pPr>
        <w:pStyle w:val="20"/>
        <w:tabs>
          <w:tab w:val="left" w:pos="709"/>
        </w:tabs>
        <w:jc w:val="both"/>
        <w:rPr>
          <w:rFonts w:cs="Times New Roman"/>
          <w:color w:val="000000" w:themeColor="text1"/>
        </w:rPr>
      </w:pPr>
      <w:bookmarkStart w:id="123" w:name="_Toc475879444"/>
      <w:bookmarkStart w:id="124" w:name="_Toc78674711"/>
      <w:bookmarkStart w:id="125" w:name="_Toc84970948"/>
      <w:bookmarkStart w:id="126" w:name="_Toc184901740"/>
      <w:r w:rsidRPr="00807E15">
        <w:rPr>
          <w:rFonts w:cs="Times New Roman"/>
          <w:color w:val="000000" w:themeColor="text1"/>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2011-</w:t>
      </w:r>
      <w:r w:rsidR="00A85534" w:rsidRPr="00807E15">
        <w:rPr>
          <w:rFonts w:cs="Times New Roman"/>
          <w:color w:val="000000" w:themeColor="text1"/>
        </w:rPr>
        <w:t>2022</w:t>
      </w:r>
      <w:r w:rsidRPr="00807E15">
        <w:rPr>
          <w:rFonts w:cs="Times New Roman"/>
          <w:color w:val="000000" w:themeColor="text1"/>
        </w:rPr>
        <w:t xml:space="preserve"> гг.</w:t>
      </w:r>
      <w:bookmarkEnd w:id="123"/>
      <w:bookmarkEnd w:id="124"/>
      <w:bookmarkEnd w:id="125"/>
      <w:bookmarkEnd w:id="126"/>
    </w:p>
    <w:p w:rsidR="00C25060" w:rsidRPr="00807E15" w:rsidRDefault="00C25060" w:rsidP="00B5461F">
      <w:pPr>
        <w:pStyle w:val="11ff3"/>
        <w:rPr>
          <w:color w:val="000000" w:themeColor="text1"/>
        </w:rPr>
      </w:pPr>
      <w:bookmarkStart w:id="127" w:name="_Toc475879445"/>
      <w:r w:rsidRPr="00807E15">
        <w:rPr>
          <w:color w:val="000000" w:themeColor="text1"/>
        </w:rPr>
        <w:t>По сведениям, предоставленным</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на</w:t>
      </w:r>
      <w:r w:rsidRPr="00807E15">
        <w:rPr>
          <w:color w:val="000000" w:themeColor="text1"/>
        </w:rPr>
        <w:t xml:space="preserve">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rsidR="00C25060" w:rsidRPr="00807E15" w:rsidRDefault="00405C87" w:rsidP="00A36D7A">
      <w:pPr>
        <w:pStyle w:val="afffffffffffffff"/>
        <w:ind w:firstLine="0"/>
        <w:rPr>
          <w:b/>
          <w:color w:val="000000" w:themeColor="text1"/>
          <w:u w:val="none"/>
        </w:rPr>
      </w:pPr>
      <w:r w:rsidRPr="00807E15">
        <w:rPr>
          <w:b/>
          <w:color w:val="000000" w:themeColor="text1"/>
          <w:u w:val="none"/>
        </w:rPr>
        <w:t xml:space="preserve">Таблица 1.3.10.1 - </w:t>
      </w:r>
      <w:r w:rsidR="00C25060" w:rsidRPr="00807E15">
        <w:rPr>
          <w:b/>
          <w:color w:val="000000" w:themeColor="text1"/>
          <w:u w:val="none"/>
        </w:rPr>
        <w:t>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145"/>
        <w:gridCol w:w="3748"/>
        <w:gridCol w:w="3482"/>
      </w:tblGrid>
      <w:tr w:rsidR="00807E15" w:rsidRPr="00807E15" w:rsidTr="001549FC">
        <w:trPr>
          <w:jc w:val="center"/>
        </w:trPr>
        <w:tc>
          <w:tcPr>
            <w:tcW w:w="1144" w:type="pct"/>
            <w:tcBorders>
              <w:top w:val="single" w:sz="4" w:space="0" w:color="auto"/>
              <w:left w:val="single" w:sz="4" w:space="0" w:color="auto"/>
            </w:tcBorders>
            <w:shd w:val="clear" w:color="auto" w:fill="D9D9D9" w:themeFill="background1" w:themeFillShade="D9"/>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Диаметр трубы d, м</w:t>
            </w:r>
          </w:p>
        </w:tc>
        <w:tc>
          <w:tcPr>
            <w:tcW w:w="1999" w:type="pct"/>
            <w:tcBorders>
              <w:top w:val="single" w:sz="4" w:space="0" w:color="auto"/>
              <w:left w:val="single" w:sz="4" w:space="0" w:color="auto"/>
            </w:tcBorders>
            <w:shd w:val="clear" w:color="auto" w:fill="D9D9D9" w:themeFill="background1" w:themeFillShade="D9"/>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 xml:space="preserve">Расстояние между секционирующими задвижками </w:t>
            </w:r>
            <w:r w:rsidRPr="00807E15">
              <w:rPr>
                <w:rFonts w:cs="Times New Roman"/>
                <w:i/>
                <w:color w:val="000000" w:themeColor="text1"/>
                <w:lang w:val="en-US"/>
              </w:rPr>
              <w:t>l</w:t>
            </w:r>
            <w:r w:rsidRPr="00807E15">
              <w:rPr>
                <w:rFonts w:cs="Times New Roman"/>
                <w:color w:val="000000" w:themeColor="text1"/>
              </w:rPr>
              <w:t>, км</w:t>
            </w:r>
          </w:p>
        </w:tc>
        <w:tc>
          <w:tcPr>
            <w:tcW w:w="1857" w:type="pct"/>
            <w:tcBorders>
              <w:top w:val="single" w:sz="4" w:space="0" w:color="auto"/>
              <w:left w:val="single" w:sz="4" w:space="0" w:color="auto"/>
              <w:right w:val="single" w:sz="4" w:space="0" w:color="auto"/>
            </w:tcBorders>
            <w:shd w:val="clear" w:color="auto" w:fill="D9D9D9" w:themeFill="background1" w:themeFillShade="D9"/>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Среднее время восстановления Zp, ч</w:t>
            </w:r>
          </w:p>
        </w:tc>
      </w:tr>
      <w:tr w:rsidR="00807E15" w:rsidRPr="00807E15" w:rsidTr="00C25060">
        <w:trPr>
          <w:jc w:val="center"/>
        </w:trPr>
        <w:tc>
          <w:tcPr>
            <w:tcW w:w="1144" w:type="pct"/>
            <w:tcBorders>
              <w:top w:val="single" w:sz="4" w:space="0" w:color="auto"/>
              <w:lef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0,1-0,2</w:t>
            </w:r>
          </w:p>
        </w:tc>
        <w:tc>
          <w:tcPr>
            <w:tcW w:w="1999" w:type="pct"/>
            <w:tcBorders>
              <w:top w:val="single" w:sz="4" w:space="0" w:color="auto"/>
              <w:lef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w:t>
            </w:r>
          </w:p>
        </w:tc>
        <w:tc>
          <w:tcPr>
            <w:tcW w:w="1857" w:type="pct"/>
            <w:tcBorders>
              <w:top w:val="single" w:sz="4" w:space="0" w:color="auto"/>
              <w:left w:val="single" w:sz="4" w:space="0" w:color="auto"/>
              <w:righ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5</w:t>
            </w:r>
          </w:p>
        </w:tc>
      </w:tr>
      <w:tr w:rsidR="00807E15" w:rsidRPr="00807E15" w:rsidTr="00C25060">
        <w:trPr>
          <w:jc w:val="center"/>
        </w:trPr>
        <w:tc>
          <w:tcPr>
            <w:tcW w:w="1144" w:type="pct"/>
            <w:tcBorders>
              <w:top w:val="single" w:sz="4" w:space="0" w:color="auto"/>
              <w:lef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0,4-0,5</w:t>
            </w:r>
          </w:p>
        </w:tc>
        <w:tc>
          <w:tcPr>
            <w:tcW w:w="1999" w:type="pct"/>
            <w:tcBorders>
              <w:top w:val="single" w:sz="4" w:space="0" w:color="auto"/>
              <w:lef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1,5</w:t>
            </w:r>
          </w:p>
        </w:tc>
        <w:tc>
          <w:tcPr>
            <w:tcW w:w="1857" w:type="pct"/>
            <w:tcBorders>
              <w:top w:val="single" w:sz="4" w:space="0" w:color="auto"/>
              <w:left w:val="single" w:sz="4" w:space="0" w:color="auto"/>
              <w:righ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10-12</w:t>
            </w:r>
          </w:p>
        </w:tc>
      </w:tr>
      <w:tr w:rsidR="00C25060" w:rsidRPr="00807E15" w:rsidTr="00C25060">
        <w:trPr>
          <w:jc w:val="center"/>
        </w:trPr>
        <w:tc>
          <w:tcPr>
            <w:tcW w:w="1144" w:type="pct"/>
            <w:tcBorders>
              <w:top w:val="single" w:sz="4" w:space="0" w:color="auto"/>
              <w:left w:val="single" w:sz="4" w:space="0" w:color="auto"/>
              <w:bottom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0,6</w:t>
            </w:r>
          </w:p>
        </w:tc>
        <w:tc>
          <w:tcPr>
            <w:tcW w:w="1999" w:type="pct"/>
            <w:tcBorders>
              <w:top w:val="single" w:sz="4" w:space="0" w:color="auto"/>
              <w:left w:val="single" w:sz="4" w:space="0" w:color="auto"/>
              <w:bottom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2-3</w:t>
            </w:r>
          </w:p>
        </w:tc>
        <w:tc>
          <w:tcPr>
            <w:tcW w:w="1857" w:type="pct"/>
            <w:tcBorders>
              <w:top w:val="single" w:sz="4" w:space="0" w:color="auto"/>
              <w:left w:val="single" w:sz="4" w:space="0" w:color="auto"/>
              <w:bottom w:val="single" w:sz="4" w:space="0" w:color="auto"/>
              <w:right w:val="single" w:sz="4" w:space="0" w:color="auto"/>
            </w:tcBorders>
            <w:vAlign w:val="center"/>
          </w:tcPr>
          <w:p w:rsidR="00C25060" w:rsidRPr="00807E15" w:rsidRDefault="00C25060" w:rsidP="00C25060">
            <w:pPr>
              <w:pStyle w:val="1fffb"/>
              <w:rPr>
                <w:rFonts w:cs="Times New Roman"/>
                <w:color w:val="000000" w:themeColor="text1"/>
              </w:rPr>
            </w:pPr>
            <w:r w:rsidRPr="00807E15">
              <w:rPr>
                <w:rFonts w:cs="Times New Roman"/>
                <w:color w:val="000000" w:themeColor="text1"/>
              </w:rPr>
              <w:t>17-22</w:t>
            </w:r>
          </w:p>
        </w:tc>
      </w:tr>
    </w:tbl>
    <w:p w:rsidR="00C25060" w:rsidRPr="00807E15" w:rsidRDefault="00C25060" w:rsidP="00B5461F">
      <w:pPr>
        <w:pStyle w:val="11ff3"/>
        <w:rPr>
          <w:color w:val="000000" w:themeColor="text1"/>
        </w:rPr>
      </w:pPr>
    </w:p>
    <w:p w:rsidR="00FF6756" w:rsidRPr="00807E15" w:rsidRDefault="00405C87" w:rsidP="00FF6756">
      <w:pPr>
        <w:pStyle w:val="11ff3"/>
        <w:rPr>
          <w:b/>
          <w:color w:val="000000" w:themeColor="text1"/>
        </w:rPr>
      </w:pPr>
      <w:bookmarkStart w:id="128" w:name="sub_181183"/>
      <w:r w:rsidRPr="00807E15">
        <w:rPr>
          <w:b/>
          <w:color w:val="000000" w:themeColor="text1"/>
        </w:rPr>
        <w:t xml:space="preserve">Таблица 1.3.10.2 - </w:t>
      </w:r>
      <w:r w:rsidR="00FF6756" w:rsidRPr="00807E15">
        <w:rPr>
          <w:b/>
          <w:color w:val="000000" w:themeColor="text1"/>
        </w:rPr>
        <w:t>Показатели восстановления в системе теплоснабжения (для каждого источники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415"/>
        <w:gridCol w:w="632"/>
        <w:gridCol w:w="632"/>
        <w:gridCol w:w="632"/>
        <w:gridCol w:w="632"/>
        <w:gridCol w:w="628"/>
      </w:tblGrid>
      <w:tr w:rsidR="00807E15" w:rsidRPr="00807E15" w:rsidTr="000908D1">
        <w:trPr>
          <w:trHeight w:val="227"/>
          <w:tblHeader/>
        </w:trPr>
        <w:tc>
          <w:tcPr>
            <w:tcW w:w="3352" w:type="pct"/>
            <w:tcBorders>
              <w:top w:val="single" w:sz="4" w:space="0" w:color="auto"/>
              <w:bottom w:val="single" w:sz="4" w:space="0" w:color="auto"/>
              <w:right w:val="single" w:sz="4" w:space="0" w:color="auto"/>
            </w:tcBorders>
            <w:shd w:val="clear" w:color="auto" w:fill="D9D9D9" w:themeFill="background1" w:themeFillShade="D9"/>
            <w:vAlign w:val="center"/>
          </w:tcPr>
          <w:bookmarkEnd w:id="128"/>
          <w:p w:rsidR="00FF6756" w:rsidRPr="00807E15" w:rsidRDefault="00FF6756" w:rsidP="00FF6756">
            <w:pPr>
              <w:pStyle w:val="1fffb"/>
              <w:rPr>
                <w:rFonts w:cs="Times New Roman"/>
                <w:color w:val="000000" w:themeColor="text1"/>
              </w:rPr>
            </w:pPr>
            <w:r w:rsidRPr="00807E15">
              <w:rPr>
                <w:rFonts w:cs="Times New Roman"/>
                <w:color w:val="000000" w:themeColor="text1"/>
              </w:rPr>
              <w:t>Наименование показателя</w:t>
            </w:r>
          </w:p>
        </w:tc>
        <w:tc>
          <w:tcPr>
            <w:tcW w:w="3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2017</w:t>
            </w:r>
          </w:p>
        </w:tc>
        <w:tc>
          <w:tcPr>
            <w:tcW w:w="3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2018</w:t>
            </w:r>
          </w:p>
        </w:tc>
        <w:tc>
          <w:tcPr>
            <w:tcW w:w="3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BA6203" w:rsidP="00FF6756">
            <w:pPr>
              <w:pStyle w:val="1fffb"/>
              <w:rPr>
                <w:rFonts w:cs="Times New Roman"/>
                <w:color w:val="000000" w:themeColor="text1"/>
              </w:rPr>
            </w:pPr>
            <w:r w:rsidRPr="00807E15">
              <w:rPr>
                <w:rFonts w:cs="Times New Roman"/>
                <w:color w:val="000000" w:themeColor="text1"/>
              </w:rPr>
              <w:t>2019</w:t>
            </w:r>
          </w:p>
        </w:tc>
        <w:tc>
          <w:tcPr>
            <w:tcW w:w="3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2020</w:t>
            </w:r>
          </w:p>
        </w:tc>
        <w:tc>
          <w:tcPr>
            <w:tcW w:w="330" w:type="pct"/>
            <w:tcBorders>
              <w:top w:val="single" w:sz="4" w:space="0" w:color="auto"/>
              <w:left w:val="single" w:sz="4" w:space="0" w:color="auto"/>
              <w:bottom w:val="single" w:sz="4" w:space="0" w:color="auto"/>
            </w:tcBorders>
            <w:shd w:val="clear" w:color="auto" w:fill="D9D9D9" w:themeFill="background1" w:themeFillShade="D9"/>
            <w:vAlign w:val="center"/>
          </w:tcPr>
          <w:p w:rsidR="00FF6756" w:rsidRPr="00807E15" w:rsidRDefault="00A85534" w:rsidP="00FF6756">
            <w:pPr>
              <w:pStyle w:val="1fffb"/>
              <w:rPr>
                <w:rFonts w:cs="Times New Roman"/>
                <w:color w:val="000000" w:themeColor="text1"/>
              </w:rPr>
            </w:pPr>
            <w:r w:rsidRPr="00807E15">
              <w:rPr>
                <w:rFonts w:cs="Times New Roman"/>
                <w:color w:val="000000" w:themeColor="text1"/>
              </w:rPr>
              <w:t>2022</w:t>
            </w:r>
          </w:p>
        </w:tc>
      </w:tr>
      <w:tr w:rsidR="00807E15" w:rsidRPr="00807E15" w:rsidTr="000908D1">
        <w:trPr>
          <w:trHeight w:val="227"/>
        </w:trPr>
        <w:tc>
          <w:tcPr>
            <w:tcW w:w="3352"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Среднее время восстановления теплоснабжения после повреждения в магистральных тепловых сетях в отопительный период, час</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3352"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Среднее время восстановления отопления после повреждения в распределительных тепловых сетях систем отопления, час:</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3352"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Среднее время восстановления горячего водоснабжения поле повреждения в сетях горячего водоснабжения (в случае их наличия), час</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0908D1" w:rsidRPr="00807E15" w:rsidTr="000908D1">
        <w:trPr>
          <w:trHeight w:val="227"/>
        </w:trPr>
        <w:tc>
          <w:tcPr>
            <w:tcW w:w="3352"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Всего среднее время восстановления отопления после повреждения в магистральных и распределительных тепловых сетях, час</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330"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bl>
    <w:p w:rsidR="00FF6756" w:rsidRPr="00807E15" w:rsidRDefault="00FF6756" w:rsidP="00B5461F">
      <w:pPr>
        <w:pStyle w:val="11ff3"/>
        <w:rPr>
          <w:color w:val="000000" w:themeColor="text1"/>
        </w:rPr>
      </w:pPr>
    </w:p>
    <w:p w:rsidR="00C25060" w:rsidRPr="00807E15" w:rsidRDefault="00C25060" w:rsidP="00C25060">
      <w:pPr>
        <w:pStyle w:val="20"/>
        <w:tabs>
          <w:tab w:val="left" w:pos="709"/>
        </w:tabs>
        <w:jc w:val="both"/>
        <w:rPr>
          <w:rFonts w:cs="Times New Roman"/>
          <w:color w:val="000000" w:themeColor="text1"/>
        </w:rPr>
      </w:pPr>
      <w:bookmarkStart w:id="129" w:name="_Toc78674712"/>
      <w:bookmarkStart w:id="130" w:name="_Toc84970949"/>
      <w:bookmarkStart w:id="131" w:name="_Toc184901741"/>
      <w:r w:rsidRPr="00807E15">
        <w:rPr>
          <w:rFonts w:cs="Times New Roman"/>
          <w:color w:val="000000" w:themeColor="text1"/>
        </w:rPr>
        <w:t>Описание процедур диагностики состояния тепловых сетей и планирования капитальных (текущих) ремонтов</w:t>
      </w:r>
      <w:bookmarkEnd w:id="127"/>
      <w:bookmarkEnd w:id="129"/>
      <w:bookmarkEnd w:id="130"/>
      <w:bookmarkEnd w:id="131"/>
    </w:p>
    <w:p w:rsidR="00C25060" w:rsidRPr="00807E15" w:rsidRDefault="00C25060" w:rsidP="00B5461F">
      <w:pPr>
        <w:pStyle w:val="11ff3"/>
        <w:rPr>
          <w:color w:val="000000" w:themeColor="text1"/>
        </w:rPr>
      </w:pPr>
      <w:r w:rsidRPr="00807E15">
        <w:rPr>
          <w:color w:val="000000" w:themeColor="text1"/>
        </w:rPr>
        <w:t>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rsidR="00C25060" w:rsidRPr="00807E15" w:rsidRDefault="00C25060" w:rsidP="00B5461F">
      <w:pPr>
        <w:pStyle w:val="11ff3"/>
        <w:rPr>
          <w:color w:val="000000" w:themeColor="text1"/>
        </w:rPr>
      </w:pPr>
      <w:r w:rsidRPr="00807E15">
        <w:rPr>
          <w:color w:val="000000" w:themeColor="text1"/>
        </w:rPr>
        <w:t>В</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плановые</w:t>
      </w:r>
      <w:r w:rsidRPr="00807E15">
        <w:rPr>
          <w:color w:val="000000" w:themeColor="text1"/>
        </w:rPr>
        <w:t xml:space="preserve"> ремонты на тепловых сетях производятся в летний</w:t>
      </w:r>
      <w:r w:rsidR="00CD4F5A" w:rsidRPr="00807E15">
        <w:rPr>
          <w:color w:val="000000" w:themeColor="text1"/>
        </w:rPr>
        <w:t xml:space="preserve"> </w:t>
      </w:r>
      <w:r w:rsidRPr="00807E15">
        <w:rPr>
          <w:color w:val="000000" w:themeColor="text1"/>
        </w:rPr>
        <w:t>период</w:t>
      </w:r>
      <w:r w:rsidR="00CD4F5A" w:rsidRPr="00807E15">
        <w:rPr>
          <w:color w:val="000000" w:themeColor="text1"/>
        </w:rPr>
        <w:t xml:space="preserve"> </w:t>
      </w:r>
      <w:r w:rsidRPr="00807E15">
        <w:rPr>
          <w:color w:val="000000" w:themeColor="text1"/>
        </w:rPr>
        <w:t>и</w:t>
      </w:r>
      <w:r w:rsidR="00CD4F5A" w:rsidRPr="00807E15">
        <w:rPr>
          <w:color w:val="000000" w:themeColor="text1"/>
        </w:rPr>
        <w:t xml:space="preserve"> </w:t>
      </w:r>
      <w:r w:rsidRPr="00807E15">
        <w:rPr>
          <w:color w:val="000000" w:themeColor="text1"/>
        </w:rPr>
        <w:t>в основном приходятся на август месяц. Продолжительность ремонтов на сетях отопления составляет от 5 до 17дней, магистральные сети от 5 до 15 дней. Согласно СанПиН 4723-88«Санитарные правила устройства эксплуатации систем централизованного горячего</w:t>
      </w:r>
      <w:r w:rsidR="00CD4F5A" w:rsidRPr="00807E15">
        <w:rPr>
          <w:color w:val="000000" w:themeColor="text1"/>
        </w:rPr>
        <w:t xml:space="preserve"> </w:t>
      </w:r>
      <w:r w:rsidRPr="00807E15">
        <w:rPr>
          <w:color w:val="000000" w:themeColor="text1"/>
        </w:rPr>
        <w:t>водоснабжения» и п.4.4 продолжительность отключения потребителей от системы отопления и ГВС не превышает нормы.</w:t>
      </w:r>
    </w:p>
    <w:p w:rsidR="00C25060" w:rsidRPr="00807E15" w:rsidRDefault="00C25060" w:rsidP="00B5461F">
      <w:pPr>
        <w:pStyle w:val="11ff3"/>
        <w:rPr>
          <w:color w:val="000000" w:themeColor="text1"/>
          <w:lang w:eastAsia="ru-RU"/>
        </w:rPr>
      </w:pPr>
      <w:r w:rsidRPr="00807E15">
        <w:rPr>
          <w:color w:val="000000" w:themeColor="text1"/>
        </w:rPr>
        <w:t>При выполнении капитальных, текущих и аварийных ремонтов подразделения и службы</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руководствуются</w:t>
      </w:r>
      <w:r w:rsidRPr="00807E15">
        <w:rPr>
          <w:color w:val="000000" w:themeColor="text1"/>
        </w:rPr>
        <w:t>:</w:t>
      </w:r>
    </w:p>
    <w:p w:rsidR="00C25060" w:rsidRPr="00807E15" w:rsidRDefault="00C25060" w:rsidP="00C25060">
      <w:pPr>
        <w:pStyle w:val="113"/>
        <w:rPr>
          <w:color w:val="000000" w:themeColor="text1"/>
          <w:lang w:eastAsia="ru-RU"/>
        </w:rPr>
      </w:pPr>
      <w:r w:rsidRPr="00807E15">
        <w:rPr>
          <w:color w:val="000000" w:themeColor="text1"/>
          <w:lang w:eastAsia="ru-RU"/>
        </w:rPr>
        <w:tab/>
        <w:t>действующим регламентом реализации ремонтных и инвестиционных программ</w:t>
      </w:r>
      <w:r w:rsidR="00E33F93" w:rsidRPr="00807E15">
        <w:rPr>
          <w:color w:val="000000" w:themeColor="text1"/>
          <w:lang w:eastAsia="ru-RU"/>
        </w:rPr>
        <w:t xml:space="preserve"> </w:t>
      </w:r>
      <w:r w:rsidR="002A0BBE" w:rsidRPr="00807E15">
        <w:rPr>
          <w:color w:val="000000" w:themeColor="text1"/>
          <w:lang w:eastAsia="ru-RU"/>
        </w:rPr>
        <w:t>ООО «Курорты Бурятии» курорт «Горячинск»</w:t>
      </w:r>
      <w:r w:rsidR="00E33F93" w:rsidRPr="00807E15">
        <w:rPr>
          <w:color w:val="000000" w:themeColor="text1"/>
          <w:lang w:eastAsia="ru-RU"/>
        </w:rPr>
        <w:t xml:space="preserve"> </w:t>
      </w:r>
    </w:p>
    <w:p w:rsidR="00C25060" w:rsidRPr="00807E15" w:rsidRDefault="00C25060" w:rsidP="00EE2A26">
      <w:pPr>
        <w:pStyle w:val="113"/>
        <w:rPr>
          <w:color w:val="000000" w:themeColor="text1"/>
        </w:rPr>
      </w:pPr>
      <w:r w:rsidRPr="00807E15">
        <w:rPr>
          <w:color w:val="000000" w:themeColor="text1"/>
        </w:rPr>
        <w:tab/>
        <w:t>регламентом по контролю использования собственных ресу</w:t>
      </w:r>
      <w:r w:rsidR="00EE2A26" w:rsidRPr="00807E15">
        <w:rPr>
          <w:color w:val="000000" w:themeColor="text1"/>
          <w:lang w:eastAsia="ru-RU"/>
        </w:rPr>
        <w:t>рсо</w:t>
      </w:r>
      <w:r w:rsidRPr="00807E15">
        <w:rPr>
          <w:color w:val="000000" w:themeColor="text1"/>
        </w:rPr>
        <w:t>в при проведении ремонтных работ в</w:t>
      </w:r>
      <w:r w:rsidR="000908D1"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p>
    <w:p w:rsidR="00C25060" w:rsidRPr="00807E15" w:rsidRDefault="00C25060" w:rsidP="00C25060">
      <w:pPr>
        <w:pStyle w:val="113"/>
        <w:rPr>
          <w:color w:val="000000" w:themeColor="text1"/>
          <w:lang w:eastAsia="ru-RU"/>
        </w:rPr>
      </w:pPr>
      <w:r w:rsidRPr="00807E15">
        <w:rPr>
          <w:color w:val="000000" w:themeColor="text1"/>
          <w:lang w:eastAsia="ru-RU"/>
        </w:rPr>
        <w:tab/>
        <w:t xml:space="preserve">регламентом по планированию ремонтного фонда; </w:t>
      </w:r>
    </w:p>
    <w:p w:rsidR="00C25060" w:rsidRPr="00807E15" w:rsidRDefault="00C25060" w:rsidP="00C25060">
      <w:pPr>
        <w:pStyle w:val="113"/>
        <w:rPr>
          <w:color w:val="000000" w:themeColor="text1"/>
          <w:lang w:eastAsia="ru-RU"/>
        </w:rPr>
      </w:pPr>
      <w:r w:rsidRPr="00807E15">
        <w:rPr>
          <w:color w:val="000000" w:themeColor="text1"/>
          <w:lang w:eastAsia="ru-RU"/>
        </w:rPr>
        <w:tab/>
        <w:t xml:space="preserve">правилами устройства и безопасной эксплуатации трубопроводов пара и горячей воды; </w:t>
      </w:r>
    </w:p>
    <w:p w:rsidR="00C25060" w:rsidRPr="00807E15" w:rsidRDefault="00C25060" w:rsidP="00C25060">
      <w:pPr>
        <w:pStyle w:val="113"/>
        <w:rPr>
          <w:color w:val="000000" w:themeColor="text1"/>
          <w:lang w:eastAsia="ru-RU"/>
        </w:rPr>
      </w:pPr>
      <w:r w:rsidRPr="00807E15">
        <w:rPr>
          <w:color w:val="000000" w:themeColor="text1"/>
          <w:lang w:eastAsia="ru-RU"/>
        </w:rPr>
        <w:tab/>
        <w:t xml:space="preserve">правилами организации технического обслуживания и ремонта оборудования, зданий и сооружений электростанций и сетей СО 34. 04.181-2003; </w:t>
      </w:r>
    </w:p>
    <w:p w:rsidR="00C25060" w:rsidRPr="00807E15" w:rsidRDefault="00C25060" w:rsidP="00C25060">
      <w:pPr>
        <w:pStyle w:val="113"/>
        <w:rPr>
          <w:color w:val="000000" w:themeColor="text1"/>
          <w:lang w:eastAsia="ru-RU"/>
        </w:rPr>
      </w:pPr>
      <w:r w:rsidRPr="00807E15">
        <w:rPr>
          <w:color w:val="000000" w:themeColor="text1"/>
          <w:lang w:eastAsia="ru-RU"/>
        </w:rPr>
        <w:t xml:space="preserve">рекомендациями действующих СП. </w:t>
      </w:r>
    </w:p>
    <w:p w:rsidR="00C25060" w:rsidRPr="00807E15" w:rsidRDefault="00C25060" w:rsidP="00B5461F">
      <w:pPr>
        <w:pStyle w:val="11ff3"/>
        <w:rPr>
          <w:color w:val="000000" w:themeColor="text1"/>
        </w:rPr>
      </w:pPr>
      <w:r w:rsidRPr="00807E15">
        <w:rPr>
          <w:color w:val="000000" w:themeColor="text1"/>
        </w:rPr>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rsidR="00C25060" w:rsidRPr="00807E15" w:rsidRDefault="00C25060" w:rsidP="00B5461F">
      <w:pPr>
        <w:pStyle w:val="11ff3"/>
        <w:rPr>
          <w:color w:val="000000" w:themeColor="text1"/>
        </w:rPr>
      </w:pPr>
      <w:r w:rsidRPr="00807E15">
        <w:rPr>
          <w:color w:val="000000" w:themeColor="text1"/>
        </w:rPr>
        <w:t xml:space="preserve">Оборудование тепловых сетей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A01DE3" w:rsidRPr="00807E15">
        <w:rPr>
          <w:color w:val="000000" w:themeColor="text1"/>
        </w:rPr>
        <w:t xml:space="preserve"> </w:t>
      </w:r>
      <w:r w:rsidRPr="00807E15">
        <w:rPr>
          <w:color w:val="000000" w:themeColor="text1"/>
        </w:rPr>
        <w:t>в том числе тепловые пункты и системы тепло</w:t>
      </w:r>
      <w:r w:rsidR="00A01DE3" w:rsidRPr="00807E15">
        <w:rPr>
          <w:color w:val="000000" w:themeColor="text1"/>
        </w:rPr>
        <w:t>п</w:t>
      </w:r>
      <w:r w:rsidRPr="00807E15">
        <w:rPr>
          <w:color w:val="000000" w:themeColor="text1"/>
        </w:rPr>
        <w:t>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rsidR="00C25060" w:rsidRPr="00807E15" w:rsidRDefault="00C25060" w:rsidP="00B5461F">
      <w:pPr>
        <w:pStyle w:val="11ff3"/>
        <w:rPr>
          <w:color w:val="000000" w:themeColor="text1"/>
        </w:rPr>
      </w:pPr>
      <w:r w:rsidRPr="00807E15">
        <w:rPr>
          <w:color w:val="000000" w:themeColor="text1"/>
        </w:rPr>
        <w:t xml:space="preserve">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w:t>
      </w:r>
      <w:r w:rsidR="00D90FC6" w:rsidRPr="00807E15">
        <w:rPr>
          <w:color w:val="000000" w:themeColor="text1"/>
        </w:rPr>
        <w:t>пер</w:t>
      </w:r>
      <w:r w:rsidR="00EE2A26" w:rsidRPr="00807E15">
        <w:rPr>
          <w:color w:val="000000" w:themeColor="text1"/>
        </w:rPr>
        <w:t>сон</w:t>
      </w:r>
      <w:r w:rsidRPr="00807E15">
        <w:rPr>
          <w:color w:val="000000" w:themeColor="text1"/>
        </w:rPr>
        <w:t>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rsidR="00C25060" w:rsidRPr="00807E15" w:rsidRDefault="00C25060" w:rsidP="00B5461F">
      <w:pPr>
        <w:pStyle w:val="11ff3"/>
        <w:rPr>
          <w:color w:val="000000" w:themeColor="text1"/>
        </w:rPr>
      </w:pPr>
      <w:r w:rsidRPr="00807E15">
        <w:rPr>
          <w:color w:val="000000" w:themeColor="text1"/>
        </w:rP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rsidR="00C25060" w:rsidRPr="00807E15" w:rsidRDefault="00C25060" w:rsidP="00B5461F">
      <w:pPr>
        <w:pStyle w:val="11ff3"/>
        <w:rPr>
          <w:color w:val="000000" w:themeColor="text1"/>
        </w:rPr>
      </w:pPr>
      <w:r w:rsidRPr="00807E15">
        <w:rPr>
          <w:color w:val="000000" w:themeColor="text1"/>
        </w:rP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FF6756" w:rsidRPr="00807E15" w:rsidRDefault="00405C87" w:rsidP="00FF6756">
      <w:pPr>
        <w:pStyle w:val="11ff3"/>
        <w:rPr>
          <w:b/>
          <w:color w:val="000000" w:themeColor="text1"/>
        </w:rPr>
      </w:pPr>
      <w:bookmarkStart w:id="132" w:name="sub_180181"/>
      <w:r w:rsidRPr="00807E15">
        <w:rPr>
          <w:b/>
          <w:color w:val="000000" w:themeColor="text1"/>
        </w:rPr>
        <w:t xml:space="preserve">Таблица 1.3.11.1 - </w:t>
      </w:r>
      <w:r w:rsidR="00FF6756" w:rsidRPr="00807E15">
        <w:rPr>
          <w:b/>
          <w:color w:val="000000" w:themeColor="text1"/>
        </w:rPr>
        <w:t xml:space="preserve">Показатели повреждаемости системы теплоснабжения </w:t>
      </w:r>
      <w:bookmarkEnd w:id="132"/>
      <w:r w:rsidR="00FF6756" w:rsidRPr="00807E15">
        <w:rPr>
          <w:b/>
          <w:color w:val="000000" w:themeColor="text1"/>
        </w:rPr>
        <w:t>(для каждого источники тепловой энергии отдельная таблица)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372"/>
        <w:gridCol w:w="841"/>
        <w:gridCol w:w="840"/>
        <w:gridCol w:w="840"/>
        <w:gridCol w:w="840"/>
        <w:gridCol w:w="838"/>
      </w:tblGrid>
      <w:tr w:rsidR="00807E15" w:rsidRPr="00807E15" w:rsidTr="000908D1">
        <w:trPr>
          <w:trHeight w:val="227"/>
          <w:tblHeader/>
        </w:trPr>
        <w:tc>
          <w:tcPr>
            <w:tcW w:w="2806" w:type="pct"/>
            <w:tcBorders>
              <w:top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Наименование показателя</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2017</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2018</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BA6203" w:rsidP="00FF6756">
            <w:pPr>
              <w:pStyle w:val="1fffb"/>
              <w:rPr>
                <w:rFonts w:cs="Times New Roman"/>
                <w:color w:val="000000" w:themeColor="text1"/>
              </w:rPr>
            </w:pPr>
            <w:r w:rsidRPr="00807E15">
              <w:rPr>
                <w:rFonts w:cs="Times New Roman"/>
                <w:color w:val="000000" w:themeColor="text1"/>
              </w:rPr>
              <w:t>2019</w:t>
            </w:r>
          </w:p>
        </w:tc>
        <w:tc>
          <w:tcPr>
            <w:tcW w:w="4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F6756" w:rsidRPr="00807E15" w:rsidRDefault="00FF6756" w:rsidP="00FF6756">
            <w:pPr>
              <w:pStyle w:val="1fffb"/>
              <w:rPr>
                <w:rFonts w:cs="Times New Roman"/>
                <w:color w:val="000000" w:themeColor="text1"/>
              </w:rPr>
            </w:pPr>
            <w:r w:rsidRPr="00807E15">
              <w:rPr>
                <w:rFonts w:cs="Times New Roman"/>
                <w:color w:val="000000" w:themeColor="text1"/>
              </w:rPr>
              <w:t>2020</w:t>
            </w:r>
          </w:p>
        </w:tc>
        <w:tc>
          <w:tcPr>
            <w:tcW w:w="439" w:type="pct"/>
            <w:tcBorders>
              <w:top w:val="single" w:sz="4" w:space="0" w:color="auto"/>
              <w:left w:val="single" w:sz="4" w:space="0" w:color="auto"/>
              <w:bottom w:val="single" w:sz="4" w:space="0" w:color="auto"/>
            </w:tcBorders>
            <w:shd w:val="clear" w:color="auto" w:fill="D9D9D9" w:themeFill="background1" w:themeFillShade="D9"/>
            <w:vAlign w:val="center"/>
          </w:tcPr>
          <w:p w:rsidR="00FF6756" w:rsidRPr="00807E15" w:rsidRDefault="00A85534" w:rsidP="00FF6756">
            <w:pPr>
              <w:pStyle w:val="1fffb"/>
              <w:rPr>
                <w:rFonts w:cs="Times New Roman"/>
                <w:color w:val="000000" w:themeColor="text1"/>
              </w:rPr>
            </w:pPr>
            <w:r w:rsidRPr="00807E15">
              <w:rPr>
                <w:rFonts w:cs="Times New Roman"/>
                <w:color w:val="000000" w:themeColor="text1"/>
              </w:rPr>
              <w:t>2022</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Повреждения в магистральных тепловых сетях,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Повреждения в распределительных тепловых сетях систем отопления,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807E15"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Повреждения в сетях горячего водоснабжения (в случае их наличия),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r w:rsidR="000908D1" w:rsidRPr="00807E15" w:rsidTr="000908D1">
        <w:trPr>
          <w:trHeight w:val="227"/>
        </w:trPr>
        <w:tc>
          <w:tcPr>
            <w:tcW w:w="2806" w:type="pct"/>
            <w:tcBorders>
              <w:top w:val="single" w:sz="4" w:space="0" w:color="auto"/>
              <w:bottom w:val="single" w:sz="4" w:space="0" w:color="auto"/>
              <w:right w:val="single" w:sz="4" w:space="0" w:color="auto"/>
            </w:tcBorders>
          </w:tcPr>
          <w:p w:rsidR="000908D1" w:rsidRPr="00807E15" w:rsidRDefault="000908D1" w:rsidP="000908D1">
            <w:pPr>
              <w:pStyle w:val="1fffb"/>
              <w:rPr>
                <w:rFonts w:cs="Times New Roman"/>
                <w:color w:val="000000" w:themeColor="text1"/>
              </w:rPr>
            </w:pPr>
            <w:r w:rsidRPr="00807E15">
              <w:rPr>
                <w:rFonts w:cs="Times New Roman"/>
                <w:color w:val="000000" w:themeColor="text1"/>
              </w:rPr>
              <w:t>Всего повреждения в тепловых сетях, 1/км/год</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right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c>
          <w:tcPr>
            <w:tcW w:w="439" w:type="pct"/>
            <w:tcBorders>
              <w:top w:val="single" w:sz="4" w:space="0" w:color="auto"/>
              <w:left w:val="single" w:sz="4" w:space="0" w:color="auto"/>
              <w:bottom w:val="single" w:sz="4" w:space="0" w:color="auto"/>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w:t>
            </w:r>
          </w:p>
        </w:tc>
      </w:tr>
    </w:tbl>
    <w:p w:rsidR="00FF6756" w:rsidRPr="00807E15" w:rsidRDefault="00FF6756" w:rsidP="00B5461F">
      <w:pPr>
        <w:pStyle w:val="11ff3"/>
        <w:rPr>
          <w:color w:val="000000" w:themeColor="text1"/>
        </w:rPr>
      </w:pPr>
    </w:p>
    <w:p w:rsidR="00FF6756" w:rsidRPr="00807E15" w:rsidRDefault="00FF6756" w:rsidP="00B5461F">
      <w:pPr>
        <w:pStyle w:val="11ff3"/>
        <w:rPr>
          <w:color w:val="000000" w:themeColor="text1"/>
        </w:rPr>
      </w:pPr>
      <w:r w:rsidRPr="00807E15">
        <w:rPr>
          <w:color w:val="000000" w:themeColor="text1"/>
          <w:lang w:eastAsia="ru-RU"/>
        </w:rPr>
        <w:t>Время устранения аварии составляет 8-24 часа.</w:t>
      </w:r>
    </w:p>
    <w:p w:rsidR="00C25060" w:rsidRPr="00807E15" w:rsidRDefault="00C25060" w:rsidP="00C25060">
      <w:pPr>
        <w:pStyle w:val="20"/>
        <w:tabs>
          <w:tab w:val="left" w:pos="709"/>
        </w:tabs>
        <w:rPr>
          <w:rFonts w:cs="Times New Roman"/>
          <w:color w:val="000000" w:themeColor="text1"/>
        </w:rPr>
      </w:pPr>
      <w:bookmarkStart w:id="133" w:name="_Toc475879446"/>
      <w:bookmarkStart w:id="134" w:name="_Toc78674713"/>
      <w:bookmarkStart w:id="135" w:name="_Toc84970950"/>
      <w:bookmarkStart w:id="136" w:name="_Toc184901742"/>
      <w:r w:rsidRPr="00807E15">
        <w:rPr>
          <w:rFonts w:cs="Times New Roman"/>
          <w:color w:val="000000" w:themeColor="text1"/>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33"/>
      <w:bookmarkEnd w:id="134"/>
      <w:bookmarkEnd w:id="135"/>
      <w:bookmarkEnd w:id="136"/>
    </w:p>
    <w:p w:rsidR="00D33704" w:rsidRPr="00807E15" w:rsidRDefault="00D33704" w:rsidP="00B5461F">
      <w:pPr>
        <w:pStyle w:val="11ff3"/>
        <w:rPr>
          <w:color w:val="000000" w:themeColor="text1"/>
        </w:rPr>
      </w:pPr>
      <w:r w:rsidRPr="00807E15">
        <w:rPr>
          <w:color w:val="000000" w:themeColor="text1"/>
        </w:rPr>
        <w:t>В межотопительный период проводятся ремонтные работы согласно планам ремонтов, техническое обслуживание оборудования котельных и гидравлическое испытание сетей после ремонта.</w:t>
      </w:r>
    </w:p>
    <w:p w:rsidR="00C25060" w:rsidRPr="00807E15" w:rsidRDefault="00C25060" w:rsidP="00B5461F">
      <w:pPr>
        <w:pStyle w:val="11ff3"/>
        <w:rPr>
          <w:color w:val="000000" w:themeColor="text1"/>
        </w:rPr>
      </w:pPr>
      <w:r w:rsidRPr="00807E15">
        <w:rPr>
          <w:color w:val="000000" w:themeColor="text1"/>
        </w:rPr>
        <w:t>Планирование проведения летних ремонтов в</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для</w:t>
      </w:r>
      <w:r w:rsidRPr="00807E15">
        <w:rPr>
          <w:color w:val="000000" w:themeColor="text1"/>
        </w:rPr>
        <w:t xml:space="preserve">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rsidR="00C25060" w:rsidRPr="00807E15" w:rsidRDefault="00C25060" w:rsidP="00C25060">
      <w:pPr>
        <w:pStyle w:val="113"/>
        <w:rPr>
          <w:color w:val="000000" w:themeColor="text1"/>
        </w:rPr>
      </w:pPr>
      <w:r w:rsidRPr="00807E15">
        <w:rPr>
          <w:color w:val="000000" w:themeColor="text1"/>
        </w:rPr>
        <w:t xml:space="preserve">замечаний к работе оборудования, выявленных обслуживающим и ремонтным </w:t>
      </w:r>
      <w:r w:rsidR="00EE2A26" w:rsidRPr="00807E15">
        <w:rPr>
          <w:color w:val="000000" w:themeColor="text1"/>
        </w:rPr>
        <w:t>пе</w:t>
      </w:r>
      <w:r w:rsidR="000908D1" w:rsidRPr="00807E15">
        <w:rPr>
          <w:color w:val="000000" w:themeColor="text1"/>
        </w:rPr>
        <w:t>р</w:t>
      </w:r>
      <w:r w:rsidR="00EE2A26" w:rsidRPr="00807E15">
        <w:rPr>
          <w:color w:val="000000" w:themeColor="text1"/>
        </w:rPr>
        <w:t>сон</w:t>
      </w:r>
      <w:r w:rsidRPr="00807E15">
        <w:rPr>
          <w:color w:val="000000" w:themeColor="text1"/>
        </w:rPr>
        <w:t>алом во время отопительного периода и плановых осмотров, проводимых в форме обхода трасс теплопроводов и тепловых пунктов;</w:t>
      </w:r>
    </w:p>
    <w:p w:rsidR="00C25060" w:rsidRPr="00807E15" w:rsidRDefault="00C25060" w:rsidP="00B5461F">
      <w:pPr>
        <w:pStyle w:val="11ff3"/>
        <w:rPr>
          <w:color w:val="000000" w:themeColor="text1"/>
        </w:rPr>
      </w:pPr>
      <w:r w:rsidRPr="00807E15">
        <w:rPr>
          <w:color w:val="000000" w:themeColor="text1"/>
        </w:rPr>
        <w:t>Частота обходов - не реже одного раза в 2 недели в течение отопительного сезона и одного раза в месяц в межотопительный период;</w:t>
      </w:r>
    </w:p>
    <w:p w:rsidR="00C25060" w:rsidRPr="00807E15" w:rsidRDefault="00C25060" w:rsidP="00C25060">
      <w:pPr>
        <w:pStyle w:val="113"/>
        <w:rPr>
          <w:color w:val="000000" w:themeColor="text1"/>
        </w:rPr>
      </w:pPr>
      <w:r w:rsidRPr="00807E15">
        <w:rPr>
          <w:color w:val="000000" w:themeColor="text1"/>
        </w:rPr>
        <w:tab/>
        <w:t>графика планово-предупредительного ремонта;</w:t>
      </w:r>
    </w:p>
    <w:p w:rsidR="00C25060" w:rsidRPr="00807E15" w:rsidRDefault="00C25060" w:rsidP="00C25060">
      <w:pPr>
        <w:pStyle w:val="113"/>
        <w:rPr>
          <w:color w:val="000000" w:themeColor="text1"/>
        </w:rPr>
      </w:pPr>
      <w:r w:rsidRPr="00807E15">
        <w:rPr>
          <w:color w:val="000000" w:themeColor="text1"/>
        </w:rPr>
        <w:tab/>
        <w:t>результатов ежегодных гидравлических испытаний на прочность и плотность, проводимых после окончания отопительного сезона.</w:t>
      </w:r>
    </w:p>
    <w:p w:rsidR="00C25060" w:rsidRPr="00807E15" w:rsidRDefault="00C25060" w:rsidP="00B5461F">
      <w:pPr>
        <w:pStyle w:val="11ff3"/>
        <w:rPr>
          <w:color w:val="000000" w:themeColor="text1"/>
        </w:rPr>
      </w:pPr>
      <w:r w:rsidRPr="00807E15">
        <w:rPr>
          <w:color w:val="000000" w:themeColor="text1"/>
        </w:rPr>
        <w:t>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1,25 рабочего давления. При этом значение 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rsidR="00C25060" w:rsidRPr="00807E15" w:rsidRDefault="00C25060" w:rsidP="00B5461F">
      <w:pPr>
        <w:pStyle w:val="11ff3"/>
        <w:rPr>
          <w:color w:val="000000" w:themeColor="text1"/>
        </w:rPr>
      </w:pPr>
      <w:r w:rsidRPr="00807E15">
        <w:rPr>
          <w:color w:val="000000" w:themeColor="text1"/>
        </w:rPr>
        <w:t>Объем работ, проводимых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Pr="00807E15">
        <w:rPr>
          <w:color w:val="000000" w:themeColor="text1"/>
        </w:rPr>
        <w:t>во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rsidR="00C25060" w:rsidRPr="00807E15" w:rsidRDefault="00C25060" w:rsidP="00B5461F">
      <w:pPr>
        <w:pStyle w:val="11ff3"/>
        <w:rPr>
          <w:color w:val="000000" w:themeColor="text1"/>
          <w:lang w:eastAsia="ru-RU"/>
        </w:rPr>
      </w:pPr>
      <w:r w:rsidRPr="00807E15">
        <w:rPr>
          <w:color w:val="000000" w:themeColor="text1"/>
        </w:rPr>
        <w:t>Испытания на тепловые потери на сетях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не</w:t>
      </w:r>
      <w:r w:rsidRPr="00807E15">
        <w:rPr>
          <w:color w:val="000000" w:themeColor="text1"/>
        </w:rPr>
        <w:t xml:space="preserve"> проводятся.</w:t>
      </w:r>
    </w:p>
    <w:p w:rsidR="00C25060" w:rsidRPr="00807E15" w:rsidRDefault="00C25060" w:rsidP="00B5461F">
      <w:pPr>
        <w:pStyle w:val="11ff3"/>
        <w:rPr>
          <w:color w:val="000000" w:themeColor="text1"/>
        </w:rPr>
      </w:pPr>
      <w:r w:rsidRPr="00807E15">
        <w:rPr>
          <w:color w:val="000000" w:themeColor="text1"/>
        </w:rPr>
        <w:t>На тепловых сетях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проводят</w:t>
      </w:r>
      <w:r w:rsidRPr="00807E15">
        <w:rPr>
          <w:color w:val="000000" w:themeColor="text1"/>
        </w:rPr>
        <w:t xml:space="preserve">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C25060" w:rsidRPr="00807E15" w:rsidRDefault="00C25060" w:rsidP="00B5461F">
      <w:pPr>
        <w:pStyle w:val="11ff3"/>
        <w:rPr>
          <w:color w:val="000000" w:themeColor="text1"/>
        </w:rPr>
      </w:pPr>
      <w:r w:rsidRPr="00807E15">
        <w:rPr>
          <w:color w:val="000000" w:themeColor="text1"/>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rsidR="00C25060" w:rsidRPr="00807E15" w:rsidRDefault="00C25060" w:rsidP="00B5461F">
      <w:pPr>
        <w:pStyle w:val="11ff3"/>
        <w:rPr>
          <w:color w:val="000000" w:themeColor="text1"/>
        </w:rPr>
      </w:pPr>
      <w:r w:rsidRPr="00807E15">
        <w:rPr>
          <w:color w:val="000000" w:themeColor="text1"/>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C25060" w:rsidRPr="00807E15" w:rsidRDefault="00C25060" w:rsidP="00B5461F">
      <w:pPr>
        <w:pStyle w:val="11ff3"/>
        <w:rPr>
          <w:color w:val="000000" w:themeColor="text1"/>
        </w:rPr>
      </w:pPr>
      <w:r w:rsidRPr="00807E15">
        <w:rPr>
          <w:color w:val="000000" w:themeColor="text1"/>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rsidR="00630597" w:rsidRPr="00807E15">
        <w:rPr>
          <w:color w:val="000000" w:themeColor="text1"/>
        </w:rPr>
        <w:t xml:space="preserve"> </w:t>
      </w:r>
      <w:r w:rsidRPr="00807E15">
        <w:rPr>
          <w:color w:val="000000" w:themeColor="text1"/>
        </w:rPr>
        <w:t>(пропуск тепловой энергии, гидравлические потери и т.д.).</w:t>
      </w:r>
    </w:p>
    <w:p w:rsidR="00C25060" w:rsidRPr="00807E15" w:rsidRDefault="00C25060" w:rsidP="00B5461F">
      <w:pPr>
        <w:pStyle w:val="11ff3"/>
        <w:rPr>
          <w:color w:val="000000" w:themeColor="text1"/>
        </w:rPr>
      </w:pPr>
      <w:r w:rsidRPr="00807E15">
        <w:rPr>
          <w:color w:val="000000" w:themeColor="text1"/>
        </w:rPr>
        <w:t>После корректировки физических объемов в соответствии с финансовыми средствами</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формирует</w:t>
      </w:r>
      <w:r w:rsidRPr="00807E15">
        <w:rPr>
          <w:color w:val="000000" w:themeColor="text1"/>
        </w:rPr>
        <w:t xml:space="preserve"> окончательную редакцию программы планового капитального ремонта. После утверждения плана капитального ремонта согласовывается график производства работ.</w:t>
      </w:r>
    </w:p>
    <w:p w:rsidR="00C25060" w:rsidRPr="00807E15" w:rsidRDefault="00C25060" w:rsidP="00B5461F">
      <w:pPr>
        <w:pStyle w:val="11ff3"/>
        <w:rPr>
          <w:color w:val="000000" w:themeColor="text1"/>
        </w:rPr>
      </w:pPr>
      <w:r w:rsidRPr="00807E15">
        <w:rPr>
          <w:color w:val="000000" w:themeColor="text1"/>
        </w:rPr>
        <w:t xml:space="preserve">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rsidR="00C25060" w:rsidRPr="00807E15" w:rsidRDefault="00C25060" w:rsidP="00B5461F">
      <w:pPr>
        <w:pStyle w:val="11ff3"/>
        <w:rPr>
          <w:color w:val="000000" w:themeColor="text1"/>
        </w:rPr>
      </w:pPr>
      <w:r w:rsidRPr="00807E15">
        <w:rPr>
          <w:color w:val="000000" w:themeColor="text1"/>
        </w:rPr>
        <w:t>К методам испытаний тепловых сетей относятся:</w:t>
      </w:r>
    </w:p>
    <w:p w:rsidR="00C25060" w:rsidRPr="00807E15" w:rsidRDefault="00C25060" w:rsidP="00B5461F">
      <w:pPr>
        <w:pStyle w:val="11ff3"/>
        <w:rPr>
          <w:color w:val="000000" w:themeColor="text1"/>
        </w:rPr>
      </w:pPr>
      <w:r w:rsidRPr="00807E15">
        <w:rPr>
          <w:color w:val="000000" w:themeColor="text1"/>
        </w:rPr>
        <w:t>Гидравлические испытания, производятся ежегодно до начала отопительного сезона в целях проверки плотности и прочности трубопроводов и установленной запорной арматуры. В соответствии с п.6.2.13 ПТЭТЭ, по окончании отопительного сезона, в тепловых сетях проводятся гидравлические испытания на прочность и плотность. В соответствии с п.6.2.11 ПТЭТЭ, минимальная величина пробного давления при гидравлическом испытании составляет 1,25 рабочего давления, но не менее 0,2 МПа (2 кгс/с</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xml:space="preserve">). Значение рабочего давления установлено техническим руководителем и составляет для тепловых сетей первого контура 1,6 МПа. </w:t>
      </w:r>
    </w:p>
    <w:p w:rsidR="00C25060" w:rsidRPr="00807E15" w:rsidRDefault="00C25060" w:rsidP="00B5461F">
      <w:pPr>
        <w:pStyle w:val="11ff3"/>
        <w:rPr>
          <w:color w:val="000000" w:themeColor="text1"/>
        </w:rPr>
      </w:pPr>
      <w:r w:rsidRPr="00807E15">
        <w:rPr>
          <w:color w:val="000000" w:themeColor="text1"/>
        </w:rPr>
        <w:t>По окончании ремонтных работ на тепловых сетях, в соответствии с п.6.2.9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rsidR="00C25060" w:rsidRPr="00807E15" w:rsidRDefault="00C25060" w:rsidP="00B5461F">
      <w:pPr>
        <w:pStyle w:val="11ff3"/>
        <w:rPr>
          <w:color w:val="000000" w:themeColor="text1"/>
        </w:rPr>
      </w:pPr>
      <w:r w:rsidRPr="00807E15">
        <w:rPr>
          <w:color w:val="000000" w:themeColor="text1"/>
        </w:rPr>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rsidR="00C25060" w:rsidRPr="00807E15" w:rsidRDefault="00C25060" w:rsidP="00B5461F">
      <w:pPr>
        <w:pStyle w:val="11ff3"/>
        <w:rPr>
          <w:color w:val="000000" w:themeColor="text1"/>
        </w:rPr>
      </w:pPr>
      <w:r w:rsidRPr="00807E15">
        <w:rPr>
          <w:color w:val="000000" w:themeColor="text1"/>
        </w:rPr>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rsidR="00C25060" w:rsidRPr="00807E15" w:rsidRDefault="00C25060" w:rsidP="00B5461F">
      <w:pPr>
        <w:pStyle w:val="11ff3"/>
        <w:rPr>
          <w:color w:val="000000" w:themeColor="text1"/>
        </w:rPr>
      </w:pPr>
      <w:r w:rsidRPr="00807E15">
        <w:rPr>
          <w:color w:val="000000" w:themeColor="text1"/>
        </w:rP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rsidR="00FF6756" w:rsidRPr="00807E15" w:rsidRDefault="00405C87" w:rsidP="00FF6756">
      <w:pPr>
        <w:pStyle w:val="11ff3"/>
        <w:rPr>
          <w:b/>
          <w:color w:val="000000" w:themeColor="text1"/>
        </w:rPr>
      </w:pPr>
      <w:r w:rsidRPr="00807E15">
        <w:rPr>
          <w:b/>
          <w:color w:val="000000" w:themeColor="text1"/>
        </w:rPr>
        <w:t xml:space="preserve">Таблица 1.3.12.1 - </w:t>
      </w:r>
      <w:r w:rsidR="00FF6756" w:rsidRPr="00807E15">
        <w:rPr>
          <w:b/>
          <w:color w:val="000000" w:themeColor="text1"/>
        </w:rPr>
        <w:t>Стандартный график производства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3"/>
        <w:gridCol w:w="1970"/>
        <w:gridCol w:w="2387"/>
        <w:gridCol w:w="1941"/>
      </w:tblGrid>
      <w:tr w:rsidR="00807E15" w:rsidRPr="00807E15" w:rsidTr="001549FC">
        <w:trPr>
          <w:trHeight w:val="20"/>
          <w:tblHeader/>
        </w:trPr>
        <w:tc>
          <w:tcPr>
            <w:tcW w:w="1710" w:type="pct"/>
            <w:shd w:val="clear" w:color="auto" w:fill="D9D9D9" w:themeFill="background1" w:themeFillShade="D9"/>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Перечень регламентных работ</w:t>
            </w:r>
          </w:p>
        </w:tc>
        <w:tc>
          <w:tcPr>
            <w:tcW w:w="1029" w:type="pct"/>
            <w:shd w:val="clear" w:color="auto" w:fill="D9D9D9" w:themeFill="background1" w:themeFillShade="D9"/>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Периодичность проведения регламентных работ</w:t>
            </w:r>
          </w:p>
        </w:tc>
        <w:tc>
          <w:tcPr>
            <w:tcW w:w="1247" w:type="pct"/>
            <w:shd w:val="clear" w:color="auto" w:fill="D9D9D9" w:themeFill="background1" w:themeFillShade="D9"/>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Период проведения</w:t>
            </w:r>
          </w:p>
        </w:tc>
        <w:tc>
          <w:tcPr>
            <w:tcW w:w="1014" w:type="pct"/>
            <w:shd w:val="clear" w:color="auto" w:fill="D9D9D9" w:themeFill="background1" w:themeFillShade="D9"/>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 xml:space="preserve">Расчётная формула для расчёта нормы затрат теплоносителя, V, </w:t>
            </w:r>
            <w:r w:rsidR="00F97154" w:rsidRPr="00807E15">
              <w:rPr>
                <w:rFonts w:cs="Times New Roman"/>
                <w:color w:val="000000" w:themeColor="text1"/>
              </w:rPr>
              <w:t>м</w:t>
            </w:r>
            <w:r w:rsidR="00F97154" w:rsidRPr="00807E15">
              <w:rPr>
                <w:rFonts w:cs="Times New Roman"/>
                <w:color w:val="000000" w:themeColor="text1"/>
                <w:vertAlign w:val="superscript"/>
              </w:rPr>
              <w:t>3</w:t>
            </w:r>
          </w:p>
        </w:tc>
      </w:tr>
      <w:tr w:rsidR="00807E15" w:rsidRPr="00807E15" w:rsidTr="00FF6756">
        <w:trPr>
          <w:trHeight w:val="20"/>
        </w:trPr>
        <w:tc>
          <w:tcPr>
            <w:tcW w:w="1710"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Заполнение трубопроводов магистральных и распределительных сетей после проведения ремонта в межотопительный период</w:t>
            </w:r>
          </w:p>
        </w:tc>
        <w:tc>
          <w:tcPr>
            <w:tcW w:w="1029"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1 раз в год</w:t>
            </w:r>
          </w:p>
        </w:tc>
        <w:tc>
          <w:tcPr>
            <w:tcW w:w="1247"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июнь-август</w:t>
            </w:r>
          </w:p>
        </w:tc>
        <w:tc>
          <w:tcPr>
            <w:tcW w:w="1014" w:type="pct"/>
            <w:shd w:val="clear" w:color="auto" w:fill="auto"/>
            <w:noWrap/>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1,5</w:t>
            </w:r>
          </w:p>
        </w:tc>
      </w:tr>
      <w:tr w:rsidR="00807E15" w:rsidRPr="00807E15" w:rsidTr="00FF6756">
        <w:trPr>
          <w:trHeight w:val="20"/>
        </w:trPr>
        <w:tc>
          <w:tcPr>
            <w:tcW w:w="1710"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Испытания на плотность и механическую прочность трубопроводов тепловых сетей</w:t>
            </w:r>
          </w:p>
        </w:tc>
        <w:tc>
          <w:tcPr>
            <w:tcW w:w="1029"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1 раз в год</w:t>
            </w:r>
          </w:p>
        </w:tc>
        <w:tc>
          <w:tcPr>
            <w:tcW w:w="1247"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июнь-август</w:t>
            </w:r>
          </w:p>
        </w:tc>
        <w:tc>
          <w:tcPr>
            <w:tcW w:w="1014" w:type="pct"/>
            <w:vMerge w:val="restart"/>
            <w:shd w:val="clear" w:color="auto" w:fill="auto"/>
            <w:noWrap/>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0,5</w:t>
            </w:r>
          </w:p>
        </w:tc>
      </w:tr>
      <w:tr w:rsidR="00FF6756" w:rsidRPr="00807E15" w:rsidTr="00FF6756">
        <w:trPr>
          <w:trHeight w:val="20"/>
        </w:trPr>
        <w:tc>
          <w:tcPr>
            <w:tcW w:w="1710"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Промывка трубопроводов тепловых сетей</w:t>
            </w:r>
          </w:p>
        </w:tc>
        <w:tc>
          <w:tcPr>
            <w:tcW w:w="1029"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1 раз в год</w:t>
            </w:r>
          </w:p>
        </w:tc>
        <w:tc>
          <w:tcPr>
            <w:tcW w:w="1247" w:type="pct"/>
            <w:shd w:val="clear" w:color="auto" w:fill="auto"/>
            <w:vAlign w:val="center"/>
            <w:hideMark/>
          </w:tcPr>
          <w:p w:rsidR="00FF6756" w:rsidRPr="00807E15" w:rsidRDefault="00FF6756" w:rsidP="00FF6756">
            <w:pPr>
              <w:pStyle w:val="1fffb"/>
              <w:rPr>
                <w:rFonts w:cs="Times New Roman"/>
                <w:color w:val="000000" w:themeColor="text1"/>
              </w:rPr>
            </w:pPr>
            <w:r w:rsidRPr="00807E15">
              <w:rPr>
                <w:rFonts w:cs="Times New Roman"/>
                <w:color w:val="000000" w:themeColor="text1"/>
              </w:rPr>
              <w:t>июнь-август</w:t>
            </w:r>
          </w:p>
        </w:tc>
        <w:tc>
          <w:tcPr>
            <w:tcW w:w="1014" w:type="pct"/>
            <w:vMerge/>
            <w:shd w:val="clear" w:color="auto" w:fill="auto"/>
            <w:vAlign w:val="center"/>
            <w:hideMark/>
          </w:tcPr>
          <w:p w:rsidR="00FF6756" w:rsidRPr="00807E15" w:rsidRDefault="00FF6756" w:rsidP="00FF6756">
            <w:pPr>
              <w:pStyle w:val="1fffb"/>
              <w:rPr>
                <w:rFonts w:cs="Times New Roman"/>
                <w:color w:val="000000" w:themeColor="text1"/>
              </w:rPr>
            </w:pPr>
          </w:p>
        </w:tc>
      </w:tr>
    </w:tbl>
    <w:p w:rsidR="00FF6756" w:rsidRPr="00807E15" w:rsidRDefault="00FF6756" w:rsidP="00B5461F">
      <w:pPr>
        <w:pStyle w:val="11ff3"/>
        <w:rPr>
          <w:color w:val="000000" w:themeColor="text1"/>
        </w:rPr>
      </w:pPr>
    </w:p>
    <w:p w:rsidR="0034436A" w:rsidRPr="00807E15" w:rsidRDefault="0034436A" w:rsidP="00B5461F">
      <w:pPr>
        <w:pStyle w:val="11ff3"/>
        <w:rPr>
          <w:color w:val="000000" w:themeColor="text1"/>
        </w:rPr>
      </w:pPr>
      <w:bookmarkStart w:id="137" w:name="_Toc475879447"/>
      <w:bookmarkStart w:id="138" w:name="_Toc78674714"/>
      <w:bookmarkStart w:id="139" w:name="_Toc84970951"/>
    </w:p>
    <w:p w:rsidR="00AA17DB" w:rsidRPr="00807E15" w:rsidRDefault="00AA17DB" w:rsidP="00B5461F">
      <w:pPr>
        <w:pStyle w:val="11ff3"/>
        <w:rPr>
          <w:color w:val="000000" w:themeColor="text1"/>
        </w:rPr>
        <w:sectPr w:rsidR="00AA17DB" w:rsidRPr="00807E15" w:rsidSect="00395C33">
          <w:pgSz w:w="11906" w:h="16838" w:code="9"/>
          <w:pgMar w:top="1134" w:right="850" w:bottom="1134" w:left="1701" w:header="680" w:footer="284" w:gutter="0"/>
          <w:cols w:space="708"/>
          <w:docGrid w:linePitch="360"/>
        </w:sectPr>
      </w:pPr>
    </w:p>
    <w:p w:rsidR="00C25060" w:rsidRPr="00807E15" w:rsidRDefault="00C25060" w:rsidP="00C25060">
      <w:pPr>
        <w:pStyle w:val="20"/>
        <w:rPr>
          <w:rFonts w:cs="Times New Roman"/>
          <w:color w:val="000000" w:themeColor="text1"/>
        </w:rPr>
      </w:pPr>
      <w:bookmarkStart w:id="140" w:name="_Toc184901743"/>
      <w:r w:rsidRPr="00807E15">
        <w:rPr>
          <w:rFonts w:cs="Times New Roman"/>
          <w:color w:val="000000" w:themeColor="text1"/>
        </w:rPr>
        <w:t>Описание нормативов технологических потерь (в ценовых зонах теплоснабжения - плановых потерь) при передаче тепловой энергии (мощности), теплоносителя, включаемых в расчет отпущенных тепловой энергии (мощности) и теплоносителя</w:t>
      </w:r>
      <w:bookmarkEnd w:id="137"/>
      <w:bookmarkEnd w:id="138"/>
      <w:bookmarkEnd w:id="139"/>
      <w:bookmarkEnd w:id="140"/>
    </w:p>
    <w:p w:rsidR="00C25060" w:rsidRPr="00807E15" w:rsidRDefault="00C25060" w:rsidP="00B5461F">
      <w:pPr>
        <w:pStyle w:val="11ff3"/>
        <w:rPr>
          <w:color w:val="000000" w:themeColor="text1"/>
        </w:rPr>
      </w:pPr>
      <w:r w:rsidRPr="00807E15">
        <w:rPr>
          <w:color w:val="000000" w:themeColor="text1"/>
        </w:rPr>
        <w:t>Расчет и обоснование нормативов технологических потерь теплоносителя и тепловой энергии в тепловых сетях</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D90FC6" w:rsidRPr="00807E15">
        <w:rPr>
          <w:color w:val="000000" w:themeColor="text1"/>
        </w:rPr>
        <w:t>производится</w:t>
      </w:r>
      <w:r w:rsidRPr="00807E15">
        <w:rPr>
          <w:color w:val="000000" w:themeColor="text1"/>
        </w:rPr>
        <w:t xml:space="preserve">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rsidR="00C25060" w:rsidRPr="00807E15" w:rsidRDefault="00C25060" w:rsidP="00B5461F">
      <w:pPr>
        <w:pStyle w:val="11ff3"/>
        <w:rPr>
          <w:color w:val="000000" w:themeColor="text1"/>
        </w:rPr>
      </w:pPr>
      <w:r w:rsidRPr="00807E15">
        <w:rPr>
          <w:color w:val="000000" w:themeColor="text1"/>
        </w:rPr>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rsidR="00C25060" w:rsidRPr="00807E15" w:rsidRDefault="00C25060" w:rsidP="00B5461F">
      <w:pPr>
        <w:pStyle w:val="11ff3"/>
        <w:rPr>
          <w:color w:val="000000" w:themeColor="text1"/>
        </w:rPr>
      </w:pPr>
      <w:r w:rsidRPr="00807E15">
        <w:rPr>
          <w:color w:val="000000" w:themeColor="text1"/>
        </w:rPr>
        <w:t>Нормативы технологических потерь при передаче тепловой энергии разрабатываются по следующим показателям:</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потери и затраты теплоносителей (пар, конденсат, вода);</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затраты электрической энергии на передачу тепловой энергии. Экспертизу</w:t>
      </w:r>
      <w:r w:rsidR="00CD4F5A" w:rsidRPr="00807E15">
        <w:rPr>
          <w:color w:val="000000" w:themeColor="text1"/>
        </w:rPr>
        <w:t xml:space="preserve"> </w:t>
      </w:r>
      <w:r w:rsidRPr="00807E15">
        <w:rPr>
          <w:color w:val="000000" w:themeColor="text1"/>
        </w:rPr>
        <w:t>нормативов</w:t>
      </w:r>
      <w:r w:rsidR="00CD4F5A" w:rsidRPr="00807E15">
        <w:rPr>
          <w:color w:val="000000" w:themeColor="text1"/>
        </w:rPr>
        <w:t xml:space="preserve"> </w:t>
      </w:r>
      <w:r w:rsidRPr="00807E15">
        <w:rPr>
          <w:color w:val="000000" w:themeColor="text1"/>
        </w:rPr>
        <w:t>технологических</w:t>
      </w:r>
      <w:r w:rsidR="00CD4F5A" w:rsidRPr="00807E15">
        <w:rPr>
          <w:color w:val="000000" w:themeColor="text1"/>
        </w:rPr>
        <w:t xml:space="preserve"> </w:t>
      </w:r>
      <w:r w:rsidRPr="00807E15">
        <w:rPr>
          <w:color w:val="000000" w:themeColor="text1"/>
        </w:rPr>
        <w:t>потерь</w:t>
      </w:r>
      <w:r w:rsidR="00CD4F5A" w:rsidRPr="00807E15">
        <w:rPr>
          <w:color w:val="000000" w:themeColor="text1"/>
        </w:rPr>
        <w:t xml:space="preserve"> </w:t>
      </w:r>
      <w:r w:rsidRPr="00807E15">
        <w:rPr>
          <w:color w:val="000000" w:themeColor="text1"/>
        </w:rPr>
        <w:t>при</w:t>
      </w:r>
      <w:r w:rsidR="00CD4F5A" w:rsidRPr="00807E15">
        <w:rPr>
          <w:color w:val="000000" w:themeColor="text1"/>
        </w:rPr>
        <w:t xml:space="preserve"> </w:t>
      </w:r>
      <w:r w:rsidRPr="00807E15">
        <w:rPr>
          <w:color w:val="000000" w:themeColor="text1"/>
        </w:rPr>
        <w:t>передаче тепловой энергии по тепловым сетям. Утвержденные нормативы представлены в таблице.</w:t>
      </w:r>
    </w:p>
    <w:p w:rsidR="0057434A" w:rsidRPr="00807E15" w:rsidRDefault="0057434A" w:rsidP="00243801">
      <w:pPr>
        <w:pStyle w:val="afffffffffffffff"/>
        <w:ind w:firstLine="0"/>
        <w:rPr>
          <w:color w:val="000000" w:themeColor="text1"/>
          <w:u w:val="none"/>
        </w:rPr>
      </w:pPr>
      <w:bookmarkStart w:id="141" w:name="_Toc527706873"/>
    </w:p>
    <w:bookmarkEnd w:id="141"/>
    <w:p w:rsidR="00C25060" w:rsidRPr="00807E15" w:rsidRDefault="00405C87" w:rsidP="00243801">
      <w:pPr>
        <w:pStyle w:val="afffffffffffffff"/>
        <w:ind w:firstLine="0"/>
        <w:rPr>
          <w:b/>
          <w:color w:val="000000" w:themeColor="text1"/>
          <w:u w:val="none"/>
        </w:rPr>
      </w:pPr>
      <w:r w:rsidRPr="00807E15">
        <w:rPr>
          <w:b/>
          <w:color w:val="000000" w:themeColor="text1"/>
          <w:u w:val="none"/>
        </w:rPr>
        <w:t xml:space="preserve">Таблица 1.3.13.1 - </w:t>
      </w:r>
      <w:r w:rsidR="00C25060" w:rsidRPr="00807E15">
        <w:rPr>
          <w:b/>
          <w:color w:val="000000" w:themeColor="text1"/>
          <w:u w:val="none"/>
        </w:rPr>
        <w:t>Расчетные технологические тепловые потери при передаче тепловой энергии</w:t>
      </w:r>
    </w:p>
    <w:tbl>
      <w:tblPr>
        <w:tblW w:w="5000" w:type="pct"/>
        <w:tblLook w:val="04A0" w:firstRow="1" w:lastRow="0" w:firstColumn="1" w:lastColumn="0" w:noHBand="0" w:noVBand="1"/>
      </w:tblPr>
      <w:tblGrid>
        <w:gridCol w:w="4152"/>
        <w:gridCol w:w="864"/>
        <w:gridCol w:w="947"/>
        <w:gridCol w:w="1317"/>
        <w:gridCol w:w="422"/>
        <w:gridCol w:w="505"/>
        <w:gridCol w:w="662"/>
        <w:gridCol w:w="703"/>
      </w:tblGrid>
      <w:tr w:rsidR="00807E15" w:rsidRPr="00807E15" w:rsidTr="000908D1">
        <w:trPr>
          <w:trHeight w:val="2916"/>
        </w:trPr>
        <w:tc>
          <w:tcPr>
            <w:tcW w:w="216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Наименование источника</w:t>
            </w:r>
          </w:p>
        </w:tc>
        <w:tc>
          <w:tcPr>
            <w:tcW w:w="453"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 xml:space="preserve">Диаметр, </w:t>
            </w:r>
            <w:r w:rsidRPr="00807E15">
              <w:rPr>
                <w:rFonts w:cs="Times New Roman"/>
                <w:i/>
                <w:iCs/>
                <w:color w:val="000000" w:themeColor="text1"/>
              </w:rPr>
              <w:t>d</w:t>
            </w:r>
            <w:r w:rsidRPr="00807E15">
              <w:rPr>
                <w:rFonts w:cs="Times New Roman"/>
                <w:color w:val="000000" w:themeColor="text1"/>
                <w:vertAlign w:val="subscript"/>
              </w:rPr>
              <w:t>у</w:t>
            </w:r>
            <w:r w:rsidRPr="00807E15">
              <w:rPr>
                <w:rFonts w:cs="Times New Roman"/>
                <w:color w:val="000000" w:themeColor="text1"/>
              </w:rPr>
              <w:t>, мм</w:t>
            </w:r>
          </w:p>
        </w:tc>
        <w:tc>
          <w:tcPr>
            <w:tcW w:w="495"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 xml:space="preserve">Норма плотности теплового потока </w:t>
            </w:r>
            <w:r w:rsidRPr="00807E15">
              <w:rPr>
                <w:rFonts w:cs="Times New Roman"/>
                <w:i/>
                <w:iCs/>
                <w:color w:val="000000" w:themeColor="text1"/>
              </w:rPr>
              <w:t>q</w:t>
            </w:r>
            <w:r w:rsidRPr="00807E15">
              <w:rPr>
                <w:rFonts w:cs="Times New Roman"/>
                <w:color w:val="000000" w:themeColor="text1"/>
              </w:rPr>
              <w:t>, ккал/м·ч</w:t>
            </w:r>
          </w:p>
        </w:tc>
        <w:tc>
          <w:tcPr>
            <w:tcW w:w="687"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 xml:space="preserve">Протяженность участка тепловой сети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м</w:t>
            </w:r>
          </w:p>
        </w:tc>
        <w:tc>
          <w:tcPr>
            <w:tcW w:w="223"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b</w:t>
            </w:r>
          </w:p>
        </w:tc>
        <w:tc>
          <w:tcPr>
            <w:tcW w:w="266"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i/>
                <w:iCs/>
                <w:color w:val="000000" w:themeColor="text1"/>
              </w:rPr>
            </w:pPr>
            <w:r w:rsidRPr="00807E15">
              <w:rPr>
                <w:rFonts w:cs="Times New Roman"/>
                <w:i/>
                <w:iCs/>
                <w:color w:val="000000" w:themeColor="text1"/>
              </w:rPr>
              <w:t>к</w:t>
            </w:r>
          </w:p>
        </w:tc>
        <w:tc>
          <w:tcPr>
            <w:tcW w:w="347"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i/>
                <w:iCs/>
                <w:color w:val="000000" w:themeColor="text1"/>
              </w:rPr>
            </w:pPr>
            <w:r w:rsidRPr="00807E15">
              <w:rPr>
                <w:rFonts w:cs="Times New Roman"/>
                <w:i/>
                <w:iCs/>
                <w:color w:val="000000" w:themeColor="text1"/>
              </w:rPr>
              <w:t>к</w:t>
            </w:r>
            <w:r w:rsidRPr="00807E15">
              <w:rPr>
                <w:rFonts w:cs="Times New Roman"/>
                <w:color w:val="000000" w:themeColor="text1"/>
              </w:rPr>
              <w:t>·</w:t>
            </w:r>
            <w:r w:rsidRPr="00807E15">
              <w:rPr>
                <w:rFonts w:cs="Times New Roman"/>
                <w:i/>
                <w:iCs/>
                <w:color w:val="000000" w:themeColor="text1"/>
              </w:rPr>
              <w:t>q</w:t>
            </w:r>
            <w:r w:rsidRPr="00807E15">
              <w:rPr>
                <w:rFonts w:cs="Times New Roman"/>
                <w:color w:val="000000" w:themeColor="text1"/>
              </w:rPr>
              <w:t>·</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ккал/ч</w:t>
            </w:r>
          </w:p>
        </w:tc>
        <w:tc>
          <w:tcPr>
            <w:tcW w:w="369" w:type="pct"/>
            <w:tcBorders>
              <w:top w:val="single" w:sz="4" w:space="0" w:color="auto"/>
              <w:left w:val="nil"/>
              <w:bottom w:val="single" w:sz="4" w:space="0" w:color="auto"/>
              <w:right w:val="single" w:sz="4" w:space="0" w:color="auto"/>
            </w:tcBorders>
            <w:shd w:val="clear" w:color="000000" w:fill="D9D9D9"/>
            <w:vAlign w:val="center"/>
            <w:hideMark/>
          </w:tcPr>
          <w:p w:rsidR="000908D1" w:rsidRPr="00807E15" w:rsidRDefault="000908D1" w:rsidP="000908D1">
            <w:pPr>
              <w:pStyle w:val="1fffb"/>
              <w:rPr>
                <w:rFonts w:cs="Times New Roman"/>
                <w:i/>
                <w:iCs/>
                <w:color w:val="000000" w:themeColor="text1"/>
              </w:rPr>
            </w:pPr>
            <w:r w:rsidRPr="00807E15">
              <w:rPr>
                <w:rFonts w:cs="Times New Roman"/>
                <w:i/>
                <w:iCs/>
                <w:color w:val="000000" w:themeColor="text1"/>
              </w:rPr>
              <w:t>За период</w:t>
            </w:r>
          </w:p>
        </w:tc>
      </w:tr>
      <w:tr w:rsidR="00807E15" w:rsidRPr="00807E15" w:rsidTr="000908D1">
        <w:trPr>
          <w:trHeight w:val="1068"/>
        </w:trPr>
        <w:tc>
          <w:tcPr>
            <w:tcW w:w="2160" w:type="pct"/>
            <w:vMerge w:val="restart"/>
            <w:tcBorders>
              <w:top w:val="nil"/>
              <w:left w:val="single" w:sz="4" w:space="0" w:color="auto"/>
              <w:right w:val="single" w:sz="4" w:space="0" w:color="auto"/>
            </w:tcBorders>
            <w:shd w:val="clear" w:color="auto" w:fill="auto"/>
            <w:noWrap/>
            <w:vAlign w:val="center"/>
            <w:hideMark/>
          </w:tcPr>
          <w:p w:rsidR="000908D1" w:rsidRPr="00807E15" w:rsidRDefault="00C80404" w:rsidP="000908D1">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45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50</w:t>
            </w:r>
          </w:p>
        </w:tc>
        <w:tc>
          <w:tcPr>
            <w:tcW w:w="495"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23,5</w:t>
            </w:r>
          </w:p>
        </w:tc>
        <w:tc>
          <w:tcPr>
            <w:tcW w:w="68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578</w:t>
            </w:r>
          </w:p>
        </w:tc>
        <w:tc>
          <w:tcPr>
            <w:tcW w:w="22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1,2</w:t>
            </w:r>
          </w:p>
        </w:tc>
        <w:tc>
          <w:tcPr>
            <w:tcW w:w="266"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1,41</w:t>
            </w:r>
          </w:p>
        </w:tc>
        <w:tc>
          <w:tcPr>
            <w:tcW w:w="34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19152</w:t>
            </w:r>
          </w:p>
        </w:tc>
        <w:tc>
          <w:tcPr>
            <w:tcW w:w="369"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128,0</w:t>
            </w:r>
          </w:p>
        </w:tc>
      </w:tr>
      <w:tr w:rsidR="00807E15" w:rsidRPr="00807E15" w:rsidTr="000908D1">
        <w:trPr>
          <w:trHeight w:val="300"/>
        </w:trPr>
        <w:tc>
          <w:tcPr>
            <w:tcW w:w="2160" w:type="pct"/>
            <w:vMerge/>
            <w:tcBorders>
              <w:left w:val="single" w:sz="4" w:space="0" w:color="auto"/>
              <w:right w:val="single" w:sz="4" w:space="0" w:color="auto"/>
            </w:tcBorders>
            <w:shd w:val="clear" w:color="auto" w:fill="auto"/>
            <w:noWrap/>
            <w:vAlign w:val="center"/>
          </w:tcPr>
          <w:p w:rsidR="000908D1" w:rsidRPr="00807E15" w:rsidRDefault="000908D1" w:rsidP="000908D1">
            <w:pPr>
              <w:pStyle w:val="1fffb"/>
              <w:rPr>
                <w:rFonts w:cs="Times New Roman"/>
                <w:color w:val="000000" w:themeColor="text1"/>
              </w:rPr>
            </w:pPr>
          </w:p>
        </w:tc>
        <w:tc>
          <w:tcPr>
            <w:tcW w:w="45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80</w:t>
            </w:r>
          </w:p>
        </w:tc>
        <w:tc>
          <w:tcPr>
            <w:tcW w:w="495"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29</w:t>
            </w:r>
          </w:p>
        </w:tc>
        <w:tc>
          <w:tcPr>
            <w:tcW w:w="68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80</w:t>
            </w:r>
          </w:p>
        </w:tc>
        <w:tc>
          <w:tcPr>
            <w:tcW w:w="22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1,2</w:t>
            </w:r>
          </w:p>
        </w:tc>
        <w:tc>
          <w:tcPr>
            <w:tcW w:w="266"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1,41</w:t>
            </w:r>
          </w:p>
        </w:tc>
        <w:tc>
          <w:tcPr>
            <w:tcW w:w="34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3271</w:t>
            </w:r>
          </w:p>
        </w:tc>
        <w:tc>
          <w:tcPr>
            <w:tcW w:w="369"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21,9</w:t>
            </w:r>
          </w:p>
        </w:tc>
      </w:tr>
      <w:tr w:rsidR="00807E15" w:rsidRPr="00807E15" w:rsidTr="000908D1">
        <w:trPr>
          <w:trHeight w:val="276"/>
        </w:trPr>
        <w:tc>
          <w:tcPr>
            <w:tcW w:w="2160" w:type="pct"/>
            <w:vMerge/>
            <w:tcBorders>
              <w:left w:val="single" w:sz="4" w:space="0" w:color="auto"/>
              <w:right w:val="single" w:sz="4" w:space="0" w:color="auto"/>
            </w:tcBorders>
            <w:shd w:val="clear" w:color="auto" w:fill="auto"/>
            <w:noWrap/>
            <w:vAlign w:val="center"/>
          </w:tcPr>
          <w:p w:rsidR="000908D1" w:rsidRPr="00807E15" w:rsidRDefault="000908D1" w:rsidP="000908D1">
            <w:pPr>
              <w:pStyle w:val="1fffb"/>
              <w:rPr>
                <w:rFonts w:cs="Times New Roman"/>
                <w:color w:val="000000" w:themeColor="text1"/>
              </w:rPr>
            </w:pPr>
          </w:p>
        </w:tc>
        <w:tc>
          <w:tcPr>
            <w:tcW w:w="45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100</w:t>
            </w:r>
          </w:p>
        </w:tc>
        <w:tc>
          <w:tcPr>
            <w:tcW w:w="495"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32,5</w:t>
            </w:r>
          </w:p>
        </w:tc>
        <w:tc>
          <w:tcPr>
            <w:tcW w:w="68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1152</w:t>
            </w:r>
          </w:p>
        </w:tc>
        <w:tc>
          <w:tcPr>
            <w:tcW w:w="22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1,2</w:t>
            </w:r>
          </w:p>
        </w:tc>
        <w:tc>
          <w:tcPr>
            <w:tcW w:w="266"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1,41</w:t>
            </w:r>
          </w:p>
        </w:tc>
        <w:tc>
          <w:tcPr>
            <w:tcW w:w="34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52790</w:t>
            </w:r>
          </w:p>
        </w:tc>
        <w:tc>
          <w:tcPr>
            <w:tcW w:w="369"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352,7</w:t>
            </w:r>
          </w:p>
        </w:tc>
      </w:tr>
      <w:tr w:rsidR="000908D1" w:rsidRPr="00807E15" w:rsidTr="000908D1">
        <w:trPr>
          <w:trHeight w:val="276"/>
        </w:trPr>
        <w:tc>
          <w:tcPr>
            <w:tcW w:w="2160" w:type="pct"/>
            <w:vMerge/>
            <w:tcBorders>
              <w:left w:val="single" w:sz="4" w:space="0" w:color="auto"/>
              <w:bottom w:val="single" w:sz="4" w:space="0" w:color="auto"/>
              <w:right w:val="single" w:sz="4" w:space="0" w:color="auto"/>
            </w:tcBorders>
            <w:shd w:val="clear" w:color="auto" w:fill="auto"/>
            <w:noWrap/>
            <w:vAlign w:val="center"/>
          </w:tcPr>
          <w:p w:rsidR="000908D1" w:rsidRPr="00807E15" w:rsidRDefault="000908D1" w:rsidP="000908D1">
            <w:pPr>
              <w:pStyle w:val="1fffb"/>
              <w:rPr>
                <w:rFonts w:cs="Times New Roman"/>
                <w:color w:val="000000" w:themeColor="text1"/>
              </w:rPr>
            </w:pPr>
          </w:p>
        </w:tc>
        <w:tc>
          <w:tcPr>
            <w:tcW w:w="45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150</w:t>
            </w:r>
          </w:p>
        </w:tc>
        <w:tc>
          <w:tcPr>
            <w:tcW w:w="495"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44</w:t>
            </w:r>
          </w:p>
        </w:tc>
        <w:tc>
          <w:tcPr>
            <w:tcW w:w="68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160</w:t>
            </w:r>
          </w:p>
        </w:tc>
        <w:tc>
          <w:tcPr>
            <w:tcW w:w="223"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1,2</w:t>
            </w:r>
          </w:p>
        </w:tc>
        <w:tc>
          <w:tcPr>
            <w:tcW w:w="266"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1,41</w:t>
            </w:r>
          </w:p>
        </w:tc>
        <w:tc>
          <w:tcPr>
            <w:tcW w:w="347"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9926</w:t>
            </w:r>
          </w:p>
        </w:tc>
        <w:tc>
          <w:tcPr>
            <w:tcW w:w="369" w:type="pct"/>
            <w:tcBorders>
              <w:top w:val="nil"/>
              <w:left w:val="nil"/>
              <w:bottom w:val="single" w:sz="4" w:space="0" w:color="auto"/>
              <w:right w:val="single" w:sz="4" w:space="0" w:color="auto"/>
            </w:tcBorders>
            <w:shd w:val="clear" w:color="auto" w:fill="auto"/>
            <w:noWrap/>
            <w:vAlign w:val="center"/>
            <w:hideMark/>
          </w:tcPr>
          <w:p w:rsidR="000908D1" w:rsidRPr="00807E15" w:rsidRDefault="000908D1" w:rsidP="000908D1">
            <w:pPr>
              <w:pStyle w:val="1fffb"/>
              <w:rPr>
                <w:rFonts w:cs="Times New Roman"/>
                <w:color w:val="000000" w:themeColor="text1"/>
              </w:rPr>
            </w:pPr>
            <w:r w:rsidRPr="00807E15">
              <w:rPr>
                <w:rFonts w:cs="Times New Roman"/>
                <w:color w:val="000000" w:themeColor="text1"/>
              </w:rPr>
              <w:t>66,3</w:t>
            </w:r>
          </w:p>
        </w:tc>
      </w:tr>
    </w:tbl>
    <w:p w:rsidR="00A01DE3" w:rsidRPr="00807E15" w:rsidRDefault="00A01DE3" w:rsidP="00243801">
      <w:pPr>
        <w:pStyle w:val="afffffffffffffff"/>
        <w:ind w:firstLine="0"/>
        <w:rPr>
          <w:color w:val="000000" w:themeColor="text1"/>
          <w:u w:val="none"/>
        </w:rPr>
      </w:pPr>
    </w:p>
    <w:p w:rsidR="00C25060" w:rsidRPr="00807E15" w:rsidRDefault="00C25060" w:rsidP="0017380A">
      <w:pPr>
        <w:pStyle w:val="20"/>
        <w:spacing w:before="0" w:after="0"/>
        <w:rPr>
          <w:rFonts w:cs="Times New Roman"/>
          <w:color w:val="000000" w:themeColor="text1"/>
        </w:rPr>
      </w:pPr>
      <w:bookmarkStart w:id="142" w:name="_Toc475879448"/>
      <w:bookmarkStart w:id="143" w:name="_Toc78674715"/>
      <w:bookmarkStart w:id="144" w:name="_Toc84970952"/>
      <w:bookmarkStart w:id="145" w:name="_Toc184901744"/>
      <w:r w:rsidRPr="00807E15">
        <w:rPr>
          <w:rFonts w:cs="Times New Roman"/>
          <w:color w:val="000000" w:themeColor="text1"/>
        </w:rPr>
        <w:t>Оценка тепловых потерь в тепловых сетях за последние 3 года при отсутствии приборов учета тепловой энергии</w:t>
      </w:r>
      <w:bookmarkEnd w:id="142"/>
      <w:bookmarkEnd w:id="143"/>
      <w:bookmarkEnd w:id="144"/>
      <w:bookmarkEnd w:id="145"/>
    </w:p>
    <w:p w:rsidR="00C25060" w:rsidRPr="00807E15" w:rsidRDefault="00C25060" w:rsidP="00B5461F">
      <w:pPr>
        <w:pStyle w:val="11ff3"/>
        <w:rPr>
          <w:color w:val="000000" w:themeColor="text1"/>
        </w:rPr>
      </w:pPr>
      <w:r w:rsidRPr="00807E15">
        <w:rPr>
          <w:color w:val="000000" w:themeColor="text1"/>
        </w:rPr>
        <w:t>Оценки</w:t>
      </w:r>
      <w:r w:rsidR="00CD4F5A" w:rsidRPr="00807E15">
        <w:rPr>
          <w:color w:val="000000" w:themeColor="text1"/>
        </w:rPr>
        <w:t xml:space="preserve"> </w:t>
      </w:r>
      <w:r w:rsidRPr="00807E15">
        <w:rPr>
          <w:color w:val="000000" w:themeColor="text1"/>
        </w:rPr>
        <w:t>тепловых</w:t>
      </w:r>
      <w:r w:rsidR="00CD4F5A" w:rsidRPr="00807E15">
        <w:rPr>
          <w:color w:val="000000" w:themeColor="text1"/>
        </w:rPr>
        <w:t xml:space="preserve"> </w:t>
      </w:r>
      <w:r w:rsidRPr="00807E15">
        <w:rPr>
          <w:color w:val="000000" w:themeColor="text1"/>
        </w:rPr>
        <w:t>потерь</w:t>
      </w:r>
      <w:r w:rsidR="00CD4F5A" w:rsidRPr="00807E15">
        <w:rPr>
          <w:color w:val="000000" w:themeColor="text1"/>
        </w:rPr>
        <w:t xml:space="preserve"> </w:t>
      </w:r>
      <w:r w:rsidRPr="00807E15">
        <w:rPr>
          <w:color w:val="000000" w:themeColor="text1"/>
        </w:rPr>
        <w:t>в</w:t>
      </w:r>
      <w:r w:rsidR="00CD4F5A" w:rsidRPr="00807E15">
        <w:rPr>
          <w:color w:val="000000" w:themeColor="text1"/>
        </w:rPr>
        <w:t xml:space="preserve"> </w:t>
      </w:r>
      <w:r w:rsidRPr="00807E15">
        <w:rPr>
          <w:color w:val="000000" w:themeColor="text1"/>
        </w:rPr>
        <w:t>теплоснабжающих</w:t>
      </w:r>
      <w:r w:rsidR="00CD4F5A" w:rsidRPr="00807E15">
        <w:rPr>
          <w:color w:val="000000" w:themeColor="text1"/>
        </w:rPr>
        <w:t xml:space="preserve"> </w:t>
      </w:r>
      <w:r w:rsidRPr="00807E15">
        <w:rPr>
          <w:color w:val="000000" w:themeColor="text1"/>
        </w:rPr>
        <w:t xml:space="preserve">организациях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760045" w:rsidRPr="00807E15">
        <w:rPr>
          <w:color w:val="000000" w:themeColor="text1"/>
        </w:rPr>
        <w:t xml:space="preserve"> </w:t>
      </w:r>
      <w:r w:rsidRPr="00807E15">
        <w:rPr>
          <w:color w:val="000000" w:themeColor="text1"/>
        </w:rPr>
        <w:t>ведется расчетным методом.</w:t>
      </w:r>
    </w:p>
    <w:p w:rsidR="00760045" w:rsidRPr="00807E15" w:rsidRDefault="00760045" w:rsidP="00B5461F">
      <w:pPr>
        <w:pStyle w:val="11ff3"/>
        <w:rPr>
          <w:color w:val="000000" w:themeColor="text1"/>
        </w:rPr>
      </w:pPr>
      <w:r w:rsidRPr="00807E15">
        <w:rPr>
          <w:color w:val="000000" w:themeColor="text1"/>
        </w:rPr>
        <w:t>Отсутствие приборов учета не позволяет определить фактические потери тепловой энергии при транспортировке за последние 3 года.</w:t>
      </w:r>
    </w:p>
    <w:p w:rsidR="00C25060" w:rsidRPr="00807E15" w:rsidRDefault="00C25060" w:rsidP="00B5461F">
      <w:pPr>
        <w:pStyle w:val="11ff3"/>
        <w:rPr>
          <w:color w:val="000000" w:themeColor="text1"/>
        </w:rPr>
      </w:pPr>
      <w:r w:rsidRPr="00807E15">
        <w:rPr>
          <w:color w:val="000000" w:themeColor="text1"/>
        </w:rPr>
        <w:t>Согласно ПТЭТЭ (п.6.2.32) в организациях, эксплуатирующих тепловые сети, испытания тепловых сетей на тепловые и гидравлические потери должны проводится 1 раз в 5 лет.</w:t>
      </w:r>
    </w:p>
    <w:p w:rsidR="00C25060" w:rsidRPr="00807E15" w:rsidRDefault="00C25060" w:rsidP="00B5461F">
      <w:pPr>
        <w:pStyle w:val="11ff3"/>
        <w:rPr>
          <w:color w:val="000000" w:themeColor="text1"/>
        </w:rPr>
      </w:pPr>
      <w:r w:rsidRPr="00807E15">
        <w:rPr>
          <w:color w:val="000000" w:themeColor="text1"/>
        </w:rPr>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rsidR="00C25060" w:rsidRPr="00807E15" w:rsidRDefault="00C25060" w:rsidP="00B5461F">
      <w:pPr>
        <w:pStyle w:val="11ff3"/>
        <w:rPr>
          <w:color w:val="000000" w:themeColor="text1"/>
        </w:rPr>
      </w:pPr>
      <w:r w:rsidRPr="00807E15">
        <w:rPr>
          <w:color w:val="000000" w:themeColor="text1"/>
        </w:rPr>
        <w:t>«Удельный расход сетевой воды», «Разность температур сетевой воды в подающих и обратных трубопроводах», «Удельный расход электроэнергии».</w:t>
      </w:r>
    </w:p>
    <w:p w:rsidR="00C25060" w:rsidRPr="00807E15" w:rsidRDefault="00C25060" w:rsidP="00B5461F">
      <w:pPr>
        <w:pStyle w:val="11ff3"/>
        <w:rPr>
          <w:color w:val="000000" w:themeColor="text1"/>
        </w:rPr>
      </w:pPr>
      <w:r w:rsidRPr="00807E15">
        <w:rPr>
          <w:color w:val="000000" w:themeColor="text1"/>
        </w:rPr>
        <w:t>Согласно Приказа №325 от 30.12.2008</w:t>
      </w:r>
      <w:r w:rsidR="00630597" w:rsidRPr="00807E15">
        <w:rPr>
          <w:color w:val="000000" w:themeColor="text1"/>
        </w:rPr>
        <w:t xml:space="preserve"> </w:t>
      </w:r>
      <w:r w:rsidRPr="00807E15">
        <w:rPr>
          <w:color w:val="000000" w:themeColor="text1"/>
        </w:rPr>
        <w:t>г., ежегодно производится расчет нормативов технологических потерь при передаче тепловой энергии с последующим их утверждением в Минэнерго РФ.</w:t>
      </w:r>
    </w:p>
    <w:p w:rsidR="00C25060" w:rsidRPr="00807E15" w:rsidRDefault="00C25060" w:rsidP="00B5461F">
      <w:pPr>
        <w:pStyle w:val="11ff3"/>
        <w:rPr>
          <w:color w:val="000000" w:themeColor="text1"/>
        </w:rPr>
      </w:pPr>
      <w:r w:rsidRPr="00807E15">
        <w:rPr>
          <w:color w:val="000000" w:themeColor="text1"/>
        </w:rPr>
        <w:t>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определения фактических потерь.</w:t>
      </w:r>
    </w:p>
    <w:p w:rsidR="0057434A" w:rsidRPr="00807E15" w:rsidRDefault="00405C87" w:rsidP="0057434A">
      <w:pPr>
        <w:pStyle w:val="11ff3"/>
        <w:rPr>
          <w:b/>
          <w:color w:val="000000" w:themeColor="text1"/>
        </w:rPr>
      </w:pPr>
      <w:r w:rsidRPr="00807E15">
        <w:rPr>
          <w:b/>
          <w:color w:val="000000" w:themeColor="text1"/>
        </w:rPr>
        <w:t xml:space="preserve">Таблица 1.3.14.1 - </w:t>
      </w:r>
      <w:r w:rsidR="0057434A" w:rsidRPr="00807E15">
        <w:rPr>
          <w:b/>
          <w:color w:val="000000" w:themeColor="text1"/>
        </w:rPr>
        <w:t xml:space="preserve">Динамика изменения нормативных и фактических потерь тепловой энергии тепловых </w:t>
      </w:r>
      <w:r w:rsidR="00EA4022" w:rsidRPr="00807E15">
        <w:rPr>
          <w:b/>
          <w:color w:val="000000" w:themeColor="text1"/>
        </w:rPr>
        <w:t>сетей Котельной</w:t>
      </w:r>
      <w:r w:rsidR="000908D1" w:rsidRPr="00807E15">
        <w:rPr>
          <w:b/>
          <w:color w:val="000000" w:themeColor="text1"/>
        </w:rPr>
        <w:t xml:space="preserve"> </w:t>
      </w:r>
      <w:r w:rsidR="002A0BBE" w:rsidRPr="00807E15">
        <w:rPr>
          <w:b/>
          <w:color w:val="000000" w:themeColor="text1"/>
        </w:rPr>
        <w:t>ООО «Курорты Бурятии» курорт «Горячинск»</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1691"/>
        <w:gridCol w:w="1518"/>
        <w:gridCol w:w="1896"/>
        <w:gridCol w:w="766"/>
        <w:gridCol w:w="1443"/>
        <w:gridCol w:w="2258"/>
      </w:tblGrid>
      <w:tr w:rsidR="00807E15" w:rsidRPr="00807E15" w:rsidTr="000908D1">
        <w:tc>
          <w:tcPr>
            <w:tcW w:w="935"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Год актуализации (разработки)</w:t>
            </w:r>
          </w:p>
        </w:tc>
        <w:tc>
          <w:tcPr>
            <w:tcW w:w="1994" w:type="pct"/>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Нормативные потери тепловой энергии, Гкал</w:t>
            </w:r>
          </w:p>
        </w:tc>
        <w:tc>
          <w:tcPr>
            <w:tcW w:w="840"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Фактические потери тепловой энергии, Гкал</w:t>
            </w:r>
          </w:p>
        </w:tc>
        <w:tc>
          <w:tcPr>
            <w:tcW w:w="1231"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Всего в % от отпущенной тепловой энергии в тепловые сети</w:t>
            </w:r>
          </w:p>
        </w:tc>
      </w:tr>
      <w:tr w:rsidR="00807E15" w:rsidRPr="00807E15" w:rsidTr="000908D1">
        <w:tc>
          <w:tcPr>
            <w:tcW w:w="935"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p>
        </w:tc>
        <w:tc>
          <w:tcPr>
            <w:tcW w:w="81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в магистральных тепловых сетях</w:t>
            </w:r>
          </w:p>
        </w:tc>
        <w:tc>
          <w:tcPr>
            <w:tcW w:w="84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в распределительных тепловых сетях</w:t>
            </w:r>
          </w:p>
        </w:tc>
        <w:tc>
          <w:tcPr>
            <w:tcW w:w="34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Всего, Гкал</w:t>
            </w:r>
          </w:p>
        </w:tc>
        <w:tc>
          <w:tcPr>
            <w:tcW w:w="840"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p>
        </w:tc>
        <w:tc>
          <w:tcPr>
            <w:tcW w:w="1231"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908D1" w:rsidRPr="00807E15" w:rsidRDefault="000908D1" w:rsidP="000908D1">
            <w:pPr>
              <w:pStyle w:val="1fffb"/>
              <w:rPr>
                <w:rFonts w:cs="Times New Roman"/>
                <w:color w:val="000000" w:themeColor="text1"/>
              </w:rPr>
            </w:pPr>
          </w:p>
        </w:tc>
      </w:tr>
      <w:tr w:rsidR="00807E15" w:rsidRPr="00807E15" w:rsidTr="000908D1">
        <w:tc>
          <w:tcPr>
            <w:tcW w:w="935"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2018</w:t>
            </w:r>
          </w:p>
        </w:tc>
        <w:tc>
          <w:tcPr>
            <w:tcW w:w="81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34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123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16,5</w:t>
            </w:r>
          </w:p>
        </w:tc>
      </w:tr>
      <w:tr w:rsidR="00807E15" w:rsidRPr="00807E15" w:rsidTr="000908D1">
        <w:tc>
          <w:tcPr>
            <w:tcW w:w="935"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2019</w:t>
            </w:r>
          </w:p>
        </w:tc>
        <w:tc>
          <w:tcPr>
            <w:tcW w:w="81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34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123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16,5</w:t>
            </w:r>
          </w:p>
        </w:tc>
      </w:tr>
      <w:tr w:rsidR="00807E15" w:rsidRPr="00807E15" w:rsidTr="000908D1">
        <w:tc>
          <w:tcPr>
            <w:tcW w:w="935"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2020</w:t>
            </w:r>
          </w:p>
        </w:tc>
        <w:tc>
          <w:tcPr>
            <w:tcW w:w="81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34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123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16,5</w:t>
            </w:r>
          </w:p>
        </w:tc>
      </w:tr>
      <w:tr w:rsidR="00807E15" w:rsidRPr="00807E15" w:rsidTr="000908D1">
        <w:tc>
          <w:tcPr>
            <w:tcW w:w="935"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2021</w:t>
            </w:r>
          </w:p>
        </w:tc>
        <w:tc>
          <w:tcPr>
            <w:tcW w:w="81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34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123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16,5</w:t>
            </w:r>
          </w:p>
        </w:tc>
      </w:tr>
      <w:tr w:rsidR="000908D1" w:rsidRPr="00807E15" w:rsidTr="000908D1">
        <w:tc>
          <w:tcPr>
            <w:tcW w:w="935"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2022</w:t>
            </w:r>
          </w:p>
        </w:tc>
        <w:tc>
          <w:tcPr>
            <w:tcW w:w="81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343"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840"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1180,6</w:t>
            </w:r>
          </w:p>
        </w:tc>
        <w:tc>
          <w:tcPr>
            <w:tcW w:w="1231" w:type="pct"/>
            <w:tcBorders>
              <w:top w:val="single" w:sz="4" w:space="0" w:color="000000"/>
              <w:left w:val="single" w:sz="4" w:space="0" w:color="000000"/>
              <w:bottom w:val="single" w:sz="4" w:space="0" w:color="000000"/>
              <w:right w:val="single" w:sz="4" w:space="0" w:color="000000"/>
            </w:tcBorders>
            <w:vAlign w:val="center"/>
          </w:tcPr>
          <w:p w:rsidR="000908D1" w:rsidRPr="00807E15" w:rsidRDefault="000908D1" w:rsidP="000908D1">
            <w:pPr>
              <w:pStyle w:val="1fffb"/>
              <w:rPr>
                <w:rFonts w:cs="Times New Roman"/>
                <w:color w:val="000000" w:themeColor="text1"/>
              </w:rPr>
            </w:pPr>
            <w:r w:rsidRPr="00807E15">
              <w:rPr>
                <w:rFonts w:cs="Times New Roman"/>
                <w:color w:val="000000" w:themeColor="text1"/>
              </w:rPr>
              <w:t>16,5</w:t>
            </w:r>
          </w:p>
        </w:tc>
      </w:tr>
    </w:tbl>
    <w:p w:rsidR="0057434A" w:rsidRPr="00807E15" w:rsidRDefault="0057434A" w:rsidP="00B5461F">
      <w:pPr>
        <w:pStyle w:val="11ff3"/>
        <w:rPr>
          <w:color w:val="000000" w:themeColor="text1"/>
        </w:rPr>
      </w:pPr>
    </w:p>
    <w:p w:rsidR="000B534A" w:rsidRPr="00807E15" w:rsidRDefault="00405C87" w:rsidP="000B534A">
      <w:pPr>
        <w:pStyle w:val="afffffffffffffff"/>
        <w:ind w:firstLine="0"/>
        <w:rPr>
          <w:color w:val="000000" w:themeColor="text1"/>
        </w:rPr>
      </w:pPr>
      <w:r w:rsidRPr="00807E15">
        <w:rPr>
          <w:b/>
          <w:color w:val="000000" w:themeColor="text1"/>
          <w:u w:val="none"/>
        </w:rPr>
        <w:t xml:space="preserve">Таблица 1.3.14.2 - </w:t>
      </w:r>
      <w:r w:rsidR="00C25060" w:rsidRPr="00807E15">
        <w:rPr>
          <w:b/>
          <w:color w:val="000000" w:themeColor="text1"/>
          <w:u w:val="none"/>
          <w:lang w:eastAsia="ru-RU"/>
        </w:rPr>
        <w:t>Фактические и расчетные тепловые потери при передаче тепловой энергии</w:t>
      </w:r>
    </w:p>
    <w:tbl>
      <w:tblPr>
        <w:tblW w:w="5000" w:type="pct"/>
        <w:tblLook w:val="04A0" w:firstRow="1" w:lastRow="0" w:firstColumn="1" w:lastColumn="0" w:noHBand="0" w:noVBand="1"/>
      </w:tblPr>
      <w:tblGrid>
        <w:gridCol w:w="3881"/>
        <w:gridCol w:w="1780"/>
        <w:gridCol w:w="2244"/>
        <w:gridCol w:w="1667"/>
      </w:tblGrid>
      <w:tr w:rsidR="00807E15" w:rsidRPr="00807E15" w:rsidTr="00BF2C43">
        <w:trPr>
          <w:trHeight w:val="227"/>
        </w:trPr>
        <w:tc>
          <w:tcPr>
            <w:tcW w:w="2027"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bookmarkStart w:id="146" w:name="_Toc475879449"/>
            <w:bookmarkStart w:id="147" w:name="_Toc78674716"/>
            <w:bookmarkStart w:id="148" w:name="_Toc84970953"/>
            <w:r w:rsidRPr="00807E15">
              <w:rPr>
                <w:rFonts w:cs="Times New Roman"/>
                <w:color w:val="000000" w:themeColor="text1"/>
              </w:rPr>
              <w:t>Наименование котельной</w:t>
            </w:r>
          </w:p>
        </w:tc>
        <w:tc>
          <w:tcPr>
            <w:tcW w:w="93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2043" w:type="pct"/>
            <w:gridSpan w:val="2"/>
            <w:tcBorders>
              <w:top w:val="single" w:sz="4" w:space="0" w:color="auto"/>
              <w:left w:val="nil"/>
              <w:bottom w:val="single" w:sz="4" w:space="0" w:color="auto"/>
              <w:right w:val="single" w:sz="4" w:space="0" w:color="auto"/>
            </w:tcBorders>
            <w:shd w:val="clear" w:color="000000" w:fill="D9D9D9"/>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Потери тепловой энергии в год, Гкал</w:t>
            </w:r>
          </w:p>
        </w:tc>
      </w:tr>
      <w:tr w:rsidR="00807E15" w:rsidRPr="00807E15" w:rsidTr="00BF2C43">
        <w:trPr>
          <w:trHeight w:val="227"/>
        </w:trPr>
        <w:tc>
          <w:tcPr>
            <w:tcW w:w="2027" w:type="pct"/>
            <w:vMerge/>
            <w:tcBorders>
              <w:top w:val="single" w:sz="4" w:space="0" w:color="auto"/>
              <w:left w:val="single" w:sz="4" w:space="0" w:color="auto"/>
              <w:bottom w:val="single" w:sz="4" w:space="0" w:color="auto"/>
              <w:right w:val="single" w:sz="4" w:space="0" w:color="auto"/>
            </w:tcBorders>
            <w:vAlign w:val="center"/>
            <w:hideMark/>
          </w:tcPr>
          <w:p w:rsidR="00E1088B" w:rsidRPr="00807E15" w:rsidRDefault="00E1088B" w:rsidP="00E1088B">
            <w:pPr>
              <w:pStyle w:val="1fffb"/>
              <w:rPr>
                <w:rFonts w:cs="Times New Roman"/>
                <w:color w:val="000000" w:themeColor="text1"/>
              </w:rPr>
            </w:pPr>
          </w:p>
        </w:tc>
        <w:tc>
          <w:tcPr>
            <w:tcW w:w="930" w:type="pct"/>
            <w:vMerge/>
            <w:tcBorders>
              <w:top w:val="single" w:sz="4" w:space="0" w:color="auto"/>
              <w:left w:val="single" w:sz="4" w:space="0" w:color="auto"/>
              <w:bottom w:val="single" w:sz="4" w:space="0" w:color="auto"/>
              <w:right w:val="single" w:sz="4" w:space="0" w:color="auto"/>
            </w:tcBorders>
            <w:vAlign w:val="center"/>
            <w:hideMark/>
          </w:tcPr>
          <w:p w:rsidR="00E1088B" w:rsidRPr="00807E15" w:rsidRDefault="00E1088B" w:rsidP="00E1088B">
            <w:pPr>
              <w:pStyle w:val="1fffb"/>
              <w:rPr>
                <w:rFonts w:cs="Times New Roman"/>
                <w:color w:val="000000" w:themeColor="text1"/>
              </w:rPr>
            </w:pPr>
          </w:p>
        </w:tc>
        <w:tc>
          <w:tcPr>
            <w:tcW w:w="1172" w:type="pct"/>
            <w:tcBorders>
              <w:top w:val="nil"/>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Фактические</w:t>
            </w:r>
          </w:p>
        </w:tc>
        <w:tc>
          <w:tcPr>
            <w:tcW w:w="871" w:type="pct"/>
            <w:tcBorders>
              <w:top w:val="nil"/>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Расчетные</w:t>
            </w:r>
          </w:p>
        </w:tc>
      </w:tr>
      <w:tr w:rsidR="00E1088B" w:rsidRPr="00807E15" w:rsidTr="00BF2C43">
        <w:trPr>
          <w:trHeight w:val="227"/>
        </w:trPr>
        <w:tc>
          <w:tcPr>
            <w:tcW w:w="2027" w:type="pct"/>
            <w:tcBorders>
              <w:top w:val="nil"/>
              <w:left w:val="single" w:sz="4" w:space="0" w:color="auto"/>
              <w:bottom w:val="single" w:sz="4" w:space="0" w:color="auto"/>
              <w:right w:val="single" w:sz="4" w:space="0" w:color="auto"/>
            </w:tcBorders>
            <w:shd w:val="clear" w:color="auto" w:fill="auto"/>
            <w:vAlign w:val="center"/>
            <w:hideMark/>
          </w:tcPr>
          <w:p w:rsidR="00E1088B" w:rsidRPr="00807E15" w:rsidRDefault="00C80404" w:rsidP="00E1088B">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930"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7123,160</w:t>
            </w:r>
          </w:p>
        </w:tc>
        <w:tc>
          <w:tcPr>
            <w:tcW w:w="1172"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1180,600</w:t>
            </w:r>
          </w:p>
        </w:tc>
        <w:tc>
          <w:tcPr>
            <w:tcW w:w="87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568,87</w:t>
            </w:r>
          </w:p>
        </w:tc>
      </w:tr>
    </w:tbl>
    <w:p w:rsidR="000E29A5" w:rsidRPr="00807E15" w:rsidRDefault="000E29A5" w:rsidP="000E29A5">
      <w:pPr>
        <w:pStyle w:val="11ff3"/>
        <w:rPr>
          <w:color w:val="000000" w:themeColor="text1"/>
        </w:rPr>
      </w:pPr>
    </w:p>
    <w:p w:rsidR="00C25060" w:rsidRPr="00807E15" w:rsidRDefault="00C25060" w:rsidP="00C25060">
      <w:pPr>
        <w:pStyle w:val="20"/>
        <w:tabs>
          <w:tab w:val="left" w:pos="709"/>
        </w:tabs>
        <w:jc w:val="both"/>
        <w:rPr>
          <w:rFonts w:cs="Times New Roman"/>
          <w:color w:val="000000" w:themeColor="text1"/>
        </w:rPr>
      </w:pPr>
      <w:bookmarkStart w:id="149" w:name="_Toc184901745"/>
      <w:r w:rsidRPr="00807E15">
        <w:rPr>
          <w:rFonts w:cs="Times New Roman"/>
          <w:color w:val="000000" w:themeColor="text1"/>
        </w:rPr>
        <w:t>Предписания надзорных органов по запрещению дальнейшей эксплуатации участков тепловой сети и результаты их исполнения</w:t>
      </w:r>
      <w:bookmarkEnd w:id="146"/>
      <w:bookmarkEnd w:id="147"/>
      <w:bookmarkEnd w:id="148"/>
      <w:bookmarkEnd w:id="149"/>
    </w:p>
    <w:p w:rsidR="00C25060" w:rsidRPr="00807E15" w:rsidRDefault="00C25060" w:rsidP="00B5461F">
      <w:pPr>
        <w:pStyle w:val="11ff3"/>
        <w:rPr>
          <w:color w:val="000000" w:themeColor="text1"/>
        </w:rPr>
      </w:pPr>
      <w:r w:rsidRPr="00807E15">
        <w:rPr>
          <w:color w:val="000000" w:themeColor="text1"/>
        </w:rPr>
        <w:t>Предписания надзорных органов по запрещению дальнейшей эксплуатации участков тепловой сети отсутствуют.</w:t>
      </w:r>
    </w:p>
    <w:p w:rsidR="00C25060" w:rsidRPr="00807E15" w:rsidRDefault="00C25060" w:rsidP="00C25060">
      <w:pPr>
        <w:pStyle w:val="20"/>
        <w:tabs>
          <w:tab w:val="left" w:pos="709"/>
        </w:tabs>
        <w:jc w:val="both"/>
        <w:rPr>
          <w:rFonts w:cs="Times New Roman"/>
          <w:color w:val="000000" w:themeColor="text1"/>
        </w:rPr>
      </w:pPr>
      <w:bookmarkStart w:id="150" w:name="_Toc475879450"/>
      <w:bookmarkStart w:id="151" w:name="_Toc78674717"/>
      <w:bookmarkStart w:id="152" w:name="_Toc84970954"/>
      <w:bookmarkStart w:id="153" w:name="_Toc184901746"/>
      <w:r w:rsidRPr="00807E15">
        <w:rPr>
          <w:rFonts w:cs="Times New Roman"/>
          <w:color w:val="000000" w:themeColor="text1"/>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150"/>
      <w:bookmarkEnd w:id="151"/>
      <w:bookmarkEnd w:id="152"/>
      <w:bookmarkEnd w:id="153"/>
    </w:p>
    <w:p w:rsidR="0057434A" w:rsidRPr="00807E15" w:rsidRDefault="0057434A" w:rsidP="0057434A">
      <w:pPr>
        <w:pStyle w:val="11ff3"/>
        <w:rPr>
          <w:color w:val="000000" w:themeColor="text1"/>
        </w:rPr>
      </w:pPr>
      <w:r w:rsidRPr="00807E15">
        <w:rPr>
          <w:color w:val="000000" w:themeColor="text1"/>
        </w:rPr>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rsidR="0057434A" w:rsidRPr="00807E15" w:rsidRDefault="0057434A" w:rsidP="0057434A">
      <w:pPr>
        <w:pStyle w:val="11ff3"/>
        <w:rPr>
          <w:color w:val="000000" w:themeColor="text1"/>
        </w:rPr>
      </w:pPr>
      <w:r w:rsidRPr="00807E15">
        <w:rPr>
          <w:color w:val="000000" w:themeColor="text1"/>
        </w:rPr>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rsidR="0057434A" w:rsidRPr="00807E15" w:rsidRDefault="0057434A" w:rsidP="0057434A">
      <w:pPr>
        <w:pStyle w:val="11ff3"/>
        <w:jc w:val="center"/>
        <w:rPr>
          <w:color w:val="000000" w:themeColor="text1"/>
        </w:rPr>
      </w:pPr>
      <w:r w:rsidRPr="00807E15">
        <w:rPr>
          <w:noProof/>
          <w:color w:val="000000" w:themeColor="text1"/>
          <w:lang w:eastAsia="ru-RU"/>
        </w:rPr>
        <w:drawing>
          <wp:inline distT="0" distB="0" distL="0" distR="0" wp14:anchorId="7F2F61AE" wp14:editId="57C35D99">
            <wp:extent cx="4168140" cy="1934845"/>
            <wp:effectExtent l="0" t="0" r="3810" b="825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68140" cy="1934845"/>
                    </a:xfrm>
                    <a:prstGeom prst="rect">
                      <a:avLst/>
                    </a:prstGeom>
                    <a:noFill/>
                    <a:ln>
                      <a:noFill/>
                    </a:ln>
                  </pic:spPr>
                </pic:pic>
              </a:graphicData>
            </a:graphic>
          </wp:inline>
        </w:drawing>
      </w:r>
    </w:p>
    <w:p w:rsidR="0057434A" w:rsidRPr="00807E15" w:rsidRDefault="0057434A" w:rsidP="0057434A">
      <w:pPr>
        <w:pStyle w:val="11ff3"/>
        <w:rPr>
          <w:color w:val="000000" w:themeColor="text1"/>
        </w:rPr>
      </w:pPr>
      <w:r w:rsidRPr="00807E15">
        <w:rPr>
          <w:color w:val="000000" w:themeColor="text1"/>
        </w:rPr>
        <w:t xml:space="preserve">Рисунок </w:t>
      </w:r>
      <w:r w:rsidR="004B7CD5" w:rsidRPr="00807E15">
        <w:rPr>
          <w:color w:val="000000" w:themeColor="text1"/>
        </w:rPr>
        <w:t>1.3.16.1</w:t>
      </w:r>
      <w:r w:rsidRPr="00807E15">
        <w:rPr>
          <w:color w:val="000000" w:themeColor="text1"/>
        </w:rPr>
        <w:t xml:space="preserve"> Схема присоединения теплопотребляющих установок потребителей к тепловым сетям</w:t>
      </w:r>
    </w:p>
    <w:p w:rsidR="0057434A" w:rsidRPr="00807E15" w:rsidRDefault="0057434A" w:rsidP="0057434A">
      <w:pPr>
        <w:pStyle w:val="11ff3"/>
        <w:rPr>
          <w:color w:val="000000" w:themeColor="text1"/>
        </w:rPr>
      </w:pPr>
      <w:r w:rsidRPr="00807E15">
        <w:rPr>
          <w:color w:val="000000" w:themeColor="text1"/>
        </w:rPr>
        <w:t>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разрегулировке тепловой сети в целом.</w:t>
      </w:r>
    </w:p>
    <w:p w:rsidR="0057434A" w:rsidRPr="00807E15" w:rsidRDefault="0057434A" w:rsidP="0057434A">
      <w:pPr>
        <w:pStyle w:val="11ff3"/>
        <w:rPr>
          <w:color w:val="000000" w:themeColor="text1"/>
        </w:rPr>
      </w:pPr>
      <w:r w:rsidRPr="00807E15">
        <w:rPr>
          <w:color w:val="000000" w:themeColor="text1"/>
        </w:rPr>
        <w:t>Подключение потребителей осуществляется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w:t>
      </w:r>
    </w:p>
    <w:p w:rsidR="00C25060" w:rsidRPr="00807E15" w:rsidRDefault="00760045" w:rsidP="00B5461F">
      <w:pPr>
        <w:pStyle w:val="11ff3"/>
        <w:rPr>
          <w:color w:val="000000" w:themeColor="text1"/>
        </w:rPr>
      </w:pPr>
      <w:r w:rsidRPr="00807E15">
        <w:rPr>
          <w:color w:val="000000" w:themeColor="text1"/>
        </w:rPr>
        <w:t xml:space="preserve">Присоединение системы отопления потребителей зависимое, т.е. теплоноситель, циркулирующий </w:t>
      </w:r>
      <w:r w:rsidR="002C74D1" w:rsidRPr="00807E15">
        <w:rPr>
          <w:color w:val="000000" w:themeColor="text1"/>
        </w:rPr>
        <w:t>в тепловых сетях,</w:t>
      </w:r>
      <w:r w:rsidRPr="00807E15">
        <w:rPr>
          <w:color w:val="000000" w:themeColor="text1"/>
        </w:rPr>
        <w:t xml:space="preserve"> используется непосредственно в системе отопления. </w:t>
      </w:r>
      <w:r w:rsidR="00E846EC" w:rsidRPr="00807E15">
        <w:rPr>
          <w:color w:val="000000" w:themeColor="text1"/>
        </w:rPr>
        <w:t>Г</w:t>
      </w:r>
      <w:r w:rsidRPr="00807E15">
        <w:rPr>
          <w:color w:val="000000" w:themeColor="text1"/>
        </w:rPr>
        <w:t>оряче</w:t>
      </w:r>
      <w:r w:rsidR="00E846EC" w:rsidRPr="00807E15">
        <w:rPr>
          <w:color w:val="000000" w:themeColor="text1"/>
        </w:rPr>
        <w:t>е</w:t>
      </w:r>
      <w:r w:rsidRPr="00807E15">
        <w:rPr>
          <w:color w:val="000000" w:themeColor="text1"/>
        </w:rPr>
        <w:t xml:space="preserve"> водоснабжени</w:t>
      </w:r>
      <w:r w:rsidR="00E846EC" w:rsidRPr="00807E15">
        <w:rPr>
          <w:color w:val="000000" w:themeColor="text1"/>
        </w:rPr>
        <w:t>е</w:t>
      </w:r>
      <w:r w:rsidRPr="00807E15">
        <w:rPr>
          <w:color w:val="000000" w:themeColor="text1"/>
        </w:rPr>
        <w:t xml:space="preserve"> </w:t>
      </w:r>
      <w:r w:rsidR="00E846EC" w:rsidRPr="00807E15">
        <w:rPr>
          <w:color w:val="000000" w:themeColor="text1"/>
        </w:rPr>
        <w:t>отсутствует</w:t>
      </w:r>
      <w:r w:rsidRPr="00807E15">
        <w:rPr>
          <w:color w:val="000000" w:themeColor="text1"/>
        </w:rPr>
        <w:t>. Автоматические регуляторы отпуска тепловой энергии на отопление не установлены.</w:t>
      </w:r>
    </w:p>
    <w:p w:rsidR="00C25060" w:rsidRPr="00807E15" w:rsidRDefault="00C25060" w:rsidP="00B5461F">
      <w:pPr>
        <w:pStyle w:val="11ff3"/>
        <w:rPr>
          <w:color w:val="000000" w:themeColor="text1"/>
        </w:rPr>
      </w:pPr>
      <w:r w:rsidRPr="00807E15">
        <w:rPr>
          <w:color w:val="000000" w:themeColor="text1"/>
        </w:rPr>
        <w:t>В качестве теплоносителя используется горячая вода.</w:t>
      </w:r>
    </w:p>
    <w:p w:rsidR="00B321DB" w:rsidRPr="00807E15" w:rsidRDefault="00B321DB" w:rsidP="00B321DB">
      <w:pPr>
        <w:pStyle w:val="11ff3"/>
        <w:rPr>
          <w:b/>
          <w:color w:val="000000" w:themeColor="text1"/>
        </w:rPr>
      </w:pPr>
      <w:bookmarkStart w:id="154" w:name="sub_11117"/>
      <w:r w:rsidRPr="00807E15">
        <w:rPr>
          <w:b/>
          <w:color w:val="000000" w:themeColor="text1"/>
        </w:rPr>
        <w:t>Таблица 1.3.16.1 - Индивидуальные тепловые пункты (далее - ИТП)</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65"/>
        <w:gridCol w:w="1696"/>
        <w:gridCol w:w="2131"/>
        <w:gridCol w:w="4280"/>
      </w:tblGrid>
      <w:tr w:rsidR="00807E15" w:rsidRPr="00807E15" w:rsidTr="00B321DB">
        <w:trPr>
          <w:trHeight w:val="283"/>
          <w:tblHeader/>
        </w:trPr>
        <w:tc>
          <w:tcPr>
            <w:tcW w:w="601" w:type="pct"/>
            <w:tcBorders>
              <w:top w:val="single" w:sz="4" w:space="0" w:color="auto"/>
              <w:bottom w:val="single" w:sz="4" w:space="0" w:color="auto"/>
              <w:right w:val="single" w:sz="4" w:space="0" w:color="auto"/>
            </w:tcBorders>
            <w:shd w:val="clear" w:color="auto" w:fill="D9D9D9" w:themeFill="background1" w:themeFillShade="D9"/>
            <w:vAlign w:val="center"/>
          </w:tcPr>
          <w:bookmarkEnd w:id="154"/>
          <w:p w:rsidR="00B321DB" w:rsidRPr="00807E15" w:rsidRDefault="00B321DB" w:rsidP="00B321DB">
            <w:pPr>
              <w:pStyle w:val="1fffb"/>
              <w:rPr>
                <w:rFonts w:cs="Times New Roman"/>
                <w:color w:val="000000" w:themeColor="text1"/>
              </w:rPr>
            </w:pPr>
            <w:r w:rsidRPr="00807E15">
              <w:rPr>
                <w:rFonts w:cs="Times New Roman"/>
                <w:color w:val="000000" w:themeColor="text1"/>
              </w:rPr>
              <w:t>Наименование котельной</w:t>
            </w:r>
          </w:p>
        </w:tc>
        <w:tc>
          <w:tcPr>
            <w:tcW w:w="9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321DB" w:rsidRPr="00807E15" w:rsidRDefault="00B321DB" w:rsidP="00B321DB">
            <w:pPr>
              <w:pStyle w:val="1fffb"/>
              <w:rPr>
                <w:rFonts w:cs="Times New Roman"/>
                <w:color w:val="000000" w:themeColor="text1"/>
              </w:rPr>
            </w:pPr>
            <w:r w:rsidRPr="00807E15">
              <w:rPr>
                <w:rFonts w:cs="Times New Roman"/>
                <w:color w:val="000000" w:themeColor="text1"/>
              </w:rPr>
              <w:t>Количество ИТП</w:t>
            </w:r>
          </w:p>
        </w:tc>
        <w:tc>
          <w:tcPr>
            <w:tcW w:w="116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321DB" w:rsidRPr="00807E15" w:rsidRDefault="00B321DB" w:rsidP="00B321DB">
            <w:pPr>
              <w:pStyle w:val="1fffb"/>
              <w:rPr>
                <w:rFonts w:cs="Times New Roman"/>
                <w:color w:val="000000" w:themeColor="text1"/>
              </w:rPr>
            </w:pPr>
            <w:r w:rsidRPr="00807E15">
              <w:rPr>
                <w:rFonts w:cs="Times New Roman"/>
                <w:color w:val="000000" w:themeColor="text1"/>
              </w:rPr>
              <w:t>Средняя тепловая мощность ИТП, Гкал/ч</w:t>
            </w:r>
          </w:p>
        </w:tc>
        <w:tc>
          <w:tcPr>
            <w:tcW w:w="2290" w:type="pct"/>
            <w:tcBorders>
              <w:top w:val="single" w:sz="4" w:space="0" w:color="auto"/>
              <w:left w:val="single" w:sz="4" w:space="0" w:color="auto"/>
              <w:bottom w:val="single" w:sz="4" w:space="0" w:color="auto"/>
            </w:tcBorders>
            <w:shd w:val="clear" w:color="auto" w:fill="D9D9D9" w:themeFill="background1" w:themeFillShade="D9"/>
            <w:vAlign w:val="center"/>
          </w:tcPr>
          <w:p w:rsidR="00B321DB" w:rsidRPr="00807E15" w:rsidRDefault="00B321DB" w:rsidP="00B321DB">
            <w:pPr>
              <w:pStyle w:val="1fffb"/>
              <w:rPr>
                <w:rFonts w:cs="Times New Roman"/>
                <w:color w:val="000000" w:themeColor="text1"/>
              </w:rPr>
            </w:pPr>
            <w:r w:rsidRPr="00807E15">
              <w:rPr>
                <w:rFonts w:cs="Times New Roman"/>
                <w:color w:val="000000" w:themeColor="text1"/>
              </w:rPr>
              <w:t>Доля потребителей, присоединенных к тепловым сетям через ИТП (от общей тепловой нагрузки)</w:t>
            </w:r>
          </w:p>
        </w:tc>
      </w:tr>
      <w:tr w:rsidR="00807E15" w:rsidRPr="00807E15" w:rsidTr="00B321DB">
        <w:trPr>
          <w:trHeight w:val="283"/>
        </w:trPr>
        <w:tc>
          <w:tcPr>
            <w:tcW w:w="601" w:type="pct"/>
            <w:tcBorders>
              <w:top w:val="single" w:sz="4" w:space="0" w:color="auto"/>
              <w:bottom w:val="single" w:sz="4" w:space="0" w:color="auto"/>
              <w:right w:val="single" w:sz="4" w:space="0" w:color="auto"/>
            </w:tcBorders>
            <w:vAlign w:val="center"/>
          </w:tcPr>
          <w:p w:rsidR="00B321DB" w:rsidRPr="00807E15" w:rsidRDefault="00B321DB" w:rsidP="00B321DB">
            <w:pPr>
              <w:pStyle w:val="1fffb"/>
              <w:rPr>
                <w:rFonts w:cs="Times New Roman"/>
                <w:color w:val="000000" w:themeColor="text1"/>
              </w:rPr>
            </w:pPr>
          </w:p>
        </w:tc>
        <w:tc>
          <w:tcPr>
            <w:tcW w:w="941" w:type="pct"/>
            <w:tcBorders>
              <w:top w:val="single" w:sz="4" w:space="0" w:color="auto"/>
              <w:left w:val="single" w:sz="4" w:space="0" w:color="auto"/>
              <w:bottom w:val="single" w:sz="4" w:space="0" w:color="auto"/>
              <w:right w:val="single" w:sz="4" w:space="0" w:color="auto"/>
            </w:tcBorders>
            <w:vAlign w:val="center"/>
          </w:tcPr>
          <w:p w:rsidR="00B321DB" w:rsidRPr="00807E15" w:rsidRDefault="00B321DB" w:rsidP="00B321DB">
            <w:pPr>
              <w:pStyle w:val="1fffb"/>
              <w:rPr>
                <w:rFonts w:cs="Times New Roman"/>
                <w:color w:val="000000" w:themeColor="text1"/>
              </w:rPr>
            </w:pPr>
          </w:p>
        </w:tc>
        <w:tc>
          <w:tcPr>
            <w:tcW w:w="1168" w:type="pct"/>
            <w:tcBorders>
              <w:top w:val="single" w:sz="4" w:space="0" w:color="auto"/>
              <w:left w:val="single" w:sz="4" w:space="0" w:color="auto"/>
              <w:bottom w:val="single" w:sz="4" w:space="0" w:color="auto"/>
              <w:right w:val="single" w:sz="4" w:space="0" w:color="auto"/>
            </w:tcBorders>
            <w:vAlign w:val="center"/>
          </w:tcPr>
          <w:p w:rsidR="00B321DB" w:rsidRPr="00807E15" w:rsidRDefault="00B321DB" w:rsidP="00B321DB">
            <w:pPr>
              <w:pStyle w:val="1fffb"/>
              <w:rPr>
                <w:rFonts w:cs="Times New Roman"/>
                <w:color w:val="000000" w:themeColor="text1"/>
              </w:rPr>
            </w:pPr>
          </w:p>
        </w:tc>
        <w:tc>
          <w:tcPr>
            <w:tcW w:w="2290" w:type="pct"/>
            <w:tcBorders>
              <w:top w:val="single" w:sz="4" w:space="0" w:color="auto"/>
              <w:left w:val="single" w:sz="4" w:space="0" w:color="auto"/>
              <w:bottom w:val="single" w:sz="4" w:space="0" w:color="auto"/>
            </w:tcBorders>
            <w:vAlign w:val="center"/>
          </w:tcPr>
          <w:p w:rsidR="00B321DB" w:rsidRPr="00807E15" w:rsidRDefault="00B321DB" w:rsidP="00B321DB">
            <w:pPr>
              <w:pStyle w:val="1fffb"/>
              <w:rPr>
                <w:rFonts w:cs="Times New Roman"/>
                <w:color w:val="000000" w:themeColor="text1"/>
              </w:rPr>
            </w:pPr>
          </w:p>
        </w:tc>
      </w:tr>
    </w:tbl>
    <w:p w:rsidR="00C25060" w:rsidRPr="00807E15" w:rsidRDefault="00C25060" w:rsidP="00C25060">
      <w:pPr>
        <w:pStyle w:val="20"/>
        <w:tabs>
          <w:tab w:val="left" w:pos="709"/>
        </w:tabs>
        <w:jc w:val="both"/>
        <w:rPr>
          <w:rFonts w:cs="Times New Roman"/>
          <w:color w:val="000000" w:themeColor="text1"/>
        </w:rPr>
      </w:pPr>
      <w:bookmarkStart w:id="155" w:name="_Toc475879451"/>
      <w:bookmarkStart w:id="156" w:name="_Toc78674718"/>
      <w:bookmarkStart w:id="157" w:name="_Toc84970955"/>
      <w:bookmarkStart w:id="158" w:name="_Toc184901747"/>
      <w:r w:rsidRPr="00807E15">
        <w:rPr>
          <w:rFonts w:cs="Times New Roman"/>
          <w:color w:val="000000" w:themeColor="text1"/>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55"/>
      <w:bookmarkEnd w:id="156"/>
      <w:bookmarkEnd w:id="157"/>
      <w:bookmarkEnd w:id="158"/>
    </w:p>
    <w:p w:rsidR="00760045" w:rsidRPr="00807E15" w:rsidRDefault="00760045" w:rsidP="00B5461F">
      <w:pPr>
        <w:pStyle w:val="11ff3"/>
        <w:rPr>
          <w:color w:val="000000" w:themeColor="text1"/>
        </w:rPr>
      </w:pPr>
      <w:r w:rsidRPr="00807E15">
        <w:rPr>
          <w:color w:val="000000" w:themeColor="text1"/>
        </w:rPr>
        <w:t xml:space="preserve">На сегодняшний день коммерческие приборы учета тепловой энергии, отпущенной из тепловых сетей потребителям в зоне действия </w:t>
      </w:r>
      <w:r w:rsidR="00F44475" w:rsidRPr="00807E15">
        <w:rPr>
          <w:color w:val="000000" w:themeColor="text1"/>
        </w:rPr>
        <w:t>централизованного</w:t>
      </w:r>
      <w:r w:rsidRPr="00807E15">
        <w:rPr>
          <w:color w:val="000000" w:themeColor="text1"/>
        </w:rPr>
        <w:t xml:space="preserve"> теплоснабжения </w:t>
      </w:r>
      <w:r w:rsidR="00E846EC" w:rsidRPr="00807E15">
        <w:rPr>
          <w:color w:val="000000" w:themeColor="text1"/>
        </w:rPr>
        <w:t>установлены у части потребителей</w:t>
      </w:r>
      <w:r w:rsidRPr="00807E15">
        <w:rPr>
          <w:color w:val="000000" w:themeColor="text1"/>
        </w:rPr>
        <w:t xml:space="preserve">. </w:t>
      </w:r>
    </w:p>
    <w:p w:rsidR="00E846EC" w:rsidRPr="00807E15" w:rsidRDefault="00405C87" w:rsidP="00B5461F">
      <w:pPr>
        <w:pStyle w:val="11ff3"/>
        <w:rPr>
          <w:b/>
          <w:color w:val="000000" w:themeColor="text1"/>
        </w:rPr>
      </w:pPr>
      <w:r w:rsidRPr="00807E15">
        <w:rPr>
          <w:b/>
          <w:color w:val="000000" w:themeColor="text1"/>
        </w:rPr>
        <w:t xml:space="preserve">Таблица 1.3.17.1 - </w:t>
      </w:r>
      <w:r w:rsidR="00E846EC" w:rsidRPr="00807E15">
        <w:rPr>
          <w:b/>
          <w:color w:val="000000" w:themeColor="text1"/>
        </w:rPr>
        <w:t>Сведения о наличии коммерческого приборного учета тепловой энергии, отпущенной из тепловых сетей потребителям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12"/>
        <w:gridCol w:w="2016"/>
        <w:gridCol w:w="3339"/>
        <w:gridCol w:w="1845"/>
      </w:tblGrid>
      <w:tr w:rsidR="00807E15" w:rsidRPr="00807E15" w:rsidTr="002C74D1">
        <w:trPr>
          <w:tblHeader/>
        </w:trPr>
        <w:tc>
          <w:tcPr>
            <w:tcW w:w="1175" w:type="pct"/>
            <w:shd w:val="clear" w:color="auto" w:fill="D9D9D9" w:themeFill="background1" w:themeFillShade="D9"/>
            <w:tcMar>
              <w:left w:w="28" w:type="dxa"/>
              <w:right w:w="28" w:type="dxa"/>
            </w:tcMar>
            <w:vAlign w:val="center"/>
          </w:tcPr>
          <w:p w:rsidR="004B7CD5" w:rsidRPr="00807E15" w:rsidRDefault="004B7CD5" w:rsidP="004B7CD5">
            <w:pPr>
              <w:pStyle w:val="1fffb"/>
              <w:rPr>
                <w:rFonts w:cs="Times New Roman"/>
                <w:color w:val="000000" w:themeColor="text1"/>
              </w:rPr>
            </w:pPr>
            <w:r w:rsidRPr="00807E15">
              <w:rPr>
                <w:rFonts w:cs="Times New Roman"/>
                <w:color w:val="000000" w:themeColor="text1"/>
              </w:rPr>
              <w:t>Объект (потребитель)</w:t>
            </w:r>
          </w:p>
        </w:tc>
        <w:tc>
          <w:tcPr>
            <w:tcW w:w="1071" w:type="pct"/>
            <w:shd w:val="clear" w:color="auto" w:fill="D9D9D9" w:themeFill="background1" w:themeFillShade="D9"/>
            <w:vAlign w:val="center"/>
          </w:tcPr>
          <w:p w:rsidR="004B7CD5" w:rsidRPr="00807E15" w:rsidRDefault="004B7CD5" w:rsidP="004B7CD5">
            <w:pPr>
              <w:pStyle w:val="1fffb"/>
              <w:rPr>
                <w:rFonts w:cs="Times New Roman"/>
                <w:color w:val="000000" w:themeColor="text1"/>
              </w:rPr>
            </w:pPr>
            <w:r w:rsidRPr="00807E15">
              <w:rPr>
                <w:rFonts w:cs="Times New Roman"/>
                <w:color w:val="000000" w:themeColor="text1"/>
              </w:rPr>
              <w:t>Адрес</w:t>
            </w:r>
          </w:p>
        </w:tc>
        <w:tc>
          <w:tcPr>
            <w:tcW w:w="1774" w:type="pct"/>
            <w:shd w:val="clear" w:color="auto" w:fill="D9D9D9" w:themeFill="background1" w:themeFillShade="D9"/>
            <w:tcMar>
              <w:left w:w="28" w:type="dxa"/>
              <w:right w:w="28" w:type="dxa"/>
            </w:tcMar>
            <w:vAlign w:val="center"/>
          </w:tcPr>
          <w:p w:rsidR="004B7CD5" w:rsidRPr="00807E15" w:rsidRDefault="004B7CD5" w:rsidP="004B7CD5">
            <w:pPr>
              <w:pStyle w:val="1fffb"/>
              <w:rPr>
                <w:rFonts w:cs="Times New Roman"/>
                <w:color w:val="000000" w:themeColor="text1"/>
              </w:rPr>
            </w:pPr>
            <w:r w:rsidRPr="00807E15">
              <w:rPr>
                <w:rFonts w:cs="Times New Roman"/>
                <w:color w:val="000000" w:themeColor="text1"/>
              </w:rPr>
              <w:t>Наименование котельной, к которой подключен объект</w:t>
            </w:r>
          </w:p>
        </w:tc>
        <w:tc>
          <w:tcPr>
            <w:tcW w:w="980" w:type="pct"/>
            <w:shd w:val="clear" w:color="auto" w:fill="D9D9D9" w:themeFill="background1" w:themeFillShade="D9"/>
            <w:tcMar>
              <w:left w:w="28" w:type="dxa"/>
              <w:right w:w="28" w:type="dxa"/>
            </w:tcMar>
            <w:vAlign w:val="center"/>
          </w:tcPr>
          <w:p w:rsidR="004B7CD5" w:rsidRPr="00807E15" w:rsidRDefault="004B7CD5" w:rsidP="004B7CD5">
            <w:pPr>
              <w:pStyle w:val="1fffb"/>
              <w:rPr>
                <w:rFonts w:cs="Times New Roman"/>
                <w:color w:val="000000" w:themeColor="text1"/>
              </w:rPr>
            </w:pPr>
            <w:r w:rsidRPr="00807E15">
              <w:rPr>
                <w:rFonts w:cs="Times New Roman"/>
                <w:color w:val="000000" w:themeColor="text1"/>
              </w:rPr>
              <w:t>Год ввода в эксплуатацию</w:t>
            </w:r>
          </w:p>
        </w:tc>
      </w:tr>
      <w:tr w:rsidR="00D04579" w:rsidRPr="00807E15" w:rsidTr="002C74D1">
        <w:tc>
          <w:tcPr>
            <w:tcW w:w="1175" w:type="pct"/>
            <w:tcMar>
              <w:left w:w="28" w:type="dxa"/>
              <w:right w:w="28" w:type="dxa"/>
            </w:tcMar>
            <w:vAlign w:val="center"/>
          </w:tcPr>
          <w:p w:rsidR="00D04579" w:rsidRPr="00807E15" w:rsidRDefault="00D04579" w:rsidP="00D04579">
            <w:pPr>
              <w:pStyle w:val="1fffb"/>
              <w:rPr>
                <w:rFonts w:cs="Times New Roman"/>
                <w:color w:val="000000" w:themeColor="text1"/>
              </w:rPr>
            </w:pPr>
          </w:p>
        </w:tc>
        <w:tc>
          <w:tcPr>
            <w:tcW w:w="1071" w:type="pct"/>
            <w:vAlign w:val="center"/>
          </w:tcPr>
          <w:p w:rsidR="00D04579" w:rsidRPr="00807E15" w:rsidRDefault="00D04579" w:rsidP="00D04579">
            <w:pPr>
              <w:pStyle w:val="1fffb"/>
              <w:rPr>
                <w:rFonts w:cs="Times New Roman"/>
                <w:color w:val="000000" w:themeColor="text1"/>
              </w:rPr>
            </w:pPr>
          </w:p>
        </w:tc>
        <w:tc>
          <w:tcPr>
            <w:tcW w:w="1774" w:type="pct"/>
            <w:tcMar>
              <w:left w:w="28" w:type="dxa"/>
              <w:right w:w="28" w:type="dxa"/>
            </w:tcMar>
            <w:vAlign w:val="center"/>
          </w:tcPr>
          <w:p w:rsidR="00D04579" w:rsidRPr="00807E15" w:rsidRDefault="00D04579" w:rsidP="00D04579">
            <w:pPr>
              <w:pStyle w:val="1fffb"/>
              <w:rPr>
                <w:rFonts w:cs="Times New Roman"/>
                <w:color w:val="000000" w:themeColor="text1"/>
              </w:rPr>
            </w:pPr>
          </w:p>
        </w:tc>
        <w:tc>
          <w:tcPr>
            <w:tcW w:w="980" w:type="pct"/>
            <w:tcMar>
              <w:left w:w="28" w:type="dxa"/>
              <w:right w:w="28" w:type="dxa"/>
            </w:tcMar>
            <w:vAlign w:val="center"/>
          </w:tcPr>
          <w:p w:rsidR="00D04579" w:rsidRPr="00807E15" w:rsidRDefault="00D04579" w:rsidP="00D04579">
            <w:pPr>
              <w:pStyle w:val="1fffb"/>
              <w:rPr>
                <w:rFonts w:cs="Times New Roman"/>
                <w:color w:val="000000" w:themeColor="text1"/>
              </w:rPr>
            </w:pPr>
          </w:p>
        </w:tc>
      </w:tr>
    </w:tbl>
    <w:p w:rsidR="00E846EC" w:rsidRPr="00807E15" w:rsidRDefault="00E846EC" w:rsidP="00B5461F">
      <w:pPr>
        <w:pStyle w:val="11ff3"/>
        <w:rPr>
          <w:color w:val="000000" w:themeColor="text1"/>
        </w:rPr>
      </w:pPr>
    </w:p>
    <w:p w:rsidR="00075A70" w:rsidRPr="00807E15" w:rsidRDefault="00075A70" w:rsidP="00075A70">
      <w:pPr>
        <w:pStyle w:val="11ff3"/>
        <w:rPr>
          <w:b/>
          <w:color w:val="000000" w:themeColor="text1"/>
        </w:rPr>
      </w:pPr>
      <w:r w:rsidRPr="00807E15">
        <w:rPr>
          <w:b/>
          <w:color w:val="000000" w:themeColor="text1"/>
        </w:rPr>
        <w:t>Таблица 1.3.17.2 - Планы по установке приборов учета тепловой энергии и теплоносителя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41"/>
        <w:gridCol w:w="1839"/>
        <w:gridCol w:w="3249"/>
        <w:gridCol w:w="2283"/>
      </w:tblGrid>
      <w:tr w:rsidR="00807E15" w:rsidRPr="00807E15" w:rsidTr="00E1088B">
        <w:trPr>
          <w:trHeight w:val="454"/>
        </w:trPr>
        <w:tc>
          <w:tcPr>
            <w:tcW w:w="1084"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Объект (потребитель)</w:t>
            </w:r>
          </w:p>
        </w:tc>
        <w:tc>
          <w:tcPr>
            <w:tcW w:w="9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Адрес</w:t>
            </w:r>
          </w:p>
        </w:tc>
        <w:tc>
          <w:tcPr>
            <w:tcW w:w="172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Наименование котельной, к которой подключен объект</w:t>
            </w:r>
          </w:p>
        </w:tc>
        <w:tc>
          <w:tcPr>
            <w:tcW w:w="121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Планируемый год установки прибора учета</w:t>
            </w:r>
          </w:p>
        </w:tc>
      </w:tr>
      <w:tr w:rsidR="00807E15" w:rsidRPr="00807E15" w:rsidTr="00E1088B">
        <w:trPr>
          <w:trHeight w:val="454"/>
        </w:trPr>
        <w:tc>
          <w:tcPr>
            <w:tcW w:w="1084"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население</w:t>
            </w:r>
          </w:p>
        </w:tc>
        <w:tc>
          <w:tcPr>
            <w:tcW w:w="977"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С.Горячинск, ул Октябрьская,22 (жилой дом)</w:t>
            </w:r>
          </w:p>
        </w:tc>
        <w:tc>
          <w:tcPr>
            <w:tcW w:w="17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3B3876" w:rsidP="00E1088B">
            <w:pPr>
              <w:pStyle w:val="1fffb"/>
              <w:rPr>
                <w:rFonts w:cs="Times New Roman"/>
                <w:color w:val="000000" w:themeColor="text1"/>
              </w:rPr>
            </w:pPr>
            <w:r w:rsidRPr="00807E15">
              <w:rPr>
                <w:rFonts w:cs="Times New Roman"/>
                <w:color w:val="000000" w:themeColor="text1"/>
              </w:rPr>
              <w:t>ООО «Курорты Бурятии»</w:t>
            </w:r>
            <w:r w:rsidR="00E1088B" w:rsidRPr="00807E15">
              <w:rPr>
                <w:rFonts w:cs="Times New Roman"/>
                <w:color w:val="000000" w:themeColor="text1"/>
              </w:rPr>
              <w:t xml:space="preserve"> курорт Горячинск</w:t>
            </w:r>
          </w:p>
        </w:tc>
        <w:tc>
          <w:tcPr>
            <w:tcW w:w="12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2027</w:t>
            </w:r>
          </w:p>
        </w:tc>
      </w:tr>
      <w:tr w:rsidR="00807E15" w:rsidRPr="00807E15" w:rsidTr="00E1088B">
        <w:trPr>
          <w:trHeight w:val="454"/>
        </w:trPr>
        <w:tc>
          <w:tcPr>
            <w:tcW w:w="1084"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население</w:t>
            </w:r>
          </w:p>
        </w:tc>
        <w:tc>
          <w:tcPr>
            <w:tcW w:w="977"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С.Горячинск, ул Октябрьская,1 в (жилой дом)</w:t>
            </w:r>
          </w:p>
        </w:tc>
        <w:tc>
          <w:tcPr>
            <w:tcW w:w="17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3B3876" w:rsidP="00E1088B">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12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2027</w:t>
            </w:r>
          </w:p>
        </w:tc>
      </w:tr>
      <w:tr w:rsidR="00E1088B" w:rsidRPr="00807E15" w:rsidTr="00E1088B">
        <w:trPr>
          <w:trHeight w:val="454"/>
        </w:trPr>
        <w:tc>
          <w:tcPr>
            <w:tcW w:w="1084"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население</w:t>
            </w:r>
          </w:p>
        </w:tc>
        <w:tc>
          <w:tcPr>
            <w:tcW w:w="977"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С.Горячинск, ул Октябрьская,3 (жилой дом)</w:t>
            </w:r>
          </w:p>
        </w:tc>
        <w:tc>
          <w:tcPr>
            <w:tcW w:w="17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3B3876" w:rsidP="00E1088B">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12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2027</w:t>
            </w:r>
          </w:p>
        </w:tc>
      </w:tr>
    </w:tbl>
    <w:p w:rsidR="00075A70" w:rsidRPr="00807E15" w:rsidRDefault="00075A70" w:rsidP="00075A70">
      <w:pPr>
        <w:pStyle w:val="11ff3"/>
        <w:rPr>
          <w:b/>
          <w:color w:val="000000" w:themeColor="text1"/>
        </w:rPr>
      </w:pPr>
    </w:p>
    <w:p w:rsidR="00C25060" w:rsidRPr="00807E15" w:rsidRDefault="00760045" w:rsidP="00B5461F">
      <w:pPr>
        <w:pStyle w:val="11ff3"/>
        <w:rPr>
          <w:color w:val="000000" w:themeColor="text1"/>
        </w:rPr>
      </w:pPr>
      <w:r w:rsidRPr="00807E15">
        <w:rPr>
          <w:color w:val="000000" w:themeColor="text1"/>
        </w:rPr>
        <w:t xml:space="preserve">В соответствии с Федеральным законом от 23 ноября 2009г. № 261-ФЗ «Об энергосбережении и о повышении </w:t>
      </w:r>
      <w:r w:rsidR="00630597" w:rsidRPr="00807E15">
        <w:rPr>
          <w:color w:val="000000" w:themeColor="text1"/>
        </w:rPr>
        <w:t>энергетической эффективности,</w:t>
      </w:r>
      <w:r w:rsidRPr="00807E15">
        <w:rPr>
          <w:color w:val="000000" w:themeColor="text1"/>
        </w:rPr>
        <w:t xml:space="preserve">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потребители с нагрузкой, превышающей это значение отсутствуют.</w:t>
      </w:r>
    </w:p>
    <w:p w:rsidR="00C25060" w:rsidRPr="00807E15" w:rsidRDefault="00C25060" w:rsidP="00C25060">
      <w:pPr>
        <w:pStyle w:val="20"/>
        <w:tabs>
          <w:tab w:val="left" w:pos="709"/>
        </w:tabs>
        <w:jc w:val="both"/>
        <w:rPr>
          <w:rFonts w:cs="Times New Roman"/>
          <w:color w:val="000000" w:themeColor="text1"/>
        </w:rPr>
      </w:pPr>
      <w:bookmarkStart w:id="159" w:name="_Toc475879452"/>
      <w:bookmarkStart w:id="160" w:name="_Toc78674719"/>
      <w:bookmarkStart w:id="161" w:name="_Toc84970956"/>
      <w:bookmarkStart w:id="162" w:name="_Toc184901748"/>
      <w:r w:rsidRPr="00807E15">
        <w:rPr>
          <w:rFonts w:cs="Times New Roman"/>
          <w:color w:val="000000" w:themeColor="text1"/>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59"/>
      <w:bookmarkEnd w:id="160"/>
      <w:bookmarkEnd w:id="161"/>
      <w:bookmarkEnd w:id="162"/>
    </w:p>
    <w:p w:rsidR="00C25060" w:rsidRPr="00807E15" w:rsidRDefault="00C25060" w:rsidP="00B5461F">
      <w:pPr>
        <w:pStyle w:val="11ff3"/>
        <w:rPr>
          <w:color w:val="000000" w:themeColor="text1"/>
        </w:rPr>
      </w:pPr>
      <w:r w:rsidRPr="00807E15">
        <w:rPr>
          <w:color w:val="000000" w:themeColor="text1"/>
        </w:rPr>
        <w:t>На предприятии организована круглосуточная диспетчерская служба, которая координирует работу котельной и тепловых сетей. Средства телемеханики на Предприятии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задачами.</w:t>
      </w:r>
    </w:p>
    <w:p w:rsidR="00C25060" w:rsidRPr="00807E15" w:rsidRDefault="00C25060" w:rsidP="00C25060">
      <w:pPr>
        <w:pStyle w:val="20"/>
        <w:tabs>
          <w:tab w:val="left" w:pos="709"/>
        </w:tabs>
        <w:jc w:val="both"/>
        <w:rPr>
          <w:rFonts w:cs="Times New Roman"/>
          <w:color w:val="000000" w:themeColor="text1"/>
        </w:rPr>
      </w:pPr>
      <w:bookmarkStart w:id="163" w:name="_Toc475879453"/>
      <w:bookmarkStart w:id="164" w:name="_Toc78674720"/>
      <w:bookmarkStart w:id="165" w:name="_Toc84970957"/>
      <w:bookmarkStart w:id="166" w:name="_Toc184901749"/>
      <w:r w:rsidRPr="00807E15">
        <w:rPr>
          <w:rFonts w:cs="Times New Roman"/>
          <w:color w:val="000000" w:themeColor="text1"/>
        </w:rPr>
        <w:t>Уровень автоматизации и обслуживания центральных тепловых пунктов, насосных станций</w:t>
      </w:r>
      <w:bookmarkEnd w:id="163"/>
      <w:bookmarkEnd w:id="164"/>
      <w:bookmarkEnd w:id="165"/>
      <w:bookmarkEnd w:id="166"/>
    </w:p>
    <w:p w:rsidR="00C25060" w:rsidRPr="00807E15" w:rsidRDefault="00C25060" w:rsidP="00B5461F">
      <w:pPr>
        <w:pStyle w:val="11ff3"/>
        <w:rPr>
          <w:color w:val="000000" w:themeColor="text1"/>
        </w:rPr>
      </w:pPr>
      <w:bookmarkStart w:id="167" w:name="_Toc475879454"/>
      <w:bookmarkStart w:id="168" w:name="_Toc78674721"/>
      <w:r w:rsidRPr="00807E15">
        <w:rPr>
          <w:color w:val="000000" w:themeColor="text1"/>
        </w:rPr>
        <w:t xml:space="preserve">В </w:t>
      </w:r>
      <w:r w:rsidR="00F44475" w:rsidRPr="00807E15">
        <w:rPr>
          <w:color w:val="000000" w:themeColor="text1"/>
        </w:rPr>
        <w:t>сельском поселении</w:t>
      </w:r>
      <w:r w:rsidRPr="00807E15">
        <w:rPr>
          <w:color w:val="000000" w:themeColor="text1"/>
        </w:rPr>
        <w:t xml:space="preserve">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источнике теплоснабжения. </w:t>
      </w:r>
    </w:p>
    <w:p w:rsidR="00C25060" w:rsidRPr="00807E15" w:rsidRDefault="00C25060" w:rsidP="00C25060">
      <w:pPr>
        <w:pStyle w:val="20"/>
        <w:tabs>
          <w:tab w:val="left" w:pos="709"/>
        </w:tabs>
        <w:jc w:val="both"/>
        <w:rPr>
          <w:rFonts w:cs="Times New Roman"/>
          <w:color w:val="000000" w:themeColor="text1"/>
        </w:rPr>
      </w:pPr>
      <w:bookmarkStart w:id="169" w:name="_Toc84970958"/>
      <w:bookmarkStart w:id="170" w:name="_Toc184901750"/>
      <w:r w:rsidRPr="00807E15">
        <w:rPr>
          <w:rFonts w:cs="Times New Roman"/>
          <w:color w:val="000000" w:themeColor="text1"/>
        </w:rPr>
        <w:t>Сведения о наличии защиты тепловых сетей от превышения давления</w:t>
      </w:r>
      <w:bookmarkEnd w:id="167"/>
      <w:bookmarkEnd w:id="168"/>
      <w:bookmarkEnd w:id="169"/>
      <w:bookmarkEnd w:id="170"/>
    </w:p>
    <w:p w:rsidR="00C25060" w:rsidRPr="00807E15" w:rsidRDefault="00C25060" w:rsidP="00B5461F">
      <w:pPr>
        <w:pStyle w:val="11ff3"/>
        <w:rPr>
          <w:color w:val="000000" w:themeColor="text1"/>
        </w:rPr>
      </w:pPr>
      <w:r w:rsidRPr="00807E15">
        <w:rPr>
          <w:color w:val="000000" w:themeColor="text1"/>
        </w:rPr>
        <w:t xml:space="preserve">Для предотвращения превышения давления в системе теплоснабжения используются </w:t>
      </w:r>
      <w:r w:rsidR="00D33704" w:rsidRPr="00807E15">
        <w:rPr>
          <w:color w:val="000000" w:themeColor="text1"/>
        </w:rPr>
        <w:t>дренажные краны</w:t>
      </w:r>
      <w:r w:rsidRPr="00807E15">
        <w:rPr>
          <w:color w:val="000000" w:themeColor="text1"/>
        </w:rPr>
        <w:t>, установленные на трубопроводах. При возникновении превышения расчетного давления в сети, клапаны сбрасывают теплоноситель на грунт</w:t>
      </w:r>
      <w:r w:rsidR="00D33704" w:rsidRPr="00807E15">
        <w:rPr>
          <w:color w:val="000000" w:themeColor="text1"/>
        </w:rPr>
        <w:t>.</w:t>
      </w:r>
    </w:p>
    <w:p w:rsidR="004B7CD5" w:rsidRPr="00807E15" w:rsidRDefault="004B7CD5" w:rsidP="004B7CD5">
      <w:pPr>
        <w:pStyle w:val="11ff3"/>
        <w:rPr>
          <w:color w:val="000000" w:themeColor="text1"/>
        </w:rPr>
      </w:pPr>
      <w:r w:rsidRPr="00807E15">
        <w:rPr>
          <w:color w:val="000000" w:themeColor="text1"/>
        </w:rPr>
        <w:t>В системах теплоснабжения существует вероятность возникновения аварийных либо переходных гидравлических режимов, характеризуемых колебаниями либо повышением давления сетевой воды, значения которых выходят за пределы допустимых значений прочностных характеристик оборудования и сетей. Подобные процессы возможны в системах теплоснабжения невысокой мощности и протяженности, и могут иметь характер гидравлического удара.</w:t>
      </w:r>
    </w:p>
    <w:p w:rsidR="004B7CD5" w:rsidRPr="00807E15" w:rsidRDefault="004B7CD5" w:rsidP="004B7CD5">
      <w:pPr>
        <w:pStyle w:val="11ff3"/>
        <w:rPr>
          <w:color w:val="000000" w:themeColor="text1"/>
        </w:rPr>
      </w:pPr>
      <w:r w:rsidRPr="00807E15">
        <w:rPr>
          <w:color w:val="000000" w:themeColor="text1"/>
        </w:rPr>
        <w:t xml:space="preserve"> </w:t>
      </w:r>
    </w:p>
    <w:p w:rsidR="004B7CD5" w:rsidRPr="00807E15" w:rsidRDefault="004B7CD5" w:rsidP="004B7CD5">
      <w:pPr>
        <w:pStyle w:val="11ff3"/>
        <w:rPr>
          <w:color w:val="000000" w:themeColor="text1"/>
        </w:rPr>
      </w:pPr>
      <w:r w:rsidRPr="00807E15">
        <w:rPr>
          <w:color w:val="000000" w:themeColor="text1"/>
        </w:rPr>
        <w:t>Нарушения нормального гидравлического режима систем теплоснабжения имеют следующие технические причины:</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аварийные отключения сетевых и подпиточных насосов котельных;</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закрытие (открытие) регуляторов, запорной, предохранительной и обратной арматуры на источниках теплоснабжения, в тепловых сетях и в тепловых пунктах потребителей (причем разрывы коррозионно-ослабленных трубопроводов могут происходить даже в случае плановых переключений в тепловых схемах, при перепуске насосов, уменьшении или увеличении подпитки сети);</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вскипание воды в котлах и оборудовании котельных;</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разрывы магистральных сетевых трубопроводов.</w:t>
      </w:r>
    </w:p>
    <w:p w:rsidR="004B7CD5" w:rsidRPr="00807E15" w:rsidRDefault="004B7CD5" w:rsidP="004B7CD5">
      <w:pPr>
        <w:pStyle w:val="11ff3"/>
        <w:rPr>
          <w:color w:val="000000" w:themeColor="text1"/>
        </w:rPr>
      </w:pPr>
      <w:r w:rsidRPr="00807E15">
        <w:rPr>
          <w:color w:val="000000" w:themeColor="text1"/>
        </w:rPr>
        <w:t>В зависимости от инерционности системы трубопроводов и характеристик возмущения переходные гидравлические режимы можно подразделить на условно-стабильные и на гидравлические удары. Обе разновидности могут носить характер затухающего колебательного процесса.</w:t>
      </w:r>
    </w:p>
    <w:p w:rsidR="004B7CD5" w:rsidRPr="00807E15" w:rsidRDefault="004B7CD5" w:rsidP="004B7CD5">
      <w:pPr>
        <w:pStyle w:val="11ff3"/>
        <w:rPr>
          <w:color w:val="000000" w:themeColor="text1"/>
        </w:rPr>
      </w:pPr>
      <w:r w:rsidRPr="00807E15">
        <w:rPr>
          <w:color w:val="000000" w:themeColor="text1"/>
        </w:rPr>
        <w:t>Условно-стабильные режимы характеризуются монотонными нарушениями стационарного гидравлического режима, при которых скорость изменения (в т.ч. нарастания) давления невысока. Подобные режимы наиболее часто являются следствием операций с регулирующими клапанами, закрытия или открытия арматуры с электроприводом.</w:t>
      </w:r>
    </w:p>
    <w:p w:rsidR="004B7CD5" w:rsidRPr="00807E15" w:rsidRDefault="004B7CD5" w:rsidP="004B7CD5">
      <w:pPr>
        <w:pStyle w:val="11ff3"/>
        <w:rPr>
          <w:color w:val="000000" w:themeColor="text1"/>
        </w:rPr>
      </w:pPr>
      <w:r w:rsidRPr="00807E15">
        <w:rPr>
          <w:color w:val="000000" w:themeColor="text1"/>
        </w:rPr>
        <w:t>Кроме того, системы теплоснабжения обладают следующей особенностью: существует значительный разброс допустимых давлений для оборудования и трубопроводов, установленных на котельных, тепловых сетях и системах теплопотребления. Например, системы теплопотребления, укомплектованные чугунными радиаторами, имеют допустимое давление 0,6 МПа и присоединены по зависимой схеме к тепловым сетям, имеющим допустимое давление 1,6 МПа.</w:t>
      </w:r>
    </w:p>
    <w:p w:rsidR="004B7CD5" w:rsidRPr="00807E15" w:rsidRDefault="004B7CD5" w:rsidP="004B7CD5">
      <w:pPr>
        <w:pStyle w:val="11ff3"/>
        <w:rPr>
          <w:color w:val="000000" w:themeColor="text1"/>
        </w:rPr>
      </w:pPr>
      <w:r w:rsidRPr="00807E15">
        <w:rPr>
          <w:color w:val="000000" w:themeColor="text1"/>
        </w:rPr>
        <w:t>Гидравлическим ударом называется явление, возникающее в трубопроводе при быстром изменении скорости движения жидкости. Гидравлический удар характеризуется мгновенными повышениями и понижениями давления, которые могут привести к разрушению трубопровода. Вероятность возникновения гидравлических ударов возрастает с увеличением мощности теплоисточников, увеличением диаметров и длины тепловых сетей, оснащения сети регуляторами, клапанами и задвижками.</w:t>
      </w:r>
    </w:p>
    <w:p w:rsidR="004B7CD5" w:rsidRPr="00807E15" w:rsidRDefault="004B7CD5" w:rsidP="004B7CD5">
      <w:pPr>
        <w:pStyle w:val="11ff3"/>
        <w:rPr>
          <w:color w:val="000000" w:themeColor="text1"/>
        </w:rPr>
      </w:pPr>
      <w:r w:rsidRPr="00807E15">
        <w:rPr>
          <w:color w:val="000000" w:themeColor="text1"/>
        </w:rPr>
        <w:t>Причинами возникновения гидравлических ударов являются:</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внезапный останов насосов на теплоисточнике или насосной станции при прекращении подачи электроэнергии. Происходит волновой процесс, сопровождающийся уменьшением давления на нагнетательном коллекторе насосной установки и повышением давления на всасывающем коллекторе;</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внезапное включение насосов;</w:t>
      </w:r>
    </w:p>
    <w:p w:rsidR="004B7CD5" w:rsidRPr="00807E15" w:rsidRDefault="004B7CD5" w:rsidP="004B7CD5">
      <w:pPr>
        <w:pStyle w:val="11ff3"/>
        <w:rPr>
          <w:color w:val="000000" w:themeColor="text1"/>
        </w:rPr>
      </w:pPr>
      <w:r w:rsidRPr="00807E15">
        <w:rPr>
          <w:color w:val="000000" w:themeColor="text1"/>
        </w:rPr>
        <w:t xml:space="preserve"> •</w:t>
      </w:r>
      <w:r w:rsidRPr="00807E15">
        <w:rPr>
          <w:color w:val="000000" w:themeColor="text1"/>
        </w:rPr>
        <w:tab/>
        <w:t>включение в систему пиковых водогрейных котлов. В этом случае внезапное изменение расхода воды через котел может привести к резкому повышению температуры воды в котле, а затем ее вскипанию в сети с последующей конденсацией;</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быстрое закрытие регулирующих клапанов и задвижек на теплоисточнике, насосных станциях и тепловой сети.</w:t>
      </w:r>
    </w:p>
    <w:p w:rsidR="004B7CD5" w:rsidRPr="00807E15" w:rsidRDefault="004B7CD5" w:rsidP="004B7CD5">
      <w:pPr>
        <w:pStyle w:val="11ff3"/>
        <w:rPr>
          <w:color w:val="000000" w:themeColor="text1"/>
        </w:rPr>
      </w:pPr>
      <w:r w:rsidRPr="00807E15">
        <w:rPr>
          <w:color w:val="000000" w:themeColor="text1"/>
        </w:rPr>
        <w:t>Волны гидравлического удара распространяются по системе со скоростью звука в воде и могут многократно повторяться, пока энергия удара не израсходуется на работу сил трения и деформацию трубопроводов или не будет погашена в специальных устройствах, ограничивающих распространение гидравлического удара. Наибольшую амплитуду изменения давления имеет обычно первая волна, которая и является наиболее опасной.</w:t>
      </w:r>
    </w:p>
    <w:p w:rsidR="004B7CD5" w:rsidRPr="00807E15" w:rsidRDefault="004B7CD5" w:rsidP="004B7CD5">
      <w:pPr>
        <w:pStyle w:val="11ff3"/>
        <w:rPr>
          <w:color w:val="000000" w:themeColor="text1"/>
        </w:rPr>
      </w:pPr>
      <w:r w:rsidRPr="00807E15">
        <w:rPr>
          <w:color w:val="000000" w:themeColor="text1"/>
        </w:rPr>
        <w:t>Для сортамента труб, применяемых в тепловых сетях, в диапазоне изменения диаметров от 0,05 до 1,0 м отношение</w:t>
      </w:r>
      <w:r w:rsidR="00707B35" w:rsidRPr="00807E15">
        <w:rPr>
          <w:color w:val="000000" w:themeColor="text1"/>
        </w:rPr>
        <w:t xml:space="preserve"> </w:t>
      </w:r>
      <w:r w:rsidRPr="00807E15">
        <w:rPr>
          <w:color w:val="000000" w:themeColor="text1"/>
        </w:rPr>
        <w:t>изменяется от 20 до 90 и скорость звука в воде составляет от 1300 до 1050 м/с.</w:t>
      </w:r>
    </w:p>
    <w:p w:rsidR="004B7CD5" w:rsidRPr="00807E15" w:rsidRDefault="004B7CD5" w:rsidP="004B7CD5">
      <w:pPr>
        <w:pStyle w:val="11ff3"/>
        <w:rPr>
          <w:color w:val="000000" w:themeColor="text1"/>
        </w:rPr>
      </w:pPr>
      <w:r w:rsidRPr="00807E15">
        <w:rPr>
          <w:color w:val="000000" w:themeColor="text1"/>
        </w:rPr>
        <w:t>Отсутствие в составе систем теплоснабжения специализированных устройств защиты от названных выше явлений в значительной степени усугубляет аварийную ситуацию, приводит к цепному характеру ее распространения и серьезным последствиям для системы теплоснабжения, таким как:</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повреждение тепломеханического оборудования источников теплоснабжения;</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разрыв сетевых трубопроводов с затоплением помещений источников теплоснабжения, выводом из строя электрооборудования и потерей собственных нужд;</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прекращение теплоснабжения объектов ЖКХ и социальной сферы, предприятий, влекущее серьезные социальные последствия и нанесение материального ущерба;</w:t>
      </w:r>
    </w:p>
    <w:p w:rsidR="004B7CD5" w:rsidRPr="00807E15" w:rsidRDefault="004B7CD5" w:rsidP="004B7CD5">
      <w:pPr>
        <w:pStyle w:val="11ff3"/>
        <w:rPr>
          <w:color w:val="000000" w:themeColor="text1"/>
        </w:rPr>
      </w:pPr>
      <w:r w:rsidRPr="00807E15">
        <w:rPr>
          <w:color w:val="000000" w:themeColor="text1"/>
        </w:rPr>
        <w:t>•</w:t>
      </w:r>
      <w:r w:rsidRPr="00807E15">
        <w:rPr>
          <w:color w:val="000000" w:themeColor="text1"/>
        </w:rPr>
        <w:tab/>
        <w:t>разрыв отопительных приборов внутренних систем теплопотребления с затоплением помещений.</w:t>
      </w:r>
    </w:p>
    <w:p w:rsidR="004B7CD5" w:rsidRPr="00807E15" w:rsidRDefault="004B7CD5" w:rsidP="004B7CD5">
      <w:pPr>
        <w:pStyle w:val="11ff3"/>
        <w:rPr>
          <w:color w:val="000000" w:themeColor="text1"/>
        </w:rPr>
      </w:pPr>
      <w:r w:rsidRPr="00807E15">
        <w:rPr>
          <w:color w:val="000000" w:themeColor="text1"/>
        </w:rPr>
        <w:t>Подобные инциденты могут сопровождаться травматизмом обслуживающего персонала теплоснабжающих организаций и третьих лиц.</w:t>
      </w:r>
    </w:p>
    <w:p w:rsidR="004B7CD5" w:rsidRPr="00807E15" w:rsidRDefault="004B7CD5" w:rsidP="004B7CD5">
      <w:pPr>
        <w:pStyle w:val="11ff3"/>
        <w:rPr>
          <w:color w:val="000000" w:themeColor="text1"/>
        </w:rPr>
      </w:pPr>
      <w:r w:rsidRPr="00807E15">
        <w:rPr>
          <w:color w:val="000000" w:themeColor="text1"/>
        </w:rPr>
        <w:t>Анализ защищенности систем теплоснабжения от резких скачков давления и гидравлических ударов</w:t>
      </w:r>
    </w:p>
    <w:p w:rsidR="004B7CD5" w:rsidRPr="00807E15" w:rsidRDefault="004B7CD5" w:rsidP="004B7CD5">
      <w:pPr>
        <w:pStyle w:val="11ff3"/>
        <w:rPr>
          <w:color w:val="000000" w:themeColor="text1"/>
        </w:rPr>
      </w:pPr>
      <w:r w:rsidRPr="00807E15">
        <w:rPr>
          <w:color w:val="000000" w:themeColor="text1"/>
        </w:rPr>
        <w:t xml:space="preserve">Нормативными документами, такими как: «ПТЭ электрических станций и сетей Российской Федерации» п. 4.11.8, 4.12.40, «ПТЭ тепловых энергоустановок» п. 5.1.14, 6.2.62, 9.1.1, 9.1.42, а также </w:t>
      </w:r>
      <w:r w:rsidR="000E79F2" w:rsidRPr="00807E15">
        <w:rPr>
          <w:color w:val="000000" w:themeColor="text1"/>
        </w:rPr>
        <w:t>СП 124.13330.2012</w:t>
      </w:r>
      <w:r w:rsidRPr="00807E15">
        <w:rPr>
          <w:color w:val="000000" w:themeColor="text1"/>
        </w:rPr>
        <w:t xml:space="preserve"> «Тепловые сети» п. 8.18, 15.14 устанавливаются требования по защите трубопроводов и оборудования всех элементов систем централизованного теплоснабжения, в том числе тепловых сетей и систем теплопотребления, от повышения давления сетевой воды сверх допускаемых значений и гидравлических ударов.</w:t>
      </w:r>
    </w:p>
    <w:p w:rsidR="004B7CD5" w:rsidRPr="00807E15" w:rsidRDefault="004B7CD5" w:rsidP="004B7CD5">
      <w:pPr>
        <w:pStyle w:val="11ff3"/>
        <w:rPr>
          <w:color w:val="000000" w:themeColor="text1"/>
        </w:rPr>
      </w:pPr>
      <w:r w:rsidRPr="00807E15">
        <w:rPr>
          <w:color w:val="000000" w:themeColor="text1"/>
        </w:rPr>
        <w:t>Требования указанных нормативных документов обусловлены высокой вероятностью возникновения аварий, сопровождающихся повышениями давления сетевой воды и гидравлическими ударами, вызванными потерей или перерывом электроснабжения подкачивающих насосных станций (ПНС), групп сетевых и подпиточных насосов источников тепловой энергии, действием запорно-регулирующей арматуры, а также несанкционированными действиями персонала или посторонних лиц, приводящими к подобным аварийным ситуациям.</w:t>
      </w:r>
    </w:p>
    <w:p w:rsidR="004B7CD5" w:rsidRPr="00807E15" w:rsidRDefault="004B7CD5" w:rsidP="004B7CD5">
      <w:pPr>
        <w:pStyle w:val="11ff3"/>
        <w:rPr>
          <w:color w:val="000000" w:themeColor="text1"/>
        </w:rPr>
      </w:pPr>
      <w:r w:rsidRPr="00807E15">
        <w:rPr>
          <w:color w:val="000000" w:themeColor="text1"/>
        </w:rPr>
        <w:t>Обобщая вышеизложенное, можно сделать вывод: каждый элемент единой системы (источник тепла, тепловые сети, системы теплопотребления) должен быть оборудован специальными устройствами защиты от недопустимого повышения (колебания; изменения) давления теплоносителя, обеспечивающими поддержание заданного давления на границах эксплуатационной ответственности субъектов теплоснабжения при внезапных изменениях гидравлического режима, вызванных оборудованием данного элемента системы теплоснабжения. То есть устройства защиты должны обеспечить поддержание давления в допустимых пределах для собственного оборудования независимо от источника возмущения и причин повышения давления.</w:t>
      </w:r>
    </w:p>
    <w:p w:rsidR="004B7CD5" w:rsidRPr="00807E15" w:rsidRDefault="004B7CD5" w:rsidP="004B7CD5">
      <w:pPr>
        <w:pStyle w:val="11ff3"/>
        <w:rPr>
          <w:color w:val="000000" w:themeColor="text1"/>
        </w:rPr>
      </w:pPr>
      <w:r w:rsidRPr="00807E15">
        <w:rPr>
          <w:color w:val="000000" w:themeColor="text1"/>
        </w:rPr>
        <w:t>Решение проблемы защиты от изменения давления должно носить комплексный характер и учитывать взаимовлияние средств автоматизации и защиты, установленных в различных точках единой системы централизованного теплоснабжения. Следует отметить, что наиболее опасными в части возможных последствий аварийные ситуации, как правило, обусловлены отключением под нагрузкой сетевых насосов источников тепловой энергии или подкачивающих насосов ПНС.</w:t>
      </w:r>
    </w:p>
    <w:p w:rsidR="004B7CD5" w:rsidRPr="00807E15" w:rsidRDefault="004B7CD5" w:rsidP="004B7CD5">
      <w:pPr>
        <w:pStyle w:val="11ff3"/>
        <w:rPr>
          <w:color w:val="000000" w:themeColor="text1"/>
        </w:rPr>
      </w:pPr>
      <w:r w:rsidRPr="00807E15">
        <w:rPr>
          <w:color w:val="000000" w:themeColor="text1"/>
        </w:rPr>
        <w:t>Обеспечение высокой степени надежности работы систем теплоснабжения и их защита от недопустимого изменения давления и гидравлических ударов может быть осуществлена за счет применения ряда специальных устройств:</w:t>
      </w:r>
    </w:p>
    <w:p w:rsidR="004B7CD5" w:rsidRPr="00807E15" w:rsidRDefault="004B7CD5" w:rsidP="004B7CD5">
      <w:pPr>
        <w:pStyle w:val="11ff3"/>
        <w:rPr>
          <w:color w:val="000000" w:themeColor="text1"/>
        </w:rPr>
      </w:pPr>
      <w:r w:rsidRPr="00807E15">
        <w:rPr>
          <w:color w:val="000000" w:themeColor="text1"/>
        </w:rPr>
        <w:t>1.</w:t>
      </w:r>
      <w:r w:rsidRPr="00807E15">
        <w:rPr>
          <w:color w:val="000000" w:themeColor="text1"/>
        </w:rPr>
        <w:tab/>
        <w:t>Установка на насосных станциях противоударной перемычки между обратным и подающим трубопроводами с установкой на ней обратного клапана. При внезапной остановке насосов противоударная перемычка приводит к выравниванию давлений в трубопроводах и затуханию ударной волны. При запуске насосов из неподвижного состояния «на сеть» с открытыми задвижками на подающем и обратном коллекторах также возникает волновой процесс, сопровождающийся повышением давления (напора) на подающем коллекторе и снижением напора на обратном коллекторе насосной.</w:t>
      </w:r>
    </w:p>
    <w:p w:rsidR="004B7CD5" w:rsidRPr="00807E15" w:rsidRDefault="004B7CD5" w:rsidP="004B7CD5">
      <w:pPr>
        <w:pStyle w:val="11ff3"/>
        <w:rPr>
          <w:color w:val="000000" w:themeColor="text1"/>
        </w:rPr>
      </w:pPr>
      <w:r w:rsidRPr="00807E15">
        <w:rPr>
          <w:color w:val="000000" w:themeColor="text1"/>
        </w:rPr>
        <w:t>2.</w:t>
      </w:r>
      <w:r w:rsidRPr="00807E15">
        <w:rPr>
          <w:color w:val="000000" w:themeColor="text1"/>
        </w:rPr>
        <w:tab/>
        <w:t>Установка устройств для сброса давлений: гидрозатворы переливы, быстродействующие сбросные клапаны, разрывные диафрагмы.</w:t>
      </w:r>
    </w:p>
    <w:p w:rsidR="004B7CD5" w:rsidRPr="00807E15" w:rsidRDefault="004B7CD5" w:rsidP="004B7CD5">
      <w:pPr>
        <w:pStyle w:val="11ff3"/>
        <w:rPr>
          <w:color w:val="000000" w:themeColor="text1"/>
        </w:rPr>
      </w:pPr>
      <w:r w:rsidRPr="00807E15">
        <w:rPr>
          <w:color w:val="000000" w:themeColor="text1"/>
        </w:rPr>
        <w:t>3.</w:t>
      </w:r>
      <w:r w:rsidRPr="00807E15">
        <w:rPr>
          <w:color w:val="000000" w:themeColor="text1"/>
        </w:rPr>
        <w:tab/>
        <w:t>Применение устройств частотного регулирования для насосных установок. Частотные преобразователи позволяют уменьшить колебания давления на переходных режимах, не создавать резких волновых возмущений в период планового пуска или останова насоса.</w:t>
      </w:r>
    </w:p>
    <w:p w:rsidR="004B7CD5" w:rsidRPr="00807E15" w:rsidRDefault="004B7CD5" w:rsidP="004B7CD5">
      <w:pPr>
        <w:pStyle w:val="11ff3"/>
        <w:rPr>
          <w:color w:val="000000" w:themeColor="text1"/>
        </w:rPr>
      </w:pPr>
      <w:r w:rsidRPr="00807E15">
        <w:rPr>
          <w:color w:val="000000" w:themeColor="text1"/>
        </w:rPr>
        <w:t xml:space="preserve"> 4.</w:t>
      </w:r>
      <w:r w:rsidRPr="00807E15">
        <w:rPr>
          <w:color w:val="000000" w:themeColor="text1"/>
        </w:rPr>
        <w:tab/>
        <w:t>Установка устройств, тормозящих волновой процесс. К ним относятся ресиверы (воздушные колпаки).</w:t>
      </w:r>
    </w:p>
    <w:p w:rsidR="004B7CD5" w:rsidRPr="00807E15" w:rsidRDefault="004B7CD5" w:rsidP="004B7CD5">
      <w:pPr>
        <w:pStyle w:val="11ff3"/>
        <w:rPr>
          <w:color w:val="000000" w:themeColor="text1"/>
        </w:rPr>
      </w:pPr>
      <w:r w:rsidRPr="00807E15">
        <w:rPr>
          <w:color w:val="000000" w:themeColor="text1"/>
        </w:rPr>
        <w:t>5.</w:t>
      </w:r>
      <w:r w:rsidRPr="00807E15">
        <w:rPr>
          <w:color w:val="000000" w:themeColor="text1"/>
        </w:rPr>
        <w:tab/>
        <w:t>Установка устройств стабилизации давления. Такие устройства гасят пульсации давления незначительной амплитуды, чем повышают надежность системы, предотвращая преждевременное повреждение ветхих коррозионно-изношенных трубопроводов.</w:t>
      </w:r>
    </w:p>
    <w:p w:rsidR="004B7CD5" w:rsidRPr="00807E15" w:rsidRDefault="004B7CD5" w:rsidP="004B7CD5">
      <w:pPr>
        <w:pStyle w:val="11ff3"/>
        <w:rPr>
          <w:color w:val="000000" w:themeColor="text1"/>
        </w:rPr>
      </w:pPr>
      <w:r w:rsidRPr="00807E15">
        <w:rPr>
          <w:color w:val="000000" w:themeColor="text1"/>
        </w:rPr>
        <w:t>6.</w:t>
      </w:r>
      <w:r w:rsidRPr="00807E15">
        <w:rPr>
          <w:color w:val="000000" w:themeColor="text1"/>
        </w:rPr>
        <w:tab/>
        <w:t>Использование быстродействующих клапанов (давление настройки до 1,0 МПа и высокая плотность в закрытом состоянии).</w:t>
      </w:r>
    </w:p>
    <w:p w:rsidR="004B7CD5" w:rsidRPr="00807E15" w:rsidRDefault="004B7CD5" w:rsidP="004B7CD5">
      <w:pPr>
        <w:pStyle w:val="11ff3"/>
        <w:rPr>
          <w:color w:val="000000" w:themeColor="text1"/>
        </w:rPr>
      </w:pPr>
      <w:r w:rsidRPr="00807E15">
        <w:rPr>
          <w:color w:val="000000" w:themeColor="text1"/>
        </w:rPr>
        <w:t>7.</w:t>
      </w:r>
      <w:r w:rsidRPr="00807E15">
        <w:rPr>
          <w:color w:val="000000" w:themeColor="text1"/>
        </w:rPr>
        <w:tab/>
        <w:t>Использование мембранных предохранительных устройств (давление настройки 0,25 – 6 МПа, быстродействие – 3 м/сек).</w:t>
      </w:r>
    </w:p>
    <w:p w:rsidR="004B7CD5" w:rsidRPr="00807E15" w:rsidRDefault="004B7CD5" w:rsidP="004B7CD5">
      <w:pPr>
        <w:pStyle w:val="11ff3"/>
        <w:rPr>
          <w:color w:val="000000" w:themeColor="text1"/>
        </w:rPr>
      </w:pPr>
      <w:r w:rsidRPr="00807E15">
        <w:rPr>
          <w:color w:val="000000" w:themeColor="text1"/>
        </w:rPr>
        <w:t>8.</w:t>
      </w:r>
      <w:r w:rsidRPr="00807E15">
        <w:rPr>
          <w:color w:val="000000" w:themeColor="text1"/>
        </w:rPr>
        <w:tab/>
        <w:t>Установка демпфирующих устройств для защиты чувствительных элементов манометров, регуляторов, датчиков, от воздействия гидроударов (быстродействие – 0,52 сек).</w:t>
      </w:r>
    </w:p>
    <w:p w:rsidR="004B7CD5" w:rsidRPr="00807E15" w:rsidRDefault="004B7CD5" w:rsidP="004B7CD5">
      <w:pPr>
        <w:pStyle w:val="11ff3"/>
        <w:rPr>
          <w:color w:val="000000" w:themeColor="text1"/>
        </w:rPr>
      </w:pPr>
      <w:r w:rsidRPr="00807E15">
        <w:rPr>
          <w:color w:val="000000" w:themeColor="text1"/>
        </w:rPr>
        <w:t>9.</w:t>
      </w:r>
      <w:r w:rsidRPr="00807E15">
        <w:rPr>
          <w:color w:val="000000" w:themeColor="text1"/>
        </w:rPr>
        <w:tab/>
        <w:t>Применение тепловых схем с автоматической отсечкой потребителя при открытии сбросных устройств с небольшой выдержкой времени.</w:t>
      </w:r>
    </w:p>
    <w:p w:rsidR="00C25060" w:rsidRPr="00807E15" w:rsidRDefault="00C25060" w:rsidP="00C25060">
      <w:pPr>
        <w:pStyle w:val="20"/>
        <w:tabs>
          <w:tab w:val="left" w:pos="709"/>
        </w:tabs>
        <w:jc w:val="both"/>
        <w:rPr>
          <w:rFonts w:cs="Times New Roman"/>
          <w:color w:val="000000" w:themeColor="text1"/>
        </w:rPr>
      </w:pPr>
      <w:bookmarkStart w:id="171" w:name="_Toc475879455"/>
      <w:bookmarkStart w:id="172" w:name="_Toc78674722"/>
      <w:bookmarkStart w:id="173" w:name="_Toc84970959"/>
      <w:bookmarkStart w:id="174" w:name="_Toc184901751"/>
      <w:r w:rsidRPr="00807E15">
        <w:rPr>
          <w:rFonts w:cs="Times New Roman"/>
          <w:color w:val="000000" w:themeColor="text1"/>
        </w:rPr>
        <w:t>Перечень выявленных бесхозяйных тепловых сетей и обоснование выбора организации, уполномоченной на их эксплуатацию</w:t>
      </w:r>
      <w:bookmarkEnd w:id="171"/>
      <w:bookmarkEnd w:id="172"/>
      <w:bookmarkEnd w:id="173"/>
      <w:bookmarkEnd w:id="174"/>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5A34BD" w:rsidRPr="00807E15">
        <w:rPr>
          <w:color w:val="000000" w:themeColor="text1"/>
        </w:rPr>
        <w:t xml:space="preserve"> </w:t>
      </w:r>
      <w:r w:rsidRPr="00807E15">
        <w:rPr>
          <w:color w:val="000000" w:themeColor="text1"/>
        </w:rPr>
        <w:t>не выявлены бесхозяйные тепловые сети.</w:t>
      </w:r>
    </w:p>
    <w:p w:rsidR="00C25060" w:rsidRPr="00807E15" w:rsidRDefault="00C25060" w:rsidP="00B5461F">
      <w:pPr>
        <w:pStyle w:val="11ff3"/>
        <w:rPr>
          <w:color w:val="000000" w:themeColor="text1"/>
        </w:rPr>
      </w:pPr>
      <w:r w:rsidRPr="00807E15">
        <w:rPr>
          <w:color w:val="000000" w:themeColor="text1"/>
        </w:rPr>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8B5DDD" w:rsidRPr="00807E15">
        <w:rPr>
          <w:color w:val="000000" w:themeColor="text1"/>
        </w:rPr>
        <w:t>муниципального образования</w:t>
      </w:r>
      <w:r w:rsidRPr="00807E15">
        <w:rPr>
          <w:color w:val="000000" w:themeColor="text1"/>
        </w:rPr>
        <w:t xml:space="preserve">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rsidR="00C25060" w:rsidRPr="00807E15" w:rsidRDefault="00C25060" w:rsidP="00C25060">
      <w:pPr>
        <w:pStyle w:val="20"/>
        <w:rPr>
          <w:rFonts w:cs="Times New Roman"/>
          <w:color w:val="000000" w:themeColor="text1"/>
        </w:rPr>
      </w:pPr>
      <w:bookmarkStart w:id="175" w:name="_Toc78674723"/>
      <w:bookmarkStart w:id="176" w:name="_Toc84970960"/>
      <w:bookmarkStart w:id="177" w:name="_Toc184901752"/>
      <w:r w:rsidRPr="00807E15">
        <w:rPr>
          <w:rFonts w:cs="Times New Roman"/>
          <w:color w:val="000000" w:themeColor="text1"/>
        </w:rPr>
        <w:t>Данные энергетических характеристик тепловых сетей (при их наличии)</w:t>
      </w:r>
      <w:bookmarkEnd w:id="175"/>
      <w:bookmarkEnd w:id="176"/>
      <w:bookmarkEnd w:id="177"/>
    </w:p>
    <w:p w:rsidR="00C25060" w:rsidRPr="00807E15" w:rsidRDefault="00C25060" w:rsidP="00B5461F">
      <w:pPr>
        <w:pStyle w:val="11ff3"/>
        <w:rPr>
          <w:color w:val="000000" w:themeColor="text1"/>
        </w:rPr>
      </w:pPr>
      <w:r w:rsidRPr="00807E15">
        <w:rPr>
          <w:color w:val="000000" w:themeColor="text1"/>
        </w:rPr>
        <w:t xml:space="preserve">Информация энергетических характеристик тепловых сетей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5A34BD" w:rsidRPr="00807E15">
        <w:rPr>
          <w:color w:val="000000" w:themeColor="text1"/>
        </w:rPr>
        <w:t xml:space="preserve"> </w:t>
      </w:r>
      <w:r w:rsidR="00EA43ED" w:rsidRPr="00807E15">
        <w:rPr>
          <w:color w:val="000000" w:themeColor="text1"/>
        </w:rPr>
        <w:t>представлена в таблице</w:t>
      </w:r>
      <w:r w:rsidRPr="00807E15">
        <w:rPr>
          <w:color w:val="000000" w:themeColor="text1"/>
        </w:rPr>
        <w:t>.</w:t>
      </w:r>
    </w:p>
    <w:p w:rsidR="001B2E24" w:rsidRPr="00807E15" w:rsidRDefault="001B2E24" w:rsidP="00EA43ED">
      <w:pPr>
        <w:pStyle w:val="11ff3"/>
        <w:rPr>
          <w:b/>
          <w:color w:val="000000" w:themeColor="text1"/>
        </w:rPr>
        <w:sectPr w:rsidR="001B2E24" w:rsidRPr="00807E15" w:rsidSect="00395C33">
          <w:footerReference w:type="default" r:id="rId21"/>
          <w:footerReference w:type="first" r:id="rId22"/>
          <w:pgSz w:w="11907" w:h="16839" w:code="9"/>
          <w:pgMar w:top="1134" w:right="850" w:bottom="1134" w:left="1701" w:header="567" w:footer="454" w:gutter="0"/>
          <w:cols w:space="708"/>
          <w:docGrid w:linePitch="360"/>
        </w:sectPr>
      </w:pPr>
    </w:p>
    <w:p w:rsidR="00B60DDC" w:rsidRPr="00807E15" w:rsidRDefault="00FD7E24" w:rsidP="00E1088B">
      <w:pPr>
        <w:pStyle w:val="11ff3"/>
        <w:rPr>
          <w:b/>
          <w:color w:val="000000" w:themeColor="text1"/>
        </w:rPr>
      </w:pPr>
      <w:r w:rsidRPr="00807E15">
        <w:rPr>
          <w:b/>
          <w:color w:val="000000" w:themeColor="text1"/>
        </w:rPr>
        <w:t xml:space="preserve">Таблица 1.3.22.1 - </w:t>
      </w:r>
      <w:r w:rsidR="00EA43ED" w:rsidRPr="00807E15">
        <w:rPr>
          <w:b/>
          <w:color w:val="000000" w:themeColor="text1"/>
        </w:rPr>
        <w:t>Энергетически</w:t>
      </w:r>
      <w:r w:rsidR="00B321DB" w:rsidRPr="00807E15">
        <w:rPr>
          <w:b/>
          <w:color w:val="000000" w:themeColor="text1"/>
        </w:rPr>
        <w:t>е характеристики тепловых сетей</w:t>
      </w:r>
    </w:p>
    <w:tbl>
      <w:tblPr>
        <w:tblW w:w="5000" w:type="pct"/>
        <w:tblLook w:val="04A0" w:firstRow="1" w:lastRow="0" w:firstColumn="1" w:lastColumn="0" w:noHBand="0" w:noVBand="1"/>
      </w:tblPr>
      <w:tblGrid>
        <w:gridCol w:w="2127"/>
        <w:gridCol w:w="1453"/>
        <w:gridCol w:w="1598"/>
        <w:gridCol w:w="2248"/>
        <w:gridCol w:w="769"/>
        <w:gridCol w:w="893"/>
        <w:gridCol w:w="1131"/>
        <w:gridCol w:w="1213"/>
        <w:gridCol w:w="1004"/>
        <w:gridCol w:w="2068"/>
      </w:tblGrid>
      <w:tr w:rsidR="00807E15" w:rsidRPr="00807E15" w:rsidTr="00E1088B">
        <w:trPr>
          <w:trHeight w:val="20"/>
        </w:trPr>
        <w:tc>
          <w:tcPr>
            <w:tcW w:w="73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Наименование участка</w:t>
            </w:r>
          </w:p>
        </w:tc>
        <w:tc>
          <w:tcPr>
            <w:tcW w:w="501"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Диаметр, dу, мм</w:t>
            </w:r>
          </w:p>
        </w:tc>
        <w:tc>
          <w:tcPr>
            <w:tcW w:w="551"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Норма плотности теплового потока q, ккал/м·ч</w:t>
            </w:r>
          </w:p>
        </w:tc>
        <w:tc>
          <w:tcPr>
            <w:tcW w:w="775"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Протяженность участка тепловой сети li, м</w:t>
            </w:r>
          </w:p>
        </w:tc>
        <w:tc>
          <w:tcPr>
            <w:tcW w:w="265"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b</w:t>
            </w:r>
          </w:p>
        </w:tc>
        <w:tc>
          <w:tcPr>
            <w:tcW w:w="308"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к</w:t>
            </w:r>
          </w:p>
        </w:tc>
        <w:tc>
          <w:tcPr>
            <w:tcW w:w="390"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к·q·li, ккал/ч</w:t>
            </w:r>
          </w:p>
        </w:tc>
        <w:tc>
          <w:tcPr>
            <w:tcW w:w="418"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За период</w:t>
            </w:r>
          </w:p>
        </w:tc>
        <w:tc>
          <w:tcPr>
            <w:tcW w:w="346"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i/>
                <w:iCs/>
                <w:color w:val="000000" w:themeColor="text1"/>
              </w:rPr>
            </w:pPr>
            <w:r w:rsidRPr="00807E15">
              <w:rPr>
                <w:rFonts w:cs="Times New Roman"/>
                <w:i/>
                <w:iCs/>
                <w:color w:val="000000" w:themeColor="text1"/>
              </w:rPr>
              <w:t>V</w:t>
            </w:r>
            <w:r w:rsidRPr="00807E15">
              <w:rPr>
                <w:rFonts w:cs="Times New Roman"/>
                <w:i/>
                <w:iCs/>
                <w:color w:val="000000" w:themeColor="text1"/>
                <w:vertAlign w:val="subscript"/>
              </w:rPr>
              <w:t>i</w:t>
            </w:r>
            <w:r w:rsidRPr="00807E15">
              <w:rPr>
                <w:rFonts w:cs="Times New Roman"/>
                <w:color w:val="000000" w:themeColor="text1"/>
              </w:rPr>
              <w:t xml:space="preserve">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м</w:t>
            </w:r>
            <w:r w:rsidRPr="00807E15">
              <w:rPr>
                <w:rFonts w:cs="Times New Roman"/>
                <w:color w:val="000000" w:themeColor="text1"/>
                <w:vertAlign w:val="superscript"/>
              </w:rPr>
              <w:t>3</w:t>
            </w:r>
          </w:p>
        </w:tc>
        <w:tc>
          <w:tcPr>
            <w:tcW w:w="713" w:type="pct"/>
            <w:tcBorders>
              <w:top w:val="single" w:sz="4" w:space="0" w:color="auto"/>
              <w:left w:val="nil"/>
              <w:bottom w:val="single" w:sz="4" w:space="0" w:color="auto"/>
              <w:right w:val="single" w:sz="4" w:space="0" w:color="auto"/>
            </w:tcBorders>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Материальная Ха-рка участков</w:t>
            </w:r>
          </w:p>
        </w:tc>
      </w:tr>
      <w:tr w:rsidR="00807E15" w:rsidRPr="00807E15" w:rsidTr="00E1088B">
        <w:trPr>
          <w:trHeight w:val="20"/>
        </w:trPr>
        <w:tc>
          <w:tcPr>
            <w:tcW w:w="733" w:type="pct"/>
            <w:vMerge w:val="restart"/>
            <w:tcBorders>
              <w:top w:val="nil"/>
              <w:left w:val="single" w:sz="4" w:space="0" w:color="auto"/>
              <w:right w:val="single" w:sz="4" w:space="0" w:color="auto"/>
            </w:tcBorders>
            <w:shd w:val="clear" w:color="auto" w:fill="auto"/>
            <w:vAlign w:val="center"/>
            <w:hideMark/>
          </w:tcPr>
          <w:p w:rsidR="00E1088B" w:rsidRPr="00807E15" w:rsidRDefault="00C80404" w:rsidP="00E1088B">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50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50</w:t>
            </w:r>
          </w:p>
        </w:tc>
        <w:tc>
          <w:tcPr>
            <w:tcW w:w="55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23,5</w:t>
            </w:r>
          </w:p>
        </w:tc>
        <w:tc>
          <w:tcPr>
            <w:tcW w:w="77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578</w:t>
            </w:r>
          </w:p>
        </w:tc>
        <w:tc>
          <w:tcPr>
            <w:tcW w:w="26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w:t>
            </w:r>
          </w:p>
        </w:tc>
        <w:tc>
          <w:tcPr>
            <w:tcW w:w="30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1,41</w:t>
            </w:r>
          </w:p>
        </w:tc>
        <w:tc>
          <w:tcPr>
            <w:tcW w:w="390"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19152</w:t>
            </w:r>
          </w:p>
        </w:tc>
        <w:tc>
          <w:tcPr>
            <w:tcW w:w="41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128</w:t>
            </w:r>
          </w:p>
        </w:tc>
        <w:tc>
          <w:tcPr>
            <w:tcW w:w="346"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0,84</w:t>
            </w:r>
          </w:p>
        </w:tc>
        <w:tc>
          <w:tcPr>
            <w:tcW w:w="713"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57,80</w:t>
            </w:r>
          </w:p>
        </w:tc>
      </w:tr>
      <w:tr w:rsidR="00807E15" w:rsidRPr="00807E15" w:rsidTr="00E1088B">
        <w:trPr>
          <w:trHeight w:val="20"/>
        </w:trPr>
        <w:tc>
          <w:tcPr>
            <w:tcW w:w="733" w:type="pct"/>
            <w:vMerge/>
            <w:tcBorders>
              <w:left w:val="single" w:sz="4" w:space="0" w:color="auto"/>
              <w:right w:val="single" w:sz="4" w:space="0" w:color="auto"/>
            </w:tcBorders>
            <w:shd w:val="clear" w:color="auto" w:fill="auto"/>
            <w:vAlign w:val="center"/>
          </w:tcPr>
          <w:p w:rsidR="00E1088B" w:rsidRPr="00807E15" w:rsidRDefault="00E1088B" w:rsidP="00E1088B">
            <w:pPr>
              <w:pStyle w:val="1fffb"/>
              <w:rPr>
                <w:rFonts w:cs="Times New Roman"/>
                <w:color w:val="000000" w:themeColor="text1"/>
              </w:rPr>
            </w:pPr>
          </w:p>
        </w:tc>
        <w:tc>
          <w:tcPr>
            <w:tcW w:w="50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80</w:t>
            </w:r>
          </w:p>
        </w:tc>
        <w:tc>
          <w:tcPr>
            <w:tcW w:w="55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29</w:t>
            </w:r>
          </w:p>
        </w:tc>
        <w:tc>
          <w:tcPr>
            <w:tcW w:w="77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80</w:t>
            </w:r>
          </w:p>
        </w:tc>
        <w:tc>
          <w:tcPr>
            <w:tcW w:w="26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w:t>
            </w:r>
          </w:p>
        </w:tc>
        <w:tc>
          <w:tcPr>
            <w:tcW w:w="30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1,41</w:t>
            </w:r>
          </w:p>
        </w:tc>
        <w:tc>
          <w:tcPr>
            <w:tcW w:w="390"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3271</w:t>
            </w:r>
          </w:p>
        </w:tc>
        <w:tc>
          <w:tcPr>
            <w:tcW w:w="41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22</w:t>
            </w:r>
          </w:p>
        </w:tc>
        <w:tc>
          <w:tcPr>
            <w:tcW w:w="346"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0,33</w:t>
            </w:r>
          </w:p>
        </w:tc>
        <w:tc>
          <w:tcPr>
            <w:tcW w:w="713"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12,80</w:t>
            </w:r>
          </w:p>
        </w:tc>
      </w:tr>
      <w:tr w:rsidR="00807E15" w:rsidRPr="00807E15" w:rsidTr="00E1088B">
        <w:trPr>
          <w:trHeight w:val="20"/>
        </w:trPr>
        <w:tc>
          <w:tcPr>
            <w:tcW w:w="733" w:type="pct"/>
            <w:vMerge/>
            <w:tcBorders>
              <w:left w:val="single" w:sz="4" w:space="0" w:color="auto"/>
              <w:right w:val="single" w:sz="4" w:space="0" w:color="auto"/>
            </w:tcBorders>
            <w:shd w:val="clear" w:color="auto" w:fill="auto"/>
            <w:vAlign w:val="center"/>
          </w:tcPr>
          <w:p w:rsidR="00E1088B" w:rsidRPr="00807E15" w:rsidRDefault="00E1088B" w:rsidP="00E1088B">
            <w:pPr>
              <w:pStyle w:val="1fffb"/>
              <w:rPr>
                <w:rFonts w:cs="Times New Roman"/>
                <w:color w:val="000000" w:themeColor="text1"/>
              </w:rPr>
            </w:pPr>
          </w:p>
        </w:tc>
        <w:tc>
          <w:tcPr>
            <w:tcW w:w="50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100</w:t>
            </w:r>
          </w:p>
        </w:tc>
        <w:tc>
          <w:tcPr>
            <w:tcW w:w="55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32,5</w:t>
            </w:r>
          </w:p>
        </w:tc>
        <w:tc>
          <w:tcPr>
            <w:tcW w:w="77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1152</w:t>
            </w:r>
          </w:p>
        </w:tc>
        <w:tc>
          <w:tcPr>
            <w:tcW w:w="26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w:t>
            </w:r>
          </w:p>
        </w:tc>
        <w:tc>
          <w:tcPr>
            <w:tcW w:w="30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1,41</w:t>
            </w:r>
          </w:p>
        </w:tc>
        <w:tc>
          <w:tcPr>
            <w:tcW w:w="390"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52790</w:t>
            </w:r>
          </w:p>
        </w:tc>
        <w:tc>
          <w:tcPr>
            <w:tcW w:w="41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353</w:t>
            </w:r>
          </w:p>
        </w:tc>
        <w:tc>
          <w:tcPr>
            <w:tcW w:w="346"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7,49</w:t>
            </w:r>
          </w:p>
        </w:tc>
        <w:tc>
          <w:tcPr>
            <w:tcW w:w="713"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230,40</w:t>
            </w:r>
          </w:p>
        </w:tc>
      </w:tr>
      <w:tr w:rsidR="00807E15" w:rsidRPr="00807E15" w:rsidTr="00E1088B">
        <w:trPr>
          <w:trHeight w:val="20"/>
        </w:trPr>
        <w:tc>
          <w:tcPr>
            <w:tcW w:w="733" w:type="pct"/>
            <w:vMerge/>
            <w:tcBorders>
              <w:left w:val="single" w:sz="4" w:space="0" w:color="auto"/>
              <w:bottom w:val="single" w:sz="4" w:space="0" w:color="auto"/>
              <w:right w:val="single" w:sz="4" w:space="0" w:color="auto"/>
            </w:tcBorders>
            <w:shd w:val="clear" w:color="auto" w:fill="auto"/>
            <w:vAlign w:val="center"/>
          </w:tcPr>
          <w:p w:rsidR="00E1088B" w:rsidRPr="00807E15" w:rsidRDefault="00E1088B" w:rsidP="00E1088B">
            <w:pPr>
              <w:pStyle w:val="1fffb"/>
              <w:rPr>
                <w:rFonts w:cs="Times New Roman"/>
                <w:color w:val="000000" w:themeColor="text1"/>
              </w:rPr>
            </w:pPr>
          </w:p>
        </w:tc>
        <w:tc>
          <w:tcPr>
            <w:tcW w:w="50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150</w:t>
            </w:r>
          </w:p>
        </w:tc>
        <w:tc>
          <w:tcPr>
            <w:tcW w:w="551"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44</w:t>
            </w:r>
          </w:p>
        </w:tc>
        <w:tc>
          <w:tcPr>
            <w:tcW w:w="77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160</w:t>
            </w:r>
          </w:p>
        </w:tc>
        <w:tc>
          <w:tcPr>
            <w:tcW w:w="265"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1,2</w:t>
            </w:r>
          </w:p>
        </w:tc>
        <w:tc>
          <w:tcPr>
            <w:tcW w:w="30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1,41</w:t>
            </w:r>
          </w:p>
        </w:tc>
        <w:tc>
          <w:tcPr>
            <w:tcW w:w="390"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9926</w:t>
            </w:r>
          </w:p>
        </w:tc>
        <w:tc>
          <w:tcPr>
            <w:tcW w:w="418"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66</w:t>
            </w:r>
          </w:p>
        </w:tc>
        <w:tc>
          <w:tcPr>
            <w:tcW w:w="346"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2,50</w:t>
            </w:r>
          </w:p>
        </w:tc>
        <w:tc>
          <w:tcPr>
            <w:tcW w:w="713" w:type="pct"/>
            <w:tcBorders>
              <w:top w:val="nil"/>
              <w:left w:val="nil"/>
              <w:bottom w:val="single" w:sz="4" w:space="0" w:color="auto"/>
              <w:right w:val="single" w:sz="4" w:space="0" w:color="auto"/>
            </w:tcBorders>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48,00</w:t>
            </w:r>
          </w:p>
        </w:tc>
      </w:tr>
    </w:tbl>
    <w:p w:rsidR="00E1088B" w:rsidRPr="00807E15" w:rsidRDefault="00E1088B" w:rsidP="00B5461F">
      <w:pPr>
        <w:pStyle w:val="11ff3"/>
        <w:rPr>
          <w:color w:val="000000" w:themeColor="text1"/>
        </w:rPr>
        <w:sectPr w:rsidR="00E1088B" w:rsidRPr="00807E15" w:rsidSect="00395C33">
          <w:pgSz w:w="16839" w:h="11907" w:orient="landscape" w:code="9"/>
          <w:pgMar w:top="1134" w:right="850" w:bottom="1134" w:left="1701" w:header="567" w:footer="454" w:gutter="0"/>
          <w:cols w:space="708"/>
          <w:docGrid w:linePitch="360"/>
        </w:sectPr>
      </w:pPr>
    </w:p>
    <w:p w:rsidR="00C25060" w:rsidRPr="00807E15" w:rsidRDefault="00C25060" w:rsidP="00AD6FC2">
      <w:pPr>
        <w:pStyle w:val="19"/>
        <w:rPr>
          <w:color w:val="000000" w:themeColor="text1"/>
          <w:spacing w:val="0"/>
        </w:rPr>
      </w:pPr>
      <w:bookmarkStart w:id="178" w:name="_Toc78674724"/>
      <w:bookmarkStart w:id="179" w:name="_Toc84970961"/>
      <w:bookmarkStart w:id="180" w:name="_Toc184901753"/>
      <w:r w:rsidRPr="00807E15">
        <w:rPr>
          <w:color w:val="000000" w:themeColor="text1"/>
          <w:spacing w:val="0"/>
        </w:rPr>
        <w:t>Зоны действия источников тепловой энергии</w:t>
      </w:r>
      <w:bookmarkEnd w:id="178"/>
      <w:bookmarkEnd w:id="179"/>
      <w:bookmarkEnd w:id="180"/>
    </w:p>
    <w:p w:rsidR="00C25060" w:rsidRPr="00807E15" w:rsidRDefault="00C25060" w:rsidP="00B5461F">
      <w:pPr>
        <w:pStyle w:val="11ff3"/>
        <w:rPr>
          <w:color w:val="000000" w:themeColor="text1"/>
        </w:rPr>
      </w:pPr>
      <w:r w:rsidRPr="00807E15">
        <w:rPr>
          <w:color w:val="000000" w:themeColor="text1"/>
        </w:rPr>
        <w:t>Генеральным планом предусмотрены следующие зоны:</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жилые;</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общественно-деловые;</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производственные;</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рекреационные;</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зоны инженерной и транспортной инфраструктуры.</w:t>
      </w:r>
    </w:p>
    <w:p w:rsidR="00C25060" w:rsidRPr="00807E15" w:rsidRDefault="00C25060" w:rsidP="00B5461F">
      <w:pPr>
        <w:pStyle w:val="11ff3"/>
        <w:rPr>
          <w:color w:val="000000" w:themeColor="text1"/>
        </w:rPr>
      </w:pPr>
      <w:r w:rsidRPr="00807E15">
        <w:rPr>
          <w:color w:val="000000" w:themeColor="text1"/>
        </w:rPr>
        <w:t xml:space="preserve">Центральное теплоснабжение охватывает следующие зоны </w:t>
      </w:r>
      <w:r w:rsidR="008B5DDD" w:rsidRPr="00807E15">
        <w:rPr>
          <w:color w:val="000000" w:themeColor="text1"/>
        </w:rPr>
        <w:t>муниципального образования</w:t>
      </w:r>
      <w:r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жилые;</w:t>
      </w:r>
    </w:p>
    <w:p w:rsidR="00C25060" w:rsidRPr="00807E15" w:rsidRDefault="00C25060" w:rsidP="00B5461F">
      <w:pPr>
        <w:pStyle w:val="11ff3"/>
        <w:rPr>
          <w:color w:val="000000" w:themeColor="text1"/>
        </w:rPr>
      </w:pPr>
      <w:r w:rsidRPr="00807E15">
        <w:rPr>
          <w:color w:val="000000" w:themeColor="text1"/>
        </w:rPr>
        <w:t>−</w:t>
      </w:r>
      <w:r w:rsidRPr="00807E15">
        <w:rPr>
          <w:color w:val="000000" w:themeColor="text1"/>
        </w:rPr>
        <w:tab/>
        <w:t>общественно-деловые;</w:t>
      </w:r>
    </w:p>
    <w:p w:rsidR="00C25060" w:rsidRPr="00807E15" w:rsidRDefault="00C25060" w:rsidP="00B5461F">
      <w:pPr>
        <w:pStyle w:val="11ff3"/>
        <w:rPr>
          <w:color w:val="000000" w:themeColor="text1"/>
        </w:rPr>
      </w:pPr>
      <w:r w:rsidRPr="00807E15">
        <w:rPr>
          <w:color w:val="000000" w:themeColor="text1"/>
        </w:rPr>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rsidR="00C25060" w:rsidRPr="00807E15" w:rsidRDefault="00C25060" w:rsidP="00B5461F">
      <w:pPr>
        <w:pStyle w:val="11ff3"/>
        <w:rPr>
          <w:color w:val="000000" w:themeColor="text1"/>
        </w:rPr>
      </w:pPr>
      <w:r w:rsidRPr="00807E15">
        <w:rPr>
          <w:color w:val="000000" w:themeColor="text1"/>
        </w:rPr>
        <w:t>Жилая зона включает в себя кварталы разноэтажной секционной застройки с объектами культурно-бытового и коммунального обслуживания, с небольшими производственными предприятиями, не имеющими зон вредности.</w:t>
      </w:r>
    </w:p>
    <w:p w:rsidR="00C25060" w:rsidRPr="00807E15" w:rsidRDefault="00C25060" w:rsidP="00B5461F">
      <w:pPr>
        <w:pStyle w:val="11ff3"/>
        <w:rPr>
          <w:color w:val="000000" w:themeColor="text1"/>
        </w:rPr>
      </w:pPr>
      <w:r w:rsidRPr="00807E15">
        <w:rPr>
          <w:color w:val="000000" w:themeColor="text1"/>
        </w:rPr>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rsidR="009E22AD" w:rsidRPr="00807E15" w:rsidRDefault="009E22AD" w:rsidP="00672BA5">
      <w:pPr>
        <w:pStyle w:val="11ff3"/>
        <w:rPr>
          <w:b/>
          <w:color w:val="000000" w:themeColor="text1"/>
        </w:rPr>
      </w:pPr>
    </w:p>
    <w:p w:rsidR="002D5DBE" w:rsidRPr="00807E15" w:rsidRDefault="00D06DBC" w:rsidP="00D06DBC">
      <w:pPr>
        <w:pStyle w:val="11ff3"/>
        <w:rPr>
          <w:b/>
          <w:bCs w:val="0"/>
          <w:color w:val="000000" w:themeColor="text1"/>
        </w:rPr>
      </w:pPr>
      <w:r w:rsidRPr="00807E15">
        <w:rPr>
          <w:b/>
          <w:bCs w:val="0"/>
          <w:color w:val="000000" w:themeColor="text1"/>
        </w:rPr>
        <w:t xml:space="preserve">Таблица 4.1 - </w:t>
      </w:r>
      <w:r w:rsidR="002804F9" w:rsidRPr="00807E15">
        <w:rPr>
          <w:b/>
          <w:bCs w:val="0"/>
          <w:color w:val="000000" w:themeColor="text1"/>
        </w:rPr>
        <w:t>Список потребителей</w:t>
      </w:r>
      <w:r w:rsidR="00E33F93" w:rsidRPr="00807E15">
        <w:rPr>
          <w:b/>
          <w:bCs w:val="0"/>
          <w:color w:val="000000" w:themeColor="text1"/>
        </w:rPr>
        <w:t xml:space="preserve"> </w:t>
      </w:r>
      <w:r w:rsidR="002A0BBE" w:rsidRPr="00807E15">
        <w:rPr>
          <w:b/>
          <w:bCs w:val="0"/>
          <w:color w:val="000000" w:themeColor="text1"/>
        </w:rPr>
        <w:t>ООО «Курорты Бурятии» курорт «Горячинск»</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68"/>
        <w:gridCol w:w="2660"/>
        <w:gridCol w:w="1630"/>
        <w:gridCol w:w="1248"/>
        <w:gridCol w:w="1286"/>
        <w:gridCol w:w="1020"/>
      </w:tblGrid>
      <w:tr w:rsidR="00807E15" w:rsidRPr="00807E15" w:rsidTr="00E1088B">
        <w:tc>
          <w:tcPr>
            <w:tcW w:w="833"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Наименование котельной</w:t>
            </w:r>
          </w:p>
        </w:tc>
        <w:tc>
          <w:tcPr>
            <w:tcW w:w="1413"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Наименование объекта, адресная привязка</w:t>
            </w:r>
          </w:p>
        </w:tc>
        <w:tc>
          <w:tcPr>
            <w:tcW w:w="866"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Система теплоснабжения (Закрытая \открытая)</w:t>
            </w:r>
          </w:p>
        </w:tc>
        <w:tc>
          <w:tcPr>
            <w:tcW w:w="663"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Строительная площадь, м</w:t>
            </w:r>
            <w:r w:rsidRPr="00807E15">
              <w:rPr>
                <w:rFonts w:cs="Times New Roman"/>
                <w:color w:val="000000" w:themeColor="text1"/>
                <w:vertAlign w:val="superscript"/>
              </w:rPr>
              <w:t>2</w:t>
            </w:r>
          </w:p>
        </w:tc>
        <w:tc>
          <w:tcPr>
            <w:tcW w:w="1225" w:type="pct"/>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Расчетная тепловая нагрузка, Гкал/ч</w:t>
            </w:r>
          </w:p>
        </w:tc>
      </w:tr>
      <w:tr w:rsidR="00807E15" w:rsidRPr="00807E15" w:rsidTr="00E1088B">
        <w:tc>
          <w:tcPr>
            <w:tcW w:w="833"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p>
        </w:tc>
        <w:tc>
          <w:tcPr>
            <w:tcW w:w="1413"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p>
        </w:tc>
        <w:tc>
          <w:tcPr>
            <w:tcW w:w="866"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1088B" w:rsidRPr="00807E15" w:rsidRDefault="00E1088B" w:rsidP="00E1088B">
            <w:pPr>
              <w:pStyle w:val="1fffb"/>
              <w:rPr>
                <w:rFonts w:cs="Times New Roman"/>
                <w:color w:val="000000" w:themeColor="text1"/>
              </w:rPr>
            </w:pPr>
          </w:p>
        </w:tc>
        <w:tc>
          <w:tcPr>
            <w:tcW w:w="663"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p>
        </w:tc>
        <w:tc>
          <w:tcPr>
            <w:tcW w:w="68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Отопление, вентиляция</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ГВС</w:t>
            </w:r>
          </w:p>
        </w:tc>
      </w:tr>
      <w:tr w:rsidR="00807E15" w:rsidRPr="00807E15" w:rsidTr="00E1088B">
        <w:trPr>
          <w:trHeight w:val="70"/>
        </w:trPr>
        <w:tc>
          <w:tcPr>
            <w:tcW w:w="833" w:type="pct"/>
            <w:vMerge w:val="restart"/>
            <w:tcBorders>
              <w:top w:val="single" w:sz="4" w:space="0" w:color="000000"/>
              <w:left w:val="single" w:sz="4" w:space="0" w:color="000000"/>
              <w:right w:val="single" w:sz="4" w:space="0" w:color="000000"/>
            </w:tcBorders>
            <w:tcMar>
              <w:left w:w="28" w:type="dxa"/>
              <w:right w:w="28" w:type="dxa"/>
            </w:tcMar>
            <w:vAlign w:val="center"/>
          </w:tcPr>
          <w:p w:rsidR="00E1088B" w:rsidRPr="00807E15" w:rsidRDefault="002A0BBE" w:rsidP="00E1088B">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14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A4022" w:rsidP="00E1088B">
            <w:pPr>
              <w:pStyle w:val="1fffb"/>
              <w:rPr>
                <w:rFonts w:cs="Times New Roman"/>
                <w:color w:val="000000" w:themeColor="text1"/>
              </w:rPr>
            </w:pPr>
            <w:r w:rsidRPr="00807E15">
              <w:rPr>
                <w:rFonts w:cs="Times New Roman"/>
                <w:color w:val="000000" w:themeColor="text1"/>
              </w:rPr>
              <w:t>с</w:t>
            </w:r>
            <w:r w:rsidR="00E1088B" w:rsidRPr="00807E15">
              <w:rPr>
                <w:rFonts w:cs="Times New Roman"/>
                <w:color w:val="000000" w:themeColor="text1"/>
              </w:rPr>
              <w:t>.Горячинск, ул Октябрьская,22 (жилой дом)</w:t>
            </w:r>
          </w:p>
        </w:tc>
        <w:tc>
          <w:tcPr>
            <w:tcW w:w="866"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закрытая</w:t>
            </w:r>
          </w:p>
        </w:tc>
        <w:tc>
          <w:tcPr>
            <w:tcW w:w="66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327</w:t>
            </w:r>
          </w:p>
        </w:tc>
        <w:tc>
          <w:tcPr>
            <w:tcW w:w="68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196,04</w:t>
            </w:r>
          </w:p>
        </w:tc>
        <w:tc>
          <w:tcPr>
            <w:tcW w:w="54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p>
        </w:tc>
      </w:tr>
      <w:tr w:rsidR="00807E15" w:rsidRPr="00807E15" w:rsidTr="00E1088B">
        <w:tc>
          <w:tcPr>
            <w:tcW w:w="833" w:type="pct"/>
            <w:vMerge/>
            <w:tcBorders>
              <w:left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p>
        </w:tc>
        <w:tc>
          <w:tcPr>
            <w:tcW w:w="14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A4022" w:rsidP="00E1088B">
            <w:pPr>
              <w:pStyle w:val="1fffb"/>
              <w:rPr>
                <w:rFonts w:cs="Times New Roman"/>
                <w:color w:val="000000" w:themeColor="text1"/>
              </w:rPr>
            </w:pPr>
            <w:r w:rsidRPr="00807E15">
              <w:rPr>
                <w:rFonts w:cs="Times New Roman"/>
                <w:color w:val="000000" w:themeColor="text1"/>
              </w:rPr>
              <w:t>с</w:t>
            </w:r>
            <w:r w:rsidR="00E1088B" w:rsidRPr="00807E15">
              <w:rPr>
                <w:rFonts w:cs="Times New Roman"/>
                <w:color w:val="000000" w:themeColor="text1"/>
              </w:rPr>
              <w:t>.Горячинск, ул Октябрьская,1 в (жилой дом)</w:t>
            </w:r>
          </w:p>
        </w:tc>
        <w:tc>
          <w:tcPr>
            <w:tcW w:w="866"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закрытая</w:t>
            </w:r>
          </w:p>
        </w:tc>
        <w:tc>
          <w:tcPr>
            <w:tcW w:w="66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327</w:t>
            </w:r>
          </w:p>
        </w:tc>
        <w:tc>
          <w:tcPr>
            <w:tcW w:w="68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196,04</w:t>
            </w:r>
          </w:p>
        </w:tc>
        <w:tc>
          <w:tcPr>
            <w:tcW w:w="54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p>
        </w:tc>
      </w:tr>
      <w:tr w:rsidR="00E1088B" w:rsidRPr="00807E15" w:rsidTr="00E1088B">
        <w:tc>
          <w:tcPr>
            <w:tcW w:w="833" w:type="pct"/>
            <w:vMerge/>
            <w:tcBorders>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p>
        </w:tc>
        <w:tc>
          <w:tcPr>
            <w:tcW w:w="141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A4022" w:rsidP="00E1088B">
            <w:pPr>
              <w:pStyle w:val="1fffb"/>
              <w:rPr>
                <w:rFonts w:cs="Times New Roman"/>
                <w:color w:val="000000" w:themeColor="text1"/>
              </w:rPr>
            </w:pPr>
            <w:r w:rsidRPr="00807E15">
              <w:rPr>
                <w:rFonts w:cs="Times New Roman"/>
                <w:color w:val="000000" w:themeColor="text1"/>
              </w:rPr>
              <w:t>с</w:t>
            </w:r>
            <w:r w:rsidR="00E1088B" w:rsidRPr="00807E15">
              <w:rPr>
                <w:rFonts w:cs="Times New Roman"/>
                <w:color w:val="000000" w:themeColor="text1"/>
              </w:rPr>
              <w:t>.Горячинск, ул Октябрьская,3 (жилой дом)</w:t>
            </w:r>
          </w:p>
        </w:tc>
        <w:tc>
          <w:tcPr>
            <w:tcW w:w="866" w:type="pct"/>
            <w:tcBorders>
              <w:top w:val="single" w:sz="4" w:space="0" w:color="000000"/>
              <w:left w:val="single" w:sz="4" w:space="0" w:color="000000"/>
              <w:bottom w:val="single" w:sz="4" w:space="0" w:color="000000"/>
              <w:right w:val="single" w:sz="4" w:space="0" w:color="000000"/>
            </w:tcBorders>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закрытая</w:t>
            </w:r>
          </w:p>
        </w:tc>
        <w:tc>
          <w:tcPr>
            <w:tcW w:w="66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187</w:t>
            </w:r>
          </w:p>
        </w:tc>
        <w:tc>
          <w:tcPr>
            <w:tcW w:w="683"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r w:rsidRPr="00807E15">
              <w:rPr>
                <w:rFonts w:cs="Times New Roman"/>
                <w:color w:val="000000" w:themeColor="text1"/>
              </w:rPr>
              <w:t>120,15</w:t>
            </w:r>
          </w:p>
        </w:tc>
        <w:tc>
          <w:tcPr>
            <w:tcW w:w="54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1088B" w:rsidRPr="00807E15" w:rsidRDefault="00E1088B" w:rsidP="00E1088B">
            <w:pPr>
              <w:pStyle w:val="1fffb"/>
              <w:rPr>
                <w:rFonts w:cs="Times New Roman"/>
                <w:color w:val="000000" w:themeColor="text1"/>
              </w:rPr>
            </w:pPr>
          </w:p>
        </w:tc>
      </w:tr>
    </w:tbl>
    <w:p w:rsidR="00C7591F" w:rsidRPr="00807E15" w:rsidRDefault="00C7591F" w:rsidP="00D06DBC">
      <w:pPr>
        <w:pStyle w:val="11ff3"/>
        <w:rPr>
          <w:b/>
          <w:bCs w:val="0"/>
          <w:color w:val="000000" w:themeColor="text1"/>
        </w:rPr>
      </w:pPr>
    </w:p>
    <w:p w:rsidR="00C25060" w:rsidRPr="00807E15" w:rsidRDefault="00C25060" w:rsidP="00AD6FC2">
      <w:pPr>
        <w:pStyle w:val="19"/>
        <w:rPr>
          <w:color w:val="000000" w:themeColor="text1"/>
          <w:spacing w:val="0"/>
        </w:rPr>
      </w:pPr>
      <w:bookmarkStart w:id="181" w:name="_Toc78674725"/>
      <w:bookmarkStart w:id="182" w:name="_Toc84970962"/>
      <w:bookmarkStart w:id="183" w:name="_Toc184901754"/>
      <w:bookmarkEnd w:id="81"/>
      <w:r w:rsidRPr="00807E15">
        <w:rPr>
          <w:color w:val="000000" w:themeColor="text1"/>
          <w:spacing w:val="0"/>
        </w:rPr>
        <w:t>Тепловые нагрузки потребителей тепловой энергии, групп потребителей тепловой энергии</w:t>
      </w:r>
      <w:bookmarkEnd w:id="181"/>
      <w:bookmarkEnd w:id="182"/>
      <w:bookmarkEnd w:id="183"/>
    </w:p>
    <w:p w:rsidR="00C25060" w:rsidRPr="00807E15" w:rsidRDefault="00C25060" w:rsidP="00CD6F72">
      <w:pPr>
        <w:pStyle w:val="20"/>
        <w:numPr>
          <w:ilvl w:val="1"/>
          <w:numId w:val="103"/>
        </w:numPr>
        <w:rPr>
          <w:rFonts w:cs="Times New Roman"/>
          <w:color w:val="000000" w:themeColor="text1"/>
        </w:rPr>
      </w:pPr>
      <w:bookmarkStart w:id="184" w:name="_Toc475879459"/>
      <w:bookmarkStart w:id="185" w:name="_Toc78674726"/>
      <w:bookmarkStart w:id="186" w:name="_Toc84970963"/>
      <w:bookmarkStart w:id="187" w:name="_Toc184901755"/>
      <w:r w:rsidRPr="00807E15">
        <w:rPr>
          <w:rFonts w:cs="Times New Roman"/>
          <w:color w:val="000000" w:themeColor="text1"/>
        </w:rPr>
        <w:t xml:space="preserve">Описание значений </w:t>
      </w:r>
      <w:bookmarkEnd w:id="184"/>
      <w:r w:rsidRPr="00807E15">
        <w:rPr>
          <w:rFonts w:cs="Times New Roman"/>
          <w:color w:val="000000" w:themeColor="text1"/>
        </w:rPr>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85"/>
      <w:bookmarkEnd w:id="186"/>
      <w:bookmarkEnd w:id="187"/>
    </w:p>
    <w:p w:rsidR="00C25060" w:rsidRPr="00807E15" w:rsidRDefault="00C25060" w:rsidP="00B5461F">
      <w:pPr>
        <w:pStyle w:val="11ff3"/>
        <w:rPr>
          <w:color w:val="000000" w:themeColor="text1"/>
        </w:rPr>
      </w:pPr>
      <w:r w:rsidRPr="00807E15">
        <w:rPr>
          <w:color w:val="000000" w:themeColor="text1"/>
        </w:rPr>
        <w:t>В соответствии с п. 2 ч. 1 ПП РФ от 03.04.</w:t>
      </w:r>
      <w:r w:rsidR="00A85534" w:rsidRPr="00807E15">
        <w:rPr>
          <w:color w:val="000000" w:themeColor="text1"/>
        </w:rPr>
        <w:t>2022</w:t>
      </w:r>
      <w:r w:rsidRPr="00807E15">
        <w:rPr>
          <w:color w:val="000000" w:themeColor="text1"/>
        </w:rPr>
        <w:t xml:space="preserve"> №405 «О внесении изменений в некоторые акты Правительства Российской Федерации»:</w:t>
      </w:r>
    </w:p>
    <w:p w:rsidR="00C25060" w:rsidRPr="00807E15" w:rsidRDefault="00C25060" w:rsidP="00B5461F">
      <w:pPr>
        <w:pStyle w:val="11ff3"/>
        <w:rPr>
          <w:color w:val="000000" w:themeColor="text1"/>
        </w:rPr>
      </w:pPr>
      <w:r w:rsidRPr="00807E15">
        <w:rPr>
          <w:color w:val="000000" w:themeColor="text1"/>
        </w:rPr>
        <w:t>«…ж) "э</w:t>
      </w:r>
      <w:r w:rsidR="00630597" w:rsidRPr="00807E15">
        <w:rPr>
          <w:color w:val="000000" w:themeColor="text1"/>
        </w:rPr>
        <w:t>лемент территориального деления</w:t>
      </w:r>
      <w:r w:rsidRPr="00807E15">
        <w:rPr>
          <w:color w:val="000000" w:themeColor="text1"/>
        </w:rPr>
        <w:t xml:space="preserve">"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её часть, установленная по границам административно-территориальных единиц;</w:t>
      </w:r>
    </w:p>
    <w:p w:rsidR="00C25060" w:rsidRPr="00807E15" w:rsidRDefault="00C25060" w:rsidP="009E22AD">
      <w:pPr>
        <w:pStyle w:val="11ff3"/>
        <w:ind w:firstLine="0"/>
        <w:rPr>
          <w:color w:val="000000" w:themeColor="text1"/>
        </w:rPr>
      </w:pPr>
      <w:r w:rsidRPr="00807E15">
        <w:rPr>
          <w:color w:val="000000" w:themeColor="text1"/>
        </w:rPr>
        <w:t xml:space="preserve">з) "расчетный элемент территориального деления"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rsidR="00DF556E" w:rsidRPr="00807E15" w:rsidRDefault="00DF556E" w:rsidP="00B5461F">
      <w:pPr>
        <w:pStyle w:val="11ff3"/>
        <w:rPr>
          <w:color w:val="000000" w:themeColor="text1"/>
        </w:rPr>
      </w:pPr>
    </w:p>
    <w:p w:rsidR="00C25060" w:rsidRPr="00807E15" w:rsidRDefault="00C25060" w:rsidP="00C34C13">
      <w:pPr>
        <w:pStyle w:val="20"/>
        <w:keepNext w:val="0"/>
        <w:widowControl w:val="0"/>
        <w:spacing w:before="0" w:after="0"/>
        <w:textAlignment w:val="baseline"/>
        <w:rPr>
          <w:rFonts w:cs="Times New Roman"/>
          <w:color w:val="000000" w:themeColor="text1"/>
        </w:rPr>
      </w:pPr>
      <w:bookmarkStart w:id="188" w:name="_Toc78674727"/>
      <w:bookmarkStart w:id="189" w:name="_Toc84970964"/>
      <w:bookmarkStart w:id="190" w:name="_Toc184901756"/>
      <w:r w:rsidRPr="00807E15">
        <w:rPr>
          <w:rFonts w:cs="Times New Roman"/>
          <w:color w:val="000000" w:themeColor="text1"/>
        </w:rPr>
        <w:t>Описание значений расчетных тепловых нагрузок на коллекторах источников тепловой энергии</w:t>
      </w:r>
      <w:bookmarkEnd w:id="188"/>
      <w:bookmarkEnd w:id="189"/>
      <w:bookmarkEnd w:id="190"/>
    </w:p>
    <w:p w:rsidR="00C25060" w:rsidRPr="00807E15" w:rsidRDefault="00C25060" w:rsidP="00B5461F">
      <w:pPr>
        <w:pStyle w:val="11ff3"/>
        <w:rPr>
          <w:color w:val="000000" w:themeColor="text1"/>
        </w:rPr>
      </w:pPr>
      <w:r w:rsidRPr="00807E15">
        <w:rPr>
          <w:color w:val="000000" w:themeColor="text1"/>
        </w:rPr>
        <w:t>В соответствии с п. 2 ч. 1 ПП РФ от 03.04.</w:t>
      </w:r>
      <w:r w:rsidR="00A85534" w:rsidRPr="00807E15">
        <w:rPr>
          <w:color w:val="000000" w:themeColor="text1"/>
        </w:rPr>
        <w:t>2022</w:t>
      </w:r>
      <w:r w:rsidRPr="00807E15">
        <w:rPr>
          <w:color w:val="000000" w:themeColor="text1"/>
        </w:rPr>
        <w:t xml:space="preserve"> №405 «О внесении изменений в некоторые акты Правительства Российской Федерации»:</w:t>
      </w:r>
    </w:p>
    <w:p w:rsidR="00C25060" w:rsidRPr="00807E15" w:rsidRDefault="00C25060" w:rsidP="00B5461F">
      <w:pPr>
        <w:pStyle w:val="11ff3"/>
        <w:rPr>
          <w:color w:val="000000" w:themeColor="text1"/>
        </w:rPr>
      </w:pPr>
      <w:r w:rsidRPr="00807E15">
        <w:rPr>
          <w:color w:val="000000" w:themeColor="text1"/>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C25060" w:rsidRPr="00807E15" w:rsidRDefault="00C25060" w:rsidP="00B5461F">
      <w:pPr>
        <w:pStyle w:val="11ff3"/>
        <w:rPr>
          <w:color w:val="000000" w:themeColor="text1"/>
        </w:rPr>
      </w:pPr>
      <w:r w:rsidRPr="00807E15">
        <w:rPr>
          <w:color w:val="000000" w:themeColor="text1"/>
        </w:rPr>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rsidR="00C25060" w:rsidRPr="00807E15" w:rsidRDefault="00C25060" w:rsidP="00B5461F">
      <w:pPr>
        <w:pStyle w:val="11ff3"/>
        <w:rPr>
          <w:color w:val="000000" w:themeColor="text1"/>
        </w:rPr>
      </w:pPr>
      <w:r w:rsidRPr="00807E15">
        <w:rPr>
          <w:color w:val="000000" w:themeColor="text1"/>
        </w:rPr>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(невыборка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w:t>
      </w:r>
      <w:r w:rsidR="00A84E99" w:rsidRPr="00807E15">
        <w:rPr>
          <w:color w:val="000000" w:themeColor="text1"/>
        </w:rPr>
        <w:t xml:space="preserve"> </w:t>
      </w:r>
      <w:r w:rsidR="00E1088B" w:rsidRPr="00807E15">
        <w:rPr>
          <w:color w:val="000000" w:themeColor="text1"/>
        </w:rPr>
        <w:t>ООО «Курорты Бурятии» Курорт Горячинс</w:t>
      </w:r>
      <w:r w:rsidR="00EA4022" w:rsidRPr="00807E15">
        <w:rPr>
          <w:color w:val="000000" w:themeColor="text1"/>
        </w:rPr>
        <w:t>к</w:t>
      </w:r>
      <w:r w:rsidRPr="00807E15">
        <w:rPr>
          <w:color w:val="000000" w:themeColor="text1"/>
        </w:rPr>
        <w:t>, указанный бизнес-процесс закреплен на уровне действующих условий договоров теплоснабжения.</w:t>
      </w:r>
    </w:p>
    <w:p w:rsidR="00C25060" w:rsidRPr="00807E15" w:rsidRDefault="00C25060" w:rsidP="00B5461F">
      <w:pPr>
        <w:pStyle w:val="11ff3"/>
        <w:rPr>
          <w:color w:val="000000" w:themeColor="text1"/>
        </w:rPr>
      </w:pPr>
      <w:r w:rsidRPr="00807E15">
        <w:rPr>
          <w:color w:val="000000" w:themeColor="text1"/>
        </w:rPr>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rsidR="00C25060" w:rsidRPr="00807E15" w:rsidRDefault="00FD7E24" w:rsidP="00243801">
      <w:pPr>
        <w:pStyle w:val="afffffffffffffff"/>
        <w:ind w:firstLine="0"/>
        <w:rPr>
          <w:b/>
          <w:color w:val="000000" w:themeColor="text1"/>
          <w:sz w:val="20"/>
          <w:szCs w:val="20"/>
          <w:u w:val="none"/>
          <w:lang w:eastAsia="ru-RU"/>
        </w:rPr>
      </w:pPr>
      <w:bookmarkStart w:id="191" w:name="_Toc527706876"/>
      <w:r w:rsidRPr="00807E15">
        <w:rPr>
          <w:b/>
          <w:color w:val="000000" w:themeColor="text1"/>
          <w:u w:val="none"/>
          <w:lang w:eastAsia="ru-RU"/>
        </w:rPr>
        <w:t>Таблица 1.</w:t>
      </w:r>
      <w:r w:rsidR="008D4F9D" w:rsidRPr="00807E15">
        <w:rPr>
          <w:b/>
          <w:color w:val="000000" w:themeColor="text1"/>
          <w:u w:val="none"/>
        </w:rPr>
        <w:t>5.2.1</w:t>
      </w:r>
      <w:r w:rsidR="00C25060" w:rsidRPr="00807E15">
        <w:rPr>
          <w:b/>
          <w:color w:val="000000" w:themeColor="text1"/>
          <w:u w:val="none"/>
        </w:rPr>
        <w:t xml:space="preserve"> – Расчетные тепловые нагрузки источников тепловой энергии за </w:t>
      </w:r>
      <w:r w:rsidR="00A85534" w:rsidRPr="00807E15">
        <w:rPr>
          <w:b/>
          <w:color w:val="000000" w:themeColor="text1"/>
          <w:u w:val="none"/>
        </w:rPr>
        <w:t>2022</w:t>
      </w:r>
      <w:r w:rsidR="00C25060" w:rsidRPr="00807E15">
        <w:rPr>
          <w:b/>
          <w:color w:val="000000" w:themeColor="text1"/>
          <w:u w:val="none"/>
        </w:rPr>
        <w:t xml:space="preserve"> г.</w:t>
      </w:r>
      <w:bookmarkEnd w:id="191"/>
    </w:p>
    <w:tbl>
      <w:tblPr>
        <w:tblW w:w="5000" w:type="pct"/>
        <w:tblLook w:val="04A0" w:firstRow="1" w:lastRow="0" w:firstColumn="1" w:lastColumn="0" w:noHBand="0" w:noVBand="1"/>
      </w:tblPr>
      <w:tblGrid>
        <w:gridCol w:w="497"/>
        <w:gridCol w:w="6065"/>
        <w:gridCol w:w="1545"/>
        <w:gridCol w:w="1465"/>
      </w:tblGrid>
      <w:tr w:rsidR="00807E15" w:rsidRPr="00807E15" w:rsidTr="00541A88">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D9578D" w:rsidRPr="00807E15" w:rsidRDefault="00D9578D" w:rsidP="00D9578D">
            <w:pPr>
              <w:pStyle w:val="1fffb"/>
              <w:rPr>
                <w:rFonts w:cs="Times New Roman"/>
                <w:color w:val="000000" w:themeColor="text1"/>
              </w:rPr>
            </w:pPr>
            <w:r w:rsidRPr="00807E15">
              <w:rPr>
                <w:rFonts w:cs="Times New Roman"/>
                <w:color w:val="000000" w:themeColor="text1"/>
              </w:rPr>
              <w:t>№ п/п</w:t>
            </w:r>
          </w:p>
        </w:tc>
        <w:tc>
          <w:tcPr>
            <w:tcW w:w="3168" w:type="pct"/>
            <w:tcBorders>
              <w:top w:val="single" w:sz="4" w:space="0" w:color="auto"/>
              <w:left w:val="nil"/>
              <w:bottom w:val="single" w:sz="4" w:space="0" w:color="auto"/>
              <w:right w:val="single" w:sz="4" w:space="0" w:color="auto"/>
            </w:tcBorders>
            <w:shd w:val="clear" w:color="000000" w:fill="D9D9D9"/>
            <w:vAlign w:val="center"/>
            <w:hideMark/>
          </w:tcPr>
          <w:p w:rsidR="00D9578D" w:rsidRPr="00807E15" w:rsidRDefault="00D9578D" w:rsidP="00D9578D">
            <w:pPr>
              <w:pStyle w:val="1fffb"/>
              <w:rPr>
                <w:rFonts w:cs="Times New Roman"/>
                <w:color w:val="000000" w:themeColor="text1"/>
              </w:rPr>
            </w:pPr>
            <w:r w:rsidRPr="00807E15">
              <w:rPr>
                <w:rFonts w:cs="Times New Roman"/>
                <w:color w:val="000000" w:themeColor="text1"/>
              </w:rPr>
              <w:t>Наименование источника</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rsidR="00D9578D" w:rsidRPr="00807E15" w:rsidRDefault="00D9578D" w:rsidP="00D9578D">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765" w:type="pct"/>
            <w:tcBorders>
              <w:top w:val="single" w:sz="4" w:space="0" w:color="auto"/>
              <w:left w:val="nil"/>
              <w:bottom w:val="single" w:sz="4" w:space="0" w:color="auto"/>
              <w:right w:val="single" w:sz="4" w:space="0" w:color="auto"/>
            </w:tcBorders>
            <w:shd w:val="clear" w:color="000000" w:fill="D9D9D9"/>
            <w:vAlign w:val="center"/>
            <w:hideMark/>
          </w:tcPr>
          <w:p w:rsidR="00D9578D" w:rsidRPr="00807E15" w:rsidRDefault="00D9578D" w:rsidP="00D9578D">
            <w:pPr>
              <w:pStyle w:val="1fffb"/>
              <w:rPr>
                <w:rFonts w:cs="Times New Roman"/>
                <w:color w:val="000000" w:themeColor="text1"/>
              </w:rPr>
            </w:pPr>
            <w:r w:rsidRPr="00807E15">
              <w:rPr>
                <w:rFonts w:cs="Times New Roman"/>
                <w:color w:val="000000" w:themeColor="text1"/>
              </w:rPr>
              <w:t>Тепловая нагрузка конечных потребителей, Гкал/ч</w:t>
            </w:r>
          </w:p>
        </w:tc>
      </w:tr>
      <w:tr w:rsidR="00807E15" w:rsidRPr="00807E15" w:rsidTr="000544E1">
        <w:trPr>
          <w:trHeight w:val="20"/>
        </w:trPr>
        <w:tc>
          <w:tcPr>
            <w:tcW w:w="260" w:type="pct"/>
            <w:tcBorders>
              <w:top w:val="single" w:sz="4" w:space="0" w:color="auto"/>
              <w:left w:val="single" w:sz="4" w:space="0" w:color="auto"/>
              <w:bottom w:val="single" w:sz="4" w:space="0" w:color="auto"/>
              <w:right w:val="single" w:sz="4" w:space="0" w:color="auto"/>
            </w:tcBorders>
            <w:shd w:val="clear" w:color="000000" w:fill="FFFFFF"/>
            <w:vAlign w:val="center"/>
          </w:tcPr>
          <w:p w:rsidR="00E1088B" w:rsidRPr="00807E15" w:rsidRDefault="00BF2C43" w:rsidP="00E1088B">
            <w:pPr>
              <w:pStyle w:val="1fffb"/>
              <w:rPr>
                <w:rFonts w:cs="Times New Roman"/>
                <w:color w:val="000000" w:themeColor="text1"/>
                <w:szCs w:val="20"/>
              </w:rPr>
            </w:pPr>
            <w:r w:rsidRPr="00807E15">
              <w:rPr>
                <w:rFonts w:cs="Times New Roman"/>
                <w:color w:val="000000" w:themeColor="text1"/>
                <w:szCs w:val="20"/>
              </w:rPr>
              <w:t>1</w:t>
            </w:r>
          </w:p>
        </w:tc>
        <w:tc>
          <w:tcPr>
            <w:tcW w:w="3168" w:type="pct"/>
            <w:tcBorders>
              <w:top w:val="single" w:sz="4" w:space="0" w:color="auto"/>
              <w:left w:val="nil"/>
              <w:bottom w:val="single" w:sz="4" w:space="0" w:color="auto"/>
              <w:right w:val="single" w:sz="4" w:space="0" w:color="auto"/>
            </w:tcBorders>
            <w:shd w:val="clear" w:color="auto" w:fill="auto"/>
            <w:noWrap/>
            <w:vAlign w:val="bottom"/>
          </w:tcPr>
          <w:p w:rsidR="00E1088B" w:rsidRPr="00807E15" w:rsidRDefault="00C80404" w:rsidP="00E1088B">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807" w:type="pct"/>
            <w:tcBorders>
              <w:top w:val="single" w:sz="4" w:space="0" w:color="auto"/>
              <w:left w:val="nil"/>
              <w:bottom w:val="single" w:sz="4" w:space="0" w:color="auto"/>
              <w:right w:val="single" w:sz="4" w:space="0" w:color="auto"/>
            </w:tcBorders>
            <w:shd w:val="clear" w:color="auto" w:fill="auto"/>
            <w:noWrap/>
            <w:vAlign w:val="bottom"/>
          </w:tcPr>
          <w:p w:rsidR="00E1088B" w:rsidRPr="00807E15" w:rsidRDefault="00E1088B" w:rsidP="00E1088B">
            <w:pPr>
              <w:pStyle w:val="1fffb"/>
              <w:rPr>
                <w:rFonts w:cs="Times New Roman"/>
                <w:color w:val="000000" w:themeColor="text1"/>
              </w:rPr>
            </w:pPr>
            <w:r w:rsidRPr="00807E15">
              <w:rPr>
                <w:rFonts w:cs="Times New Roman"/>
                <w:color w:val="000000" w:themeColor="text1"/>
              </w:rPr>
              <w:t>3,26</w:t>
            </w:r>
          </w:p>
        </w:tc>
        <w:tc>
          <w:tcPr>
            <w:tcW w:w="765" w:type="pct"/>
            <w:tcBorders>
              <w:top w:val="single" w:sz="4" w:space="0" w:color="auto"/>
              <w:left w:val="nil"/>
              <w:bottom w:val="single" w:sz="4" w:space="0" w:color="auto"/>
              <w:right w:val="single" w:sz="4" w:space="0" w:color="auto"/>
            </w:tcBorders>
            <w:shd w:val="clear" w:color="auto" w:fill="auto"/>
            <w:noWrap/>
            <w:vAlign w:val="bottom"/>
          </w:tcPr>
          <w:p w:rsidR="00E1088B" w:rsidRPr="00807E15" w:rsidRDefault="00E1088B" w:rsidP="00E1088B">
            <w:pPr>
              <w:pStyle w:val="1fffb"/>
              <w:rPr>
                <w:rFonts w:cs="Times New Roman"/>
                <w:color w:val="000000" w:themeColor="text1"/>
              </w:rPr>
            </w:pPr>
            <w:r w:rsidRPr="00807E15">
              <w:rPr>
                <w:rFonts w:cs="Times New Roman"/>
                <w:color w:val="000000" w:themeColor="text1"/>
              </w:rPr>
              <w:t>0,840</w:t>
            </w:r>
          </w:p>
        </w:tc>
      </w:tr>
    </w:tbl>
    <w:p w:rsidR="00C25060" w:rsidRPr="00807E15" w:rsidRDefault="00C25060" w:rsidP="00C25060">
      <w:pPr>
        <w:keepNext/>
        <w:spacing w:line="240" w:lineRule="auto"/>
        <w:rPr>
          <w:rFonts w:ascii="Times New Roman" w:hAnsi="Times New Roman" w:cs="Times New Roman"/>
          <w:color w:val="000000" w:themeColor="text1"/>
          <w:sz w:val="20"/>
          <w:szCs w:val="20"/>
        </w:rPr>
      </w:pP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192" w:name="_Toc78674728"/>
      <w:bookmarkStart w:id="193" w:name="_Toc84970965"/>
      <w:bookmarkStart w:id="194" w:name="_Toc184901757"/>
      <w:r w:rsidRPr="00807E15">
        <w:rPr>
          <w:rFonts w:cs="Times New Roman"/>
          <w:color w:val="000000" w:themeColor="text1"/>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92"/>
      <w:bookmarkEnd w:id="193"/>
      <w:bookmarkEnd w:id="194"/>
    </w:p>
    <w:p w:rsidR="00C25060" w:rsidRPr="00807E15" w:rsidRDefault="00C25060" w:rsidP="00B5461F">
      <w:pPr>
        <w:pStyle w:val="11ff3"/>
        <w:rPr>
          <w:color w:val="000000" w:themeColor="text1"/>
        </w:rPr>
      </w:pPr>
      <w:r w:rsidRPr="00807E15">
        <w:rPr>
          <w:color w:val="000000" w:themeColor="text1"/>
        </w:rPr>
        <w:t xml:space="preserve">В силу требований п.15 Статьи 14 Федерального закона от 27.07.2010 г. №190-ФЗ </w:t>
      </w:r>
      <w:r w:rsidR="006D6813" w:rsidRPr="00807E15">
        <w:rPr>
          <w:color w:val="000000" w:themeColor="text1"/>
        </w:rPr>
        <w:t xml:space="preserve">(ред. от 01.05.2022) </w:t>
      </w:r>
      <w:r w:rsidRPr="00807E15">
        <w:rPr>
          <w:color w:val="000000" w:themeColor="text1"/>
        </w:rPr>
        <w:t>«О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rsidR="00F46F28" w:rsidRPr="00807E15" w:rsidRDefault="00F46F28" w:rsidP="00F46F28">
      <w:pPr>
        <w:pStyle w:val="11ff3"/>
        <w:rPr>
          <w:color w:val="000000" w:themeColor="text1"/>
        </w:rPr>
      </w:pPr>
      <w:r w:rsidRPr="00807E15">
        <w:rPr>
          <w:color w:val="000000" w:themeColor="text1"/>
        </w:rPr>
        <w:t>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rsidR="00F46F28" w:rsidRPr="00807E15" w:rsidRDefault="00F46F28" w:rsidP="00F46F28">
      <w:pPr>
        <w:pStyle w:val="11ff3"/>
        <w:rPr>
          <w:color w:val="000000" w:themeColor="text1"/>
        </w:rPr>
      </w:pPr>
      <w:r w:rsidRPr="00807E15">
        <w:rPr>
          <w:color w:val="000000" w:themeColor="text1"/>
        </w:rPr>
        <w:t>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снижение температуры в примыкающих помещениях, нарушается гидравлический режим во внутридомовой системе теплоснабжения (Апелляционное Определение 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195" w:name="_Toc78674729"/>
      <w:bookmarkStart w:id="196" w:name="_Toc84970966"/>
      <w:bookmarkStart w:id="197" w:name="_Toc184901758"/>
      <w:r w:rsidRPr="00807E15">
        <w:rPr>
          <w:rFonts w:cs="Times New Roman"/>
          <w:color w:val="000000" w:themeColor="text1"/>
        </w:rPr>
        <w:t>Описание величины потребления тепловой энергии в расчетных элементах территориального деления за отопительный период и за год в целом</w:t>
      </w:r>
      <w:bookmarkEnd w:id="195"/>
      <w:bookmarkEnd w:id="196"/>
      <w:bookmarkEnd w:id="197"/>
    </w:p>
    <w:p w:rsidR="00C25060" w:rsidRPr="00807E15" w:rsidRDefault="00C25060" w:rsidP="00B5461F">
      <w:pPr>
        <w:pStyle w:val="11ff3"/>
        <w:rPr>
          <w:color w:val="000000" w:themeColor="text1"/>
        </w:rPr>
      </w:pPr>
      <w:r w:rsidRPr="00807E15">
        <w:rPr>
          <w:color w:val="000000" w:themeColor="text1"/>
        </w:rPr>
        <w:t xml:space="preserve">Значения потребления тепловой энергии, в разрезе расчетных элементов территориального деления </w:t>
      </w:r>
      <w:r w:rsidR="008B5DDD" w:rsidRPr="00807E15">
        <w:rPr>
          <w:color w:val="000000" w:themeColor="text1"/>
        </w:rPr>
        <w:t>муниципального образования</w:t>
      </w:r>
      <w:r w:rsidRPr="00807E15">
        <w:rPr>
          <w:color w:val="000000" w:themeColor="text1"/>
        </w:rPr>
        <w:t>,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rsidR="00C25060" w:rsidRPr="00807E15" w:rsidRDefault="00C25060" w:rsidP="00B5461F">
      <w:pPr>
        <w:pStyle w:val="11ff3"/>
        <w:rPr>
          <w:color w:val="000000" w:themeColor="text1"/>
        </w:rPr>
      </w:pPr>
      <w:r w:rsidRPr="00807E15">
        <w:rPr>
          <w:color w:val="000000" w:themeColor="text1"/>
        </w:rPr>
        <w:t>Среднемесячные фактические температуры наружного воздуха представлены в таблице.</w:t>
      </w:r>
    </w:p>
    <w:p w:rsidR="00C25060" w:rsidRPr="00807E15" w:rsidRDefault="00FD7E24" w:rsidP="00243801">
      <w:pPr>
        <w:pStyle w:val="afffffffffffffff"/>
        <w:ind w:firstLine="0"/>
        <w:rPr>
          <w:b/>
          <w:color w:val="000000" w:themeColor="text1"/>
          <w:u w:val="none"/>
        </w:rPr>
      </w:pPr>
      <w:bookmarkStart w:id="198" w:name="_Toc527706877"/>
      <w:r w:rsidRPr="00807E15">
        <w:rPr>
          <w:b/>
          <w:color w:val="000000" w:themeColor="text1"/>
          <w:u w:val="none"/>
          <w:lang w:eastAsia="ru-RU"/>
        </w:rPr>
        <w:t>Таблица 1.</w:t>
      </w:r>
      <w:r w:rsidR="008D4F9D" w:rsidRPr="00807E15">
        <w:rPr>
          <w:b/>
          <w:color w:val="000000" w:themeColor="text1"/>
          <w:u w:val="none"/>
        </w:rPr>
        <w:t>5.4.1</w:t>
      </w:r>
      <w:r w:rsidR="00C25060" w:rsidRPr="00807E15">
        <w:rPr>
          <w:b/>
          <w:color w:val="000000" w:themeColor="text1"/>
          <w:u w:val="none"/>
        </w:rPr>
        <w:t xml:space="preserve"> – Среднемесячные фактические температуры наружного воздуха </w:t>
      </w:r>
      <w:bookmarkEnd w:id="1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3032"/>
        <w:gridCol w:w="482"/>
        <w:gridCol w:w="482"/>
        <w:gridCol w:w="533"/>
        <w:gridCol w:w="462"/>
        <w:gridCol w:w="481"/>
        <w:gridCol w:w="582"/>
        <w:gridCol w:w="571"/>
        <w:gridCol w:w="422"/>
        <w:gridCol w:w="481"/>
        <w:gridCol w:w="481"/>
        <w:gridCol w:w="577"/>
        <w:gridCol w:w="481"/>
        <w:gridCol w:w="481"/>
      </w:tblGrid>
      <w:tr w:rsidR="00807E15" w:rsidRPr="00807E15" w:rsidTr="007A203A">
        <w:trPr>
          <w:tblHeader/>
        </w:trPr>
        <w:tc>
          <w:tcPr>
            <w:tcW w:w="1586"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Показатель</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Янв.</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Фев.</w:t>
            </w:r>
          </w:p>
        </w:tc>
        <w:tc>
          <w:tcPr>
            <w:tcW w:w="279"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Март</w:t>
            </w:r>
          </w:p>
        </w:tc>
        <w:tc>
          <w:tcPr>
            <w:tcW w:w="24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Апр.</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Май</w:t>
            </w:r>
          </w:p>
        </w:tc>
        <w:tc>
          <w:tcPr>
            <w:tcW w:w="305"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Июнь</w:t>
            </w:r>
          </w:p>
        </w:tc>
        <w:tc>
          <w:tcPr>
            <w:tcW w:w="299"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Июль</w:t>
            </w:r>
          </w:p>
        </w:tc>
        <w:tc>
          <w:tcPr>
            <w:tcW w:w="221"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Авг.</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Сен.</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Окт.</w:t>
            </w:r>
          </w:p>
        </w:tc>
        <w:tc>
          <w:tcPr>
            <w:tcW w:w="30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Нояб.</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Дек.</w:t>
            </w:r>
          </w:p>
        </w:tc>
        <w:tc>
          <w:tcPr>
            <w:tcW w:w="252" w:type="pct"/>
            <w:shd w:val="clear" w:color="auto" w:fill="D9D9D9" w:themeFill="background1" w:themeFillShade="D9"/>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Год</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Абсолютный максимум, </w:t>
            </w:r>
            <w:hyperlink r:id="rId23" w:tooltip="Градус Цельсия" w:history="1">
              <w:r w:rsidRPr="00807E15">
                <w:rPr>
                  <w:rFonts w:cs="Times New Roman"/>
                  <w:color w:val="000000" w:themeColor="text1"/>
                  <w:u w:val="single"/>
                </w:rPr>
                <w:t>°C</w:t>
              </w:r>
            </w:hyperlink>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1,5</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4,3</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14,9</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24,9</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28,2</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30,6</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33,2</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31,2</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27,3</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19,4</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8,9</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2,9</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33,2</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Средний максимум, °C</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−20,6</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−14,6</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−2,9</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8,2</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14,6</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20,7</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22,4</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20,4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14,1</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4,9</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−8,2</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−17,8</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1,0</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Средняя температура, °C</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−27,3</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−22,6</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−10,5</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1,0</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7,4</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13,5</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15,3</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13,1</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6,6</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−2,2</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−14,7</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−5,2</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Средний минимум, °C</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−32,1</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−28,5</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−17</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−5,3</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0,6</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6,7</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9,1</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0,4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−8,3</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−19,8</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−28,5</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−11</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Абсолютный минимум, °C</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−55,1</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−50,9</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−47,9</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−13,8</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−6,5</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−2,2</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−6,2</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−23,9</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−32,3</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−46,7</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−51,2</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−55,1</w:t>
            </w:r>
          </w:p>
        </w:tc>
      </w:tr>
      <w:tr w:rsidR="00807E15" w:rsidRPr="00807E15" w:rsidTr="00647B1B">
        <w:tc>
          <w:tcPr>
            <w:tcW w:w="1586"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rPr>
            </w:pPr>
            <w:r w:rsidRPr="00807E15">
              <w:rPr>
                <w:rFonts w:cs="Times New Roman"/>
                <w:color w:val="000000" w:themeColor="text1"/>
              </w:rPr>
              <w:t>Норма осадков, </w:t>
            </w:r>
            <w:hyperlink r:id="rId24" w:tooltip="Миллиметр" w:history="1">
              <w:r w:rsidRPr="00807E15">
                <w:rPr>
                  <w:rFonts w:cs="Times New Roman"/>
                  <w:color w:val="000000" w:themeColor="text1"/>
                  <w:u w:val="single"/>
                </w:rPr>
                <w:t>мм</w:t>
              </w:r>
            </w:hyperlink>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w:t>
            </w:r>
          </w:p>
        </w:tc>
        <w:tc>
          <w:tcPr>
            <w:tcW w:w="27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w:t>
            </w:r>
          </w:p>
        </w:tc>
        <w:tc>
          <w:tcPr>
            <w:tcW w:w="24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4</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9</w:t>
            </w:r>
          </w:p>
        </w:tc>
        <w:tc>
          <w:tcPr>
            <w:tcW w:w="305"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22</w:t>
            </w:r>
          </w:p>
        </w:tc>
        <w:tc>
          <w:tcPr>
            <w:tcW w:w="299"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35</w:t>
            </w:r>
          </w:p>
        </w:tc>
        <w:tc>
          <w:tcPr>
            <w:tcW w:w="221"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28</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7</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5</w:t>
            </w:r>
          </w:p>
        </w:tc>
        <w:tc>
          <w:tcPr>
            <w:tcW w:w="30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6</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3</w:t>
            </w:r>
          </w:p>
        </w:tc>
        <w:tc>
          <w:tcPr>
            <w:tcW w:w="252" w:type="pct"/>
            <w:shd w:val="clear" w:color="auto" w:fill="FFFFFF" w:themeFill="background1"/>
            <w:tcMar>
              <w:top w:w="48" w:type="dxa"/>
              <w:left w:w="96" w:type="dxa"/>
              <w:bottom w:w="48" w:type="dxa"/>
              <w:right w:w="96" w:type="dxa"/>
            </w:tcMar>
            <w:vAlign w:val="center"/>
            <w:hideMark/>
          </w:tcPr>
          <w:p w:rsidR="00647B1B" w:rsidRPr="00807E15" w:rsidRDefault="00647B1B" w:rsidP="00647B1B">
            <w:pPr>
              <w:pStyle w:val="1fffb"/>
              <w:ind w:left="-142" w:right="-102"/>
              <w:rPr>
                <w:rFonts w:cs="Times New Roman"/>
                <w:color w:val="000000" w:themeColor="text1"/>
                <w:sz w:val="18"/>
                <w:szCs w:val="18"/>
              </w:rPr>
            </w:pPr>
            <w:r w:rsidRPr="00807E15">
              <w:rPr>
                <w:rFonts w:cs="Times New Roman"/>
                <w:color w:val="000000" w:themeColor="text1"/>
                <w:sz w:val="18"/>
                <w:szCs w:val="18"/>
              </w:rPr>
              <w:t>124</w:t>
            </w:r>
          </w:p>
        </w:tc>
      </w:tr>
    </w:tbl>
    <w:p w:rsidR="00C25060" w:rsidRPr="00807E15" w:rsidRDefault="00C25060" w:rsidP="00C25060">
      <w:pPr>
        <w:spacing w:after="120"/>
        <w:ind w:firstLine="709"/>
        <w:rPr>
          <w:rFonts w:ascii="Times New Roman" w:eastAsia="Calibri" w:hAnsi="Times New Roman" w:cs="Times New Roman"/>
          <w:color w:val="000000" w:themeColor="text1"/>
          <w:sz w:val="20"/>
          <w:szCs w:val="20"/>
        </w:rPr>
      </w:pPr>
    </w:p>
    <w:p w:rsidR="00C25060" w:rsidRPr="00807E15" w:rsidRDefault="00C25060" w:rsidP="00B5461F">
      <w:pPr>
        <w:pStyle w:val="11ff3"/>
        <w:rPr>
          <w:color w:val="000000" w:themeColor="text1"/>
        </w:rPr>
      </w:pPr>
      <w:r w:rsidRPr="00807E15">
        <w:rPr>
          <w:color w:val="000000" w:themeColor="text1"/>
        </w:rPr>
        <w:t>Месячное потребление тепловой энергии на нужды отопления и вентиляции рассчитано по формуле: Qтек=(Qmax(20-tнв) /55) *24часа*кол. дней, где</w:t>
      </w:r>
    </w:p>
    <w:p w:rsidR="00C25060" w:rsidRPr="00807E15" w:rsidRDefault="00C25060" w:rsidP="00C25060">
      <w:pPr>
        <w:pStyle w:val="113"/>
        <w:rPr>
          <w:rFonts w:eastAsia="Calibri"/>
          <w:color w:val="000000" w:themeColor="text1"/>
        </w:rPr>
      </w:pPr>
      <w:r w:rsidRPr="00807E15">
        <w:rPr>
          <w:rFonts w:eastAsia="Calibri"/>
          <w:color w:val="000000" w:themeColor="text1"/>
        </w:rPr>
        <w:t>Qтек – Месячное потребление тепловой энергии, Гкал;</w:t>
      </w:r>
    </w:p>
    <w:p w:rsidR="00C25060" w:rsidRPr="00807E15" w:rsidRDefault="00C25060" w:rsidP="00C25060">
      <w:pPr>
        <w:pStyle w:val="113"/>
        <w:rPr>
          <w:rFonts w:eastAsia="Calibri"/>
          <w:color w:val="000000" w:themeColor="text1"/>
        </w:rPr>
      </w:pPr>
      <w:r w:rsidRPr="00807E15">
        <w:rPr>
          <w:rFonts w:eastAsia="Calibri"/>
          <w:color w:val="000000" w:themeColor="text1"/>
        </w:rPr>
        <w:t>Qmax – Договорная тепловая нагрузка (отопления) при расчетной температуре расчетного воздуха;</w:t>
      </w:r>
    </w:p>
    <w:p w:rsidR="00C25060" w:rsidRPr="00807E15" w:rsidRDefault="00C25060" w:rsidP="00C25060">
      <w:pPr>
        <w:pStyle w:val="113"/>
        <w:rPr>
          <w:rFonts w:eastAsia="Calibri"/>
          <w:color w:val="000000" w:themeColor="text1"/>
        </w:rPr>
      </w:pPr>
      <w:r w:rsidRPr="00807E15">
        <w:rPr>
          <w:rFonts w:eastAsia="Calibri"/>
          <w:color w:val="000000" w:themeColor="text1"/>
        </w:rPr>
        <w:t>Tнв – Среднемесячная фактическая температура наружного воздуха.</w:t>
      </w:r>
    </w:p>
    <w:p w:rsidR="003E5D98" w:rsidRPr="00807E15" w:rsidRDefault="003E5D98" w:rsidP="006B0E1D">
      <w:pPr>
        <w:spacing w:after="0" w:line="360" w:lineRule="auto"/>
        <w:ind w:firstLine="708"/>
        <w:rPr>
          <w:rFonts w:ascii="Times New Roman" w:eastAsia="Calibri" w:hAnsi="Times New Roman" w:cs="Times New Roman"/>
          <w:color w:val="000000" w:themeColor="text1"/>
          <w:szCs w:val="24"/>
        </w:rPr>
      </w:pPr>
    </w:p>
    <w:p w:rsidR="00BD7CE3" w:rsidRPr="00807E15" w:rsidRDefault="00BD7CE3" w:rsidP="003E5D98">
      <w:pPr>
        <w:pStyle w:val="11ff3"/>
        <w:rPr>
          <w:b/>
          <w:color w:val="000000" w:themeColor="text1"/>
        </w:rPr>
        <w:sectPr w:rsidR="00BD7CE3" w:rsidRPr="00807E15" w:rsidSect="00395C33">
          <w:pgSz w:w="11907" w:h="16839" w:code="9"/>
          <w:pgMar w:top="1134" w:right="850" w:bottom="1134" w:left="1701" w:header="567" w:footer="454" w:gutter="0"/>
          <w:cols w:space="708"/>
          <w:docGrid w:linePitch="360"/>
        </w:sectPr>
      </w:pPr>
    </w:p>
    <w:p w:rsidR="00541A88" w:rsidRPr="00807E15" w:rsidRDefault="008D4F9D" w:rsidP="00E1088B">
      <w:pPr>
        <w:pStyle w:val="11ff3"/>
        <w:rPr>
          <w:b/>
          <w:color w:val="000000" w:themeColor="text1"/>
        </w:rPr>
      </w:pPr>
      <w:r w:rsidRPr="00807E15">
        <w:rPr>
          <w:b/>
          <w:color w:val="000000" w:themeColor="text1"/>
        </w:rPr>
        <w:t xml:space="preserve">Таблица </w:t>
      </w:r>
      <w:r w:rsidR="00FD7E24" w:rsidRPr="00807E15">
        <w:rPr>
          <w:b/>
          <w:color w:val="000000" w:themeColor="text1"/>
        </w:rPr>
        <w:t>1.</w:t>
      </w:r>
      <w:r w:rsidRPr="00807E15">
        <w:rPr>
          <w:b/>
          <w:color w:val="000000" w:themeColor="text1"/>
        </w:rPr>
        <w:t xml:space="preserve">5.4.3 – </w:t>
      </w:r>
      <w:r w:rsidR="003E5D98" w:rsidRPr="00807E15">
        <w:rPr>
          <w:b/>
          <w:color w:val="000000" w:themeColor="text1"/>
        </w:rPr>
        <w:t>Объе</w:t>
      </w:r>
      <w:r w:rsidR="00AE0A67" w:rsidRPr="00807E15">
        <w:rPr>
          <w:b/>
          <w:color w:val="000000" w:themeColor="text1"/>
        </w:rPr>
        <w:t>мы потребления тепловой энергии</w:t>
      </w:r>
    </w:p>
    <w:tbl>
      <w:tblPr>
        <w:tblW w:w="49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
        <w:gridCol w:w="1489"/>
        <w:gridCol w:w="1532"/>
        <w:gridCol w:w="1103"/>
        <w:gridCol w:w="1672"/>
        <w:gridCol w:w="1316"/>
        <w:gridCol w:w="1233"/>
        <w:gridCol w:w="879"/>
        <w:gridCol w:w="1032"/>
        <w:gridCol w:w="908"/>
        <w:gridCol w:w="1325"/>
        <w:gridCol w:w="1385"/>
      </w:tblGrid>
      <w:tr w:rsidR="00807E15" w:rsidRPr="00807E15" w:rsidTr="00BF2C43">
        <w:trPr>
          <w:trHeight w:val="270"/>
        </w:trPr>
        <w:tc>
          <w:tcPr>
            <w:tcW w:w="172"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 п/п</w:t>
            </w:r>
          </w:p>
        </w:tc>
        <w:tc>
          <w:tcPr>
            <w:tcW w:w="518"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Наименование источника</w:t>
            </w:r>
          </w:p>
        </w:tc>
        <w:tc>
          <w:tcPr>
            <w:tcW w:w="533"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384"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Потери  мощности в тепловых сетях, Гкал/ч</w:t>
            </w:r>
          </w:p>
        </w:tc>
        <w:tc>
          <w:tcPr>
            <w:tcW w:w="582"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1552" w:type="pct"/>
            <w:gridSpan w:val="4"/>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Объемы потребления тепловой энергии в год, Гкал</w:t>
            </w:r>
          </w:p>
        </w:tc>
        <w:tc>
          <w:tcPr>
            <w:tcW w:w="316"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Потери, Гкал</w:t>
            </w:r>
          </w:p>
        </w:tc>
        <w:tc>
          <w:tcPr>
            <w:tcW w:w="461"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Расход на собственные нужды</w:t>
            </w:r>
          </w:p>
        </w:tc>
        <w:tc>
          <w:tcPr>
            <w:tcW w:w="483" w:type="pct"/>
            <w:vMerge w:val="restar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r>
      <w:tr w:rsidR="00807E15" w:rsidRPr="00807E15" w:rsidTr="00BF2C43">
        <w:trPr>
          <w:trHeight w:val="1605"/>
        </w:trPr>
        <w:tc>
          <w:tcPr>
            <w:tcW w:w="172" w:type="pct"/>
            <w:vMerge/>
            <w:vAlign w:val="center"/>
            <w:hideMark/>
          </w:tcPr>
          <w:p w:rsidR="00E1088B" w:rsidRPr="00807E15" w:rsidRDefault="00E1088B" w:rsidP="00E1088B">
            <w:pPr>
              <w:pStyle w:val="1fffb"/>
              <w:rPr>
                <w:rFonts w:cs="Times New Roman"/>
                <w:color w:val="000000" w:themeColor="text1"/>
              </w:rPr>
            </w:pPr>
          </w:p>
        </w:tc>
        <w:tc>
          <w:tcPr>
            <w:tcW w:w="518" w:type="pct"/>
            <w:vMerge/>
            <w:vAlign w:val="center"/>
            <w:hideMark/>
          </w:tcPr>
          <w:p w:rsidR="00E1088B" w:rsidRPr="00807E15" w:rsidRDefault="00E1088B" w:rsidP="00E1088B">
            <w:pPr>
              <w:pStyle w:val="1fffb"/>
              <w:rPr>
                <w:rFonts w:cs="Times New Roman"/>
                <w:color w:val="000000" w:themeColor="text1"/>
              </w:rPr>
            </w:pPr>
          </w:p>
        </w:tc>
        <w:tc>
          <w:tcPr>
            <w:tcW w:w="533" w:type="pct"/>
            <w:vMerge/>
            <w:vAlign w:val="center"/>
            <w:hideMark/>
          </w:tcPr>
          <w:p w:rsidR="00E1088B" w:rsidRPr="00807E15" w:rsidRDefault="00E1088B" w:rsidP="00E1088B">
            <w:pPr>
              <w:pStyle w:val="1fffb"/>
              <w:rPr>
                <w:rFonts w:cs="Times New Roman"/>
                <w:color w:val="000000" w:themeColor="text1"/>
              </w:rPr>
            </w:pPr>
          </w:p>
        </w:tc>
        <w:tc>
          <w:tcPr>
            <w:tcW w:w="384" w:type="pct"/>
            <w:vMerge/>
            <w:vAlign w:val="center"/>
            <w:hideMark/>
          </w:tcPr>
          <w:p w:rsidR="00E1088B" w:rsidRPr="00807E15" w:rsidRDefault="00E1088B" w:rsidP="00E1088B">
            <w:pPr>
              <w:pStyle w:val="1fffb"/>
              <w:rPr>
                <w:rFonts w:cs="Times New Roman"/>
                <w:color w:val="000000" w:themeColor="text1"/>
              </w:rPr>
            </w:pPr>
          </w:p>
        </w:tc>
        <w:tc>
          <w:tcPr>
            <w:tcW w:w="582" w:type="pct"/>
            <w:vMerge/>
            <w:vAlign w:val="center"/>
            <w:hideMark/>
          </w:tcPr>
          <w:p w:rsidR="00E1088B" w:rsidRPr="00807E15" w:rsidRDefault="00E1088B" w:rsidP="00E1088B">
            <w:pPr>
              <w:pStyle w:val="1fffb"/>
              <w:rPr>
                <w:rFonts w:cs="Times New Roman"/>
                <w:color w:val="000000" w:themeColor="text1"/>
              </w:rPr>
            </w:pPr>
          </w:p>
        </w:tc>
        <w:tc>
          <w:tcPr>
            <w:tcW w:w="458" w:type="pc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Жилой фонд, Гкал</w:t>
            </w:r>
          </w:p>
        </w:tc>
        <w:tc>
          <w:tcPr>
            <w:tcW w:w="429" w:type="pc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Объекты социальной сферы</w:t>
            </w:r>
          </w:p>
        </w:tc>
        <w:tc>
          <w:tcPr>
            <w:tcW w:w="306" w:type="pc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Прочие</w:t>
            </w:r>
          </w:p>
        </w:tc>
        <w:tc>
          <w:tcPr>
            <w:tcW w:w="359" w:type="pct"/>
            <w:shd w:val="clear" w:color="000000" w:fill="D9D9D9"/>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Всего</w:t>
            </w:r>
          </w:p>
        </w:tc>
        <w:tc>
          <w:tcPr>
            <w:tcW w:w="316" w:type="pct"/>
            <w:vMerge/>
            <w:vAlign w:val="center"/>
            <w:hideMark/>
          </w:tcPr>
          <w:p w:rsidR="00E1088B" w:rsidRPr="00807E15" w:rsidRDefault="00E1088B" w:rsidP="00E1088B">
            <w:pPr>
              <w:pStyle w:val="1fffb"/>
              <w:rPr>
                <w:rFonts w:cs="Times New Roman"/>
                <w:color w:val="000000" w:themeColor="text1"/>
              </w:rPr>
            </w:pPr>
          </w:p>
        </w:tc>
        <w:tc>
          <w:tcPr>
            <w:tcW w:w="461" w:type="pct"/>
            <w:vMerge/>
            <w:vAlign w:val="center"/>
            <w:hideMark/>
          </w:tcPr>
          <w:p w:rsidR="00E1088B" w:rsidRPr="00807E15" w:rsidRDefault="00E1088B" w:rsidP="00E1088B">
            <w:pPr>
              <w:pStyle w:val="1fffb"/>
              <w:rPr>
                <w:rFonts w:cs="Times New Roman"/>
                <w:color w:val="000000" w:themeColor="text1"/>
              </w:rPr>
            </w:pPr>
          </w:p>
        </w:tc>
        <w:tc>
          <w:tcPr>
            <w:tcW w:w="483" w:type="pct"/>
            <w:vMerge/>
            <w:vAlign w:val="center"/>
            <w:hideMark/>
          </w:tcPr>
          <w:p w:rsidR="00E1088B" w:rsidRPr="00807E15" w:rsidRDefault="00E1088B" w:rsidP="00E1088B">
            <w:pPr>
              <w:pStyle w:val="1fffb"/>
              <w:rPr>
                <w:rFonts w:cs="Times New Roman"/>
                <w:color w:val="000000" w:themeColor="text1"/>
              </w:rPr>
            </w:pPr>
          </w:p>
        </w:tc>
      </w:tr>
      <w:tr w:rsidR="00807E15" w:rsidRPr="00807E15" w:rsidTr="00BF2C43">
        <w:trPr>
          <w:trHeight w:val="276"/>
        </w:trPr>
        <w:tc>
          <w:tcPr>
            <w:tcW w:w="172" w:type="pct"/>
            <w:shd w:val="clear" w:color="auto" w:fill="auto"/>
            <w:vAlign w:val="center"/>
            <w:hideMark/>
          </w:tcPr>
          <w:p w:rsidR="00E1088B" w:rsidRPr="00807E15" w:rsidRDefault="00BF2C43" w:rsidP="00E1088B">
            <w:pPr>
              <w:pStyle w:val="1fffb"/>
              <w:rPr>
                <w:rFonts w:cs="Times New Roman"/>
                <w:color w:val="000000" w:themeColor="text1"/>
              </w:rPr>
            </w:pPr>
            <w:r w:rsidRPr="00807E15">
              <w:rPr>
                <w:rFonts w:cs="Times New Roman"/>
                <w:color w:val="000000" w:themeColor="text1"/>
              </w:rPr>
              <w:t>1</w:t>
            </w:r>
          </w:p>
        </w:tc>
        <w:tc>
          <w:tcPr>
            <w:tcW w:w="518" w:type="pct"/>
            <w:shd w:val="clear" w:color="auto" w:fill="auto"/>
            <w:vAlign w:val="center"/>
            <w:hideMark/>
          </w:tcPr>
          <w:p w:rsidR="00E1088B" w:rsidRPr="00807E15" w:rsidRDefault="00C80404" w:rsidP="00E1088B">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533" w:type="pct"/>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3,26</w:t>
            </w:r>
          </w:p>
        </w:tc>
        <w:tc>
          <w:tcPr>
            <w:tcW w:w="384" w:type="pct"/>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0,180</w:t>
            </w:r>
          </w:p>
        </w:tc>
        <w:tc>
          <w:tcPr>
            <w:tcW w:w="582" w:type="pct"/>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0,84</w:t>
            </w:r>
          </w:p>
        </w:tc>
        <w:tc>
          <w:tcPr>
            <w:tcW w:w="458" w:type="pct"/>
            <w:shd w:val="clear" w:color="auto" w:fill="auto"/>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512,08</w:t>
            </w:r>
          </w:p>
        </w:tc>
        <w:tc>
          <w:tcPr>
            <w:tcW w:w="429" w:type="pct"/>
            <w:shd w:val="clear" w:color="auto" w:fill="auto"/>
            <w:vAlign w:val="center"/>
            <w:hideMark/>
          </w:tcPr>
          <w:p w:rsidR="00E1088B" w:rsidRPr="00807E15" w:rsidRDefault="00E1088B" w:rsidP="00E1088B">
            <w:pPr>
              <w:pStyle w:val="1fffb"/>
              <w:rPr>
                <w:rFonts w:cs="Times New Roman"/>
                <w:color w:val="000000" w:themeColor="text1"/>
              </w:rPr>
            </w:pPr>
          </w:p>
        </w:tc>
        <w:tc>
          <w:tcPr>
            <w:tcW w:w="306" w:type="pct"/>
            <w:shd w:val="clear" w:color="auto" w:fill="auto"/>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5405,38</w:t>
            </w:r>
          </w:p>
        </w:tc>
        <w:tc>
          <w:tcPr>
            <w:tcW w:w="359" w:type="pct"/>
            <w:shd w:val="clear" w:color="auto" w:fill="auto"/>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5 917,460</w:t>
            </w:r>
          </w:p>
        </w:tc>
        <w:tc>
          <w:tcPr>
            <w:tcW w:w="316" w:type="pct"/>
            <w:shd w:val="clear" w:color="auto" w:fill="auto"/>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1180,6</w:t>
            </w:r>
          </w:p>
        </w:tc>
        <w:tc>
          <w:tcPr>
            <w:tcW w:w="461" w:type="pct"/>
            <w:shd w:val="clear" w:color="auto" w:fill="auto"/>
            <w:noWrap/>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25,1</w:t>
            </w:r>
          </w:p>
        </w:tc>
        <w:tc>
          <w:tcPr>
            <w:tcW w:w="483" w:type="pct"/>
            <w:shd w:val="clear" w:color="auto" w:fill="auto"/>
            <w:vAlign w:val="center"/>
            <w:hideMark/>
          </w:tcPr>
          <w:p w:rsidR="00E1088B" w:rsidRPr="00807E15" w:rsidRDefault="00E1088B" w:rsidP="00E1088B">
            <w:pPr>
              <w:pStyle w:val="1fffb"/>
              <w:rPr>
                <w:rFonts w:cs="Times New Roman"/>
                <w:color w:val="000000" w:themeColor="text1"/>
              </w:rPr>
            </w:pPr>
            <w:r w:rsidRPr="00807E15">
              <w:rPr>
                <w:rFonts w:cs="Times New Roman"/>
                <w:color w:val="000000" w:themeColor="text1"/>
              </w:rPr>
              <w:t>7 123,160</w:t>
            </w:r>
          </w:p>
        </w:tc>
      </w:tr>
    </w:tbl>
    <w:p w:rsidR="00E1088B" w:rsidRPr="00807E15" w:rsidRDefault="00E1088B" w:rsidP="00541A88">
      <w:pPr>
        <w:pStyle w:val="11ff3"/>
        <w:ind w:firstLine="0"/>
        <w:rPr>
          <w:color w:val="000000" w:themeColor="text1"/>
        </w:rPr>
        <w:sectPr w:rsidR="00E1088B" w:rsidRPr="00807E15" w:rsidSect="00395C33">
          <w:pgSz w:w="16839" w:h="11907" w:orient="landscape" w:code="9"/>
          <w:pgMar w:top="1134" w:right="850" w:bottom="1134" w:left="1701" w:header="680" w:footer="284" w:gutter="0"/>
          <w:cols w:space="708"/>
          <w:docGrid w:linePitch="360"/>
        </w:sectPr>
      </w:pPr>
    </w:p>
    <w:p w:rsidR="00C25060" w:rsidRPr="00807E15" w:rsidRDefault="00C25060" w:rsidP="00B5461F">
      <w:pPr>
        <w:pStyle w:val="11ff3"/>
        <w:rPr>
          <w:color w:val="000000" w:themeColor="text1"/>
        </w:rPr>
      </w:pPr>
      <w:r w:rsidRPr="00807E15">
        <w:rPr>
          <w:color w:val="000000" w:themeColor="text1"/>
        </w:rPr>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rsidR="00C25060" w:rsidRPr="00807E15" w:rsidRDefault="00C25060" w:rsidP="00EE2A26">
      <w:pPr>
        <w:pStyle w:val="113"/>
        <w:rPr>
          <w:rFonts w:eastAsia="Calibri"/>
          <w:color w:val="000000" w:themeColor="text1"/>
        </w:rPr>
      </w:pPr>
      <w:r w:rsidRPr="00807E15">
        <w:rPr>
          <w:rFonts w:eastAsia="Calibri"/>
          <w:color w:val="000000" w:themeColor="text1"/>
        </w:rPr>
        <w:t>является вариантом, использования теплоэнергоресу</w:t>
      </w:r>
      <w:r w:rsidR="00EE2A26" w:rsidRPr="00807E15">
        <w:rPr>
          <w:rFonts w:eastAsia="Calibri"/>
          <w:color w:val="000000" w:themeColor="text1"/>
        </w:rPr>
        <w:t>рсо</w:t>
      </w:r>
      <w:r w:rsidRPr="00807E15">
        <w:rPr>
          <w:rFonts w:eastAsia="Calibri"/>
          <w:color w:val="000000" w:themeColor="text1"/>
        </w:rPr>
        <w:t xml:space="preserve">в в объемах мощности, на которую потребитель получил право пользования, установленного условиями договоров теплоснабжения, заключенных </w:t>
      </w:r>
      <w:r w:rsidR="00E1088B" w:rsidRPr="00807E15">
        <w:rPr>
          <w:rFonts w:eastAsia="Calibri"/>
          <w:color w:val="000000" w:themeColor="text1"/>
        </w:rPr>
        <w:t>в установленном действующим законодательством порядке,</w:t>
      </w:r>
      <w:r w:rsidRPr="00807E15">
        <w:rPr>
          <w:rFonts w:eastAsia="Calibri"/>
          <w:color w:val="000000" w:themeColor="text1"/>
        </w:rPr>
        <w:t xml:space="preserve">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rsidR="00C25060" w:rsidRPr="00807E15" w:rsidRDefault="00C25060" w:rsidP="00C25060">
      <w:pPr>
        <w:pStyle w:val="113"/>
        <w:rPr>
          <w:rFonts w:eastAsia="Calibri"/>
          <w:color w:val="000000" w:themeColor="text1"/>
        </w:rPr>
      </w:pPr>
      <w:r w:rsidRPr="00807E15">
        <w:rPr>
          <w:rFonts w:eastAsia="Calibri"/>
          <w:color w:val="000000" w:themeColor="text1"/>
        </w:rPr>
        <w:t>подлежит корректировке при формировании реальных балансов, цель которых:</w:t>
      </w:r>
    </w:p>
    <w:p w:rsidR="00C25060" w:rsidRPr="00807E15" w:rsidRDefault="00C25060" w:rsidP="00C25060">
      <w:pPr>
        <w:pStyle w:val="113"/>
        <w:rPr>
          <w:rFonts w:eastAsia="Calibri"/>
          <w:color w:val="000000" w:themeColor="text1"/>
        </w:rPr>
      </w:pPr>
      <w:r w:rsidRPr="00807E15">
        <w:rPr>
          <w:rFonts w:eastAsia="Calibri"/>
          <w:color w:val="000000" w:themeColor="text1"/>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rsidR="00C25060" w:rsidRPr="00807E15" w:rsidRDefault="00C25060" w:rsidP="00C25060">
      <w:pPr>
        <w:pStyle w:val="113"/>
        <w:rPr>
          <w:rFonts w:eastAsia="Calibri"/>
          <w:color w:val="000000" w:themeColor="text1"/>
        </w:rPr>
      </w:pPr>
      <w:r w:rsidRPr="00807E15">
        <w:rPr>
          <w:rFonts w:eastAsia="Calibri"/>
          <w:color w:val="000000" w:themeColor="text1"/>
        </w:rPr>
        <w:t>минимизация стоимости подключений объектов нового строительства к системам тепловой инфраструктуры;</w:t>
      </w:r>
    </w:p>
    <w:p w:rsidR="00C25060" w:rsidRPr="00807E15" w:rsidRDefault="00C25060" w:rsidP="00C25060">
      <w:pPr>
        <w:pStyle w:val="113"/>
        <w:rPr>
          <w:rFonts w:eastAsia="Calibri"/>
          <w:color w:val="000000" w:themeColor="text1"/>
        </w:rPr>
      </w:pPr>
      <w:r w:rsidRPr="00807E15">
        <w:rPr>
          <w:rFonts w:eastAsia="Calibri"/>
          <w:color w:val="000000" w:themeColor="text1"/>
        </w:rPr>
        <w:t>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rsidR="00C25060" w:rsidRPr="00807E15" w:rsidRDefault="00C25060" w:rsidP="00C25060">
      <w:pPr>
        <w:pStyle w:val="113"/>
        <w:rPr>
          <w:rFonts w:eastAsia="Calibri"/>
          <w:color w:val="000000" w:themeColor="text1"/>
        </w:rPr>
      </w:pPr>
      <w:r w:rsidRPr="00807E15">
        <w:rPr>
          <w:rFonts w:eastAsia="Calibri"/>
          <w:color w:val="000000" w:themeColor="text1"/>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rsidR="00C25060" w:rsidRPr="00807E15" w:rsidRDefault="00C25060" w:rsidP="00B5461F">
      <w:pPr>
        <w:pStyle w:val="11ff3"/>
        <w:rPr>
          <w:color w:val="000000" w:themeColor="text1"/>
        </w:rPr>
      </w:pPr>
      <w:r w:rsidRPr="00807E15">
        <w:rPr>
          <w:color w:val="000000" w:themeColor="text1"/>
        </w:rPr>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rsidR="00C25060" w:rsidRPr="00807E15" w:rsidRDefault="00C25060" w:rsidP="006B0E1D">
      <w:pPr>
        <w:pStyle w:val="20"/>
        <w:widowControl w:val="0"/>
        <w:spacing w:before="240" w:line="240" w:lineRule="auto"/>
        <w:textAlignment w:val="baseline"/>
        <w:rPr>
          <w:rFonts w:cs="Times New Roman"/>
          <w:color w:val="000000" w:themeColor="text1"/>
        </w:rPr>
      </w:pPr>
      <w:bookmarkStart w:id="199" w:name="_Toc78674730"/>
      <w:bookmarkStart w:id="200" w:name="_Toc84970967"/>
      <w:bookmarkStart w:id="201" w:name="_Toc184901759"/>
      <w:r w:rsidRPr="00807E15">
        <w:rPr>
          <w:rFonts w:cs="Times New Roman"/>
          <w:color w:val="000000" w:themeColor="text1"/>
        </w:rPr>
        <w:t>Описание существующих нормативов потребления тепловой энергии для населения на отопление и горячее водоснабж</w:t>
      </w:r>
      <w:bookmarkEnd w:id="199"/>
      <w:bookmarkEnd w:id="200"/>
      <w:r w:rsidR="006B0E1D" w:rsidRPr="00807E15">
        <w:rPr>
          <w:rFonts w:cs="Times New Roman"/>
          <w:color w:val="000000" w:themeColor="text1"/>
        </w:rPr>
        <w:t>ение</w:t>
      </w:r>
      <w:bookmarkEnd w:id="201"/>
    </w:p>
    <w:p w:rsidR="006B0E1D" w:rsidRPr="00807E15" w:rsidRDefault="006B0E1D" w:rsidP="00B5461F">
      <w:pPr>
        <w:pStyle w:val="11ff3"/>
        <w:rPr>
          <w:color w:val="000000" w:themeColor="text1"/>
          <w:lang w:bidi="en-US"/>
        </w:rPr>
      </w:pPr>
    </w:p>
    <w:p w:rsidR="006B0E1D" w:rsidRPr="00807E15" w:rsidRDefault="006B0E1D" w:rsidP="00B5461F">
      <w:pPr>
        <w:pStyle w:val="11ff3"/>
        <w:rPr>
          <w:color w:val="000000" w:themeColor="text1"/>
        </w:rPr>
      </w:pPr>
      <w:r w:rsidRPr="00807E15">
        <w:rPr>
          <w:color w:val="000000" w:themeColor="text1"/>
        </w:rPr>
        <w:t>В соответствии с «Правилами установления и определения нормативов потребления коммунальных услуг (утв. постановлением Правительства РФ от 23 мая 2006 г. N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rsidR="006B0E1D" w:rsidRPr="00807E15" w:rsidRDefault="006B0E1D" w:rsidP="006B0E1D">
      <w:pPr>
        <w:pStyle w:val="113"/>
        <w:rPr>
          <w:color w:val="000000" w:themeColor="text1"/>
        </w:rPr>
      </w:pPr>
      <w:r w:rsidRPr="00807E15">
        <w:rPr>
          <w:color w:val="000000" w:themeColor="text1"/>
        </w:rPr>
        <w:t>в отношении горячего водоснабжения - этажность, износ внутридомовых инженерных систем, вид системы теплоснабжения (</w:t>
      </w:r>
      <w:r w:rsidR="00C32D44" w:rsidRPr="00807E15">
        <w:rPr>
          <w:color w:val="000000" w:themeColor="text1"/>
        </w:rPr>
        <w:t>закрытая</w:t>
      </w:r>
      <w:r w:rsidRPr="00807E15">
        <w:rPr>
          <w:color w:val="000000" w:themeColor="text1"/>
        </w:rPr>
        <w:t xml:space="preserve">, </w:t>
      </w:r>
      <w:r w:rsidR="00C32D44" w:rsidRPr="00807E15">
        <w:rPr>
          <w:color w:val="000000" w:themeColor="text1"/>
        </w:rPr>
        <w:t>закрытая</w:t>
      </w:r>
      <w:r w:rsidRPr="00807E15">
        <w:rPr>
          <w:color w:val="000000" w:themeColor="text1"/>
        </w:rPr>
        <w:t>);</w:t>
      </w:r>
    </w:p>
    <w:p w:rsidR="006B0E1D" w:rsidRPr="00807E15" w:rsidRDefault="006B0E1D" w:rsidP="006B0E1D">
      <w:pPr>
        <w:pStyle w:val="113"/>
        <w:rPr>
          <w:color w:val="000000" w:themeColor="text1"/>
        </w:rPr>
      </w:pPr>
      <w:r w:rsidRPr="00807E15">
        <w:rPr>
          <w:color w:val="000000" w:themeColor="text1"/>
        </w:rPr>
        <w:t>в отношении отопления - материал стен, крыши, объем жилых помещений, площадь ограждающих конструкций и окон, износ внутридомовых инженерных систем.</w:t>
      </w:r>
    </w:p>
    <w:p w:rsidR="006B0E1D" w:rsidRPr="00807E15" w:rsidRDefault="006B0E1D" w:rsidP="00B5461F">
      <w:pPr>
        <w:pStyle w:val="11ff3"/>
        <w:rPr>
          <w:color w:val="000000" w:themeColor="text1"/>
        </w:rPr>
      </w:pPr>
      <w:r w:rsidRPr="00807E15">
        <w:rPr>
          <w:color w:val="000000" w:themeColor="text1"/>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rsidR="006B0E1D" w:rsidRPr="00807E15" w:rsidRDefault="006B0E1D" w:rsidP="00B5461F">
      <w:pPr>
        <w:pStyle w:val="11ff3"/>
        <w:rPr>
          <w:color w:val="000000" w:themeColor="text1"/>
        </w:rPr>
      </w:pPr>
      <w:r w:rsidRPr="00807E15">
        <w:rPr>
          <w:color w:val="000000" w:themeColor="text1"/>
        </w:rPr>
        <w:t>При выборе единицы измерения нормативов потребления коммунальных услуг используются следующие показатели:</w:t>
      </w:r>
    </w:p>
    <w:p w:rsidR="006B0E1D" w:rsidRPr="00807E15" w:rsidRDefault="006B0E1D" w:rsidP="00B5461F">
      <w:pPr>
        <w:pStyle w:val="11ff3"/>
        <w:rPr>
          <w:color w:val="000000" w:themeColor="text1"/>
        </w:rPr>
      </w:pPr>
      <w:r w:rsidRPr="00807E15">
        <w:rPr>
          <w:smallCaps/>
          <w:color w:val="000000" w:themeColor="text1"/>
        </w:rPr>
        <w:t xml:space="preserve">в </w:t>
      </w:r>
      <w:r w:rsidRPr="00807E15">
        <w:rPr>
          <w:color w:val="000000" w:themeColor="text1"/>
        </w:rPr>
        <w:t>отношении горячего водоснабжения:</w:t>
      </w:r>
    </w:p>
    <w:p w:rsidR="006B0E1D" w:rsidRPr="00807E15" w:rsidRDefault="006B0E1D" w:rsidP="006B0E1D">
      <w:pPr>
        <w:pStyle w:val="113"/>
        <w:rPr>
          <w:color w:val="000000" w:themeColor="text1"/>
        </w:rPr>
      </w:pPr>
      <w:r w:rsidRPr="00807E15">
        <w:rPr>
          <w:color w:val="000000" w:themeColor="text1"/>
        </w:rPr>
        <w:t>в жилых помещениях - куб. метр на 1 человека;</w:t>
      </w:r>
    </w:p>
    <w:p w:rsidR="006B0E1D" w:rsidRPr="00807E15" w:rsidRDefault="006B0E1D" w:rsidP="006B0E1D">
      <w:pPr>
        <w:pStyle w:val="113"/>
        <w:rPr>
          <w:color w:val="000000" w:themeColor="text1"/>
        </w:rPr>
      </w:pPr>
      <w:r w:rsidRPr="00807E15">
        <w:rPr>
          <w:color w:val="000000" w:themeColor="text1"/>
        </w:rPr>
        <w:t>на общедомовые нужды - куб. метр на 1 кв. метр общей площади помещений, входящих в состав общего имущества в многоквартирном доме.</w:t>
      </w:r>
    </w:p>
    <w:p w:rsidR="006B0E1D" w:rsidRPr="00807E15" w:rsidRDefault="006B0E1D" w:rsidP="00B5461F">
      <w:pPr>
        <w:pStyle w:val="11ff3"/>
        <w:rPr>
          <w:color w:val="000000" w:themeColor="text1"/>
        </w:rPr>
      </w:pPr>
      <w:r w:rsidRPr="00807E15">
        <w:rPr>
          <w:color w:val="000000" w:themeColor="text1"/>
        </w:rPr>
        <w:t>в отношении отопления:</w:t>
      </w:r>
    </w:p>
    <w:p w:rsidR="006B0E1D" w:rsidRPr="00807E15" w:rsidRDefault="006B0E1D" w:rsidP="006B0E1D">
      <w:pPr>
        <w:pStyle w:val="113"/>
        <w:rPr>
          <w:color w:val="000000" w:themeColor="text1"/>
        </w:rPr>
      </w:pPr>
      <w:r w:rsidRPr="00807E15">
        <w:rPr>
          <w:color w:val="000000" w:themeColor="text1"/>
        </w:rPr>
        <w:t>в жилых помещениях - Гкал на 1 кв. метр общей площади всех помещений в многоквартирном доме или жилого дома;</w:t>
      </w:r>
    </w:p>
    <w:p w:rsidR="006B0E1D" w:rsidRPr="00807E15" w:rsidRDefault="006B0E1D" w:rsidP="006B0E1D">
      <w:pPr>
        <w:pStyle w:val="113"/>
        <w:rPr>
          <w:color w:val="000000" w:themeColor="text1"/>
        </w:rPr>
      </w:pPr>
      <w:r w:rsidRPr="00807E15">
        <w:rPr>
          <w:color w:val="000000" w:themeColor="text1"/>
        </w:rPr>
        <w:t>на общедомовые нужды - Гкал на 1 кв. метр общей площади всех помещений в многоквартирном доме.</w:t>
      </w:r>
    </w:p>
    <w:p w:rsidR="00D809EA" w:rsidRPr="00807E15" w:rsidRDefault="00D809EA" w:rsidP="00D809EA">
      <w:pPr>
        <w:pStyle w:val="11ff3"/>
        <w:rPr>
          <w:color w:val="000000" w:themeColor="text1"/>
        </w:rPr>
      </w:pPr>
      <w:bookmarkStart w:id="202" w:name="_Toc78674731"/>
      <w:bookmarkStart w:id="203" w:name="_Toc84970968"/>
      <w:r w:rsidRPr="00807E15">
        <w:rPr>
          <w:color w:val="000000" w:themeColor="text1"/>
        </w:rPr>
        <w:t xml:space="preserve">Нормативы потребления коммунальных услуг по отоплению гражданами, проживающими в многоквартирных домах или жилых домах на территории </w:t>
      </w:r>
      <w:r w:rsidR="00730F5E" w:rsidRPr="00807E15">
        <w:rPr>
          <w:color w:val="000000" w:themeColor="text1"/>
        </w:rPr>
        <w:t>Прибайкаль</w:t>
      </w:r>
      <w:r w:rsidR="007E0860" w:rsidRPr="00807E15">
        <w:rPr>
          <w:color w:val="000000" w:themeColor="text1"/>
        </w:rPr>
        <w:t>ск</w:t>
      </w:r>
      <w:r w:rsidRPr="00807E15">
        <w:rPr>
          <w:color w:val="000000" w:themeColor="text1"/>
        </w:rPr>
        <w:t xml:space="preserve">ого района </w:t>
      </w:r>
      <w:r w:rsidR="007E0860" w:rsidRPr="00807E15">
        <w:rPr>
          <w:color w:val="000000" w:themeColor="text1"/>
        </w:rPr>
        <w:t xml:space="preserve">Республики </w:t>
      </w:r>
      <w:r w:rsidR="00730F5E" w:rsidRPr="00807E15">
        <w:rPr>
          <w:color w:val="000000" w:themeColor="text1"/>
        </w:rPr>
        <w:t>Бурятия</w:t>
      </w:r>
      <w:r w:rsidRPr="00807E15">
        <w:rPr>
          <w:color w:val="000000" w:themeColor="text1"/>
        </w:rPr>
        <w:t xml:space="preserve">, </w:t>
      </w:r>
      <w:r w:rsidR="007A203A" w:rsidRPr="00807E15">
        <w:rPr>
          <w:color w:val="000000" w:themeColor="text1"/>
        </w:rPr>
        <w:t xml:space="preserve">утверждённые приказом комитета по тарифам Республики </w:t>
      </w:r>
      <w:r w:rsidR="00730F5E" w:rsidRPr="00807E15">
        <w:rPr>
          <w:color w:val="000000" w:themeColor="text1"/>
        </w:rPr>
        <w:t>Бурятия</w:t>
      </w:r>
      <w:r w:rsidR="007A203A" w:rsidRPr="00807E15">
        <w:rPr>
          <w:color w:val="000000" w:themeColor="text1"/>
        </w:rPr>
        <w:t xml:space="preserve"> от 20.12.2019 года № 93-ВДа</w:t>
      </w:r>
      <w:r w:rsidRPr="00807E15">
        <w:rPr>
          <w:color w:val="000000" w:themeColor="text1"/>
        </w:rPr>
        <w:t xml:space="preserve"> представлены в таблице.</w:t>
      </w:r>
    </w:p>
    <w:p w:rsidR="00D809EA" w:rsidRPr="00807E15" w:rsidRDefault="00D809EA" w:rsidP="00D809EA">
      <w:pPr>
        <w:pStyle w:val="11ff3"/>
        <w:rPr>
          <w:b/>
          <w:bCs w:val="0"/>
          <w:color w:val="000000" w:themeColor="text1"/>
        </w:rPr>
      </w:pPr>
      <w:r w:rsidRPr="00807E15">
        <w:rPr>
          <w:b/>
          <w:bCs w:val="0"/>
          <w:color w:val="000000" w:themeColor="text1"/>
        </w:rPr>
        <w:t xml:space="preserve">Таблица 1.5.5.1 – </w:t>
      </w:r>
      <w:r w:rsidR="007A203A" w:rsidRPr="00807E15">
        <w:rPr>
          <w:b/>
          <w:bCs w:val="0"/>
          <w:color w:val="000000" w:themeColor="text1"/>
        </w:rPr>
        <w:t>Норматив потребления тепловой энергии на отопление жилого помещения (для начисления оплаты за 12 мес.)</w:t>
      </w:r>
      <w:r w:rsidRPr="00807E15">
        <w:rPr>
          <w:b/>
          <w:bCs w:val="0"/>
          <w:color w:val="000000" w:themeColor="text1"/>
        </w:rPr>
        <w:t xml:space="preserve">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379"/>
        <w:gridCol w:w="1997"/>
        <w:gridCol w:w="1997"/>
        <w:gridCol w:w="1993"/>
      </w:tblGrid>
      <w:tr w:rsidR="00807E15" w:rsidRPr="00807E15" w:rsidTr="007A203A">
        <w:trPr>
          <w:trHeight w:val="414"/>
          <w:tblHeader/>
        </w:trPr>
        <w:tc>
          <w:tcPr>
            <w:tcW w:w="1804" w:type="pct"/>
            <w:vMerge w:val="restart"/>
            <w:shd w:val="clear" w:color="auto" w:fill="D9D9D9" w:themeFill="background1" w:themeFillShade="D9"/>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Категория многоквартирного (жилого) дома</w:t>
            </w:r>
          </w:p>
        </w:tc>
        <w:tc>
          <w:tcPr>
            <w:tcW w:w="3196" w:type="pct"/>
            <w:gridSpan w:val="3"/>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Норматив потребления (Гкал на 1 кв. метр общей площади жилого помещения в месяц)</w:t>
            </w:r>
          </w:p>
        </w:tc>
      </w:tr>
      <w:tr w:rsidR="00807E15" w:rsidRPr="00807E15" w:rsidTr="007A203A">
        <w:trPr>
          <w:trHeight w:val="1036"/>
          <w:tblHeader/>
        </w:trPr>
        <w:tc>
          <w:tcPr>
            <w:tcW w:w="1804" w:type="pct"/>
            <w:vMerge/>
            <w:tcBorders>
              <w:top w:val="nil"/>
            </w:tcBorders>
            <w:shd w:val="clear" w:color="auto" w:fill="D9D9D9" w:themeFill="background1" w:themeFillShade="D9"/>
            <w:vAlign w:val="center"/>
          </w:tcPr>
          <w:p w:rsidR="007A203A" w:rsidRPr="00807E15" w:rsidRDefault="007A203A" w:rsidP="007A203A">
            <w:pPr>
              <w:pStyle w:val="1fffb"/>
              <w:rPr>
                <w:rFonts w:cs="Times New Roman"/>
                <w:color w:val="000000" w:themeColor="text1"/>
                <w:sz w:val="2"/>
                <w:szCs w:val="2"/>
                <w:lang w:val="ru-RU"/>
              </w:rPr>
            </w:pPr>
          </w:p>
        </w:tc>
        <w:tc>
          <w:tcPr>
            <w:tcW w:w="1066" w:type="pct"/>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камня, кирпича</w:t>
            </w:r>
          </w:p>
        </w:tc>
        <w:tc>
          <w:tcPr>
            <w:tcW w:w="1066" w:type="pct"/>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панелей, блоков</w:t>
            </w:r>
          </w:p>
        </w:tc>
        <w:tc>
          <w:tcPr>
            <w:tcW w:w="1065" w:type="pct"/>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дерева, сме-</w:t>
            </w:r>
          </w:p>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шанных и других материалов</w:t>
            </w:r>
          </w:p>
        </w:tc>
      </w:tr>
      <w:tr w:rsidR="00807E15" w:rsidRPr="00807E15" w:rsidTr="007A203A">
        <w:trPr>
          <w:trHeight w:val="205"/>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Этажность</w:t>
            </w:r>
          </w:p>
        </w:tc>
        <w:tc>
          <w:tcPr>
            <w:tcW w:w="3196" w:type="pct"/>
            <w:gridSpan w:val="3"/>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до 1999 года постройки</w:t>
            </w:r>
          </w:p>
        </w:tc>
      </w:tr>
      <w:tr w:rsidR="00807E15" w:rsidRPr="00807E15" w:rsidTr="007A203A">
        <w:trPr>
          <w:trHeight w:val="205"/>
        </w:trPr>
        <w:tc>
          <w:tcPr>
            <w:tcW w:w="5000" w:type="pct"/>
            <w:gridSpan w:val="4"/>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7A203A">
        <w:trPr>
          <w:trHeight w:val="208"/>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1</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0,0350</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0,0350</w:t>
            </w:r>
          </w:p>
        </w:tc>
        <w:tc>
          <w:tcPr>
            <w:tcW w:w="1065"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0,0350</w:t>
            </w:r>
          </w:p>
        </w:tc>
      </w:tr>
      <w:tr w:rsidR="00807E15" w:rsidRPr="00807E15" w:rsidTr="007A203A">
        <w:trPr>
          <w:trHeight w:val="206"/>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2</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0,0330</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0,0330</w:t>
            </w:r>
          </w:p>
        </w:tc>
        <w:tc>
          <w:tcPr>
            <w:tcW w:w="1065"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0,0330</w:t>
            </w:r>
          </w:p>
        </w:tc>
      </w:tr>
      <w:tr w:rsidR="00807E15" w:rsidRPr="00807E15" w:rsidTr="007A203A">
        <w:trPr>
          <w:trHeight w:val="208"/>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Этажность</w:t>
            </w:r>
          </w:p>
        </w:tc>
        <w:tc>
          <w:tcPr>
            <w:tcW w:w="3196" w:type="pct"/>
            <w:gridSpan w:val="3"/>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после 1999 года постройки</w:t>
            </w:r>
          </w:p>
        </w:tc>
      </w:tr>
      <w:tr w:rsidR="00807E15" w:rsidRPr="00807E15" w:rsidTr="007A203A">
        <w:trPr>
          <w:trHeight w:val="205"/>
        </w:trPr>
        <w:tc>
          <w:tcPr>
            <w:tcW w:w="5000" w:type="pct"/>
            <w:gridSpan w:val="4"/>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7A203A">
        <w:trPr>
          <w:trHeight w:val="206"/>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1</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0,0253</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0,0253</w:t>
            </w:r>
          </w:p>
        </w:tc>
        <w:tc>
          <w:tcPr>
            <w:tcW w:w="1065"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0,0253</w:t>
            </w:r>
          </w:p>
        </w:tc>
      </w:tr>
      <w:tr w:rsidR="007A203A" w:rsidRPr="00807E15" w:rsidTr="007A203A">
        <w:trPr>
          <w:trHeight w:val="208"/>
        </w:trPr>
        <w:tc>
          <w:tcPr>
            <w:tcW w:w="1804"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2</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0,0225</w:t>
            </w:r>
          </w:p>
        </w:tc>
        <w:tc>
          <w:tcPr>
            <w:tcW w:w="106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0,0225</w:t>
            </w:r>
          </w:p>
        </w:tc>
        <w:tc>
          <w:tcPr>
            <w:tcW w:w="1065"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0,0225</w:t>
            </w:r>
          </w:p>
        </w:tc>
      </w:tr>
    </w:tbl>
    <w:p w:rsidR="00D809EA" w:rsidRPr="00807E15" w:rsidRDefault="00D809EA" w:rsidP="00D809EA">
      <w:pPr>
        <w:pStyle w:val="11ff3"/>
        <w:rPr>
          <w:color w:val="000000" w:themeColor="text1"/>
        </w:rPr>
      </w:pPr>
    </w:p>
    <w:p w:rsidR="007A203A" w:rsidRPr="00807E15" w:rsidRDefault="007A203A" w:rsidP="007A203A">
      <w:pPr>
        <w:pStyle w:val="11ff3"/>
        <w:rPr>
          <w:b/>
          <w:bCs w:val="0"/>
          <w:color w:val="000000" w:themeColor="text1"/>
        </w:rPr>
      </w:pPr>
      <w:r w:rsidRPr="00807E15">
        <w:rPr>
          <w:color w:val="000000" w:themeColor="text1"/>
        </w:rPr>
        <w:t xml:space="preserve"> </w:t>
      </w:r>
      <w:r w:rsidRPr="00807E15">
        <w:rPr>
          <w:b/>
          <w:bCs w:val="0"/>
          <w:color w:val="000000" w:themeColor="text1"/>
        </w:rPr>
        <w:t>Таблица 1.5.5.2 – Норматив потребления тепловой энергии на отопление жилого помещения (для начисления оплаты за 8 мес.)</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38"/>
        <w:gridCol w:w="1954"/>
        <w:gridCol w:w="1954"/>
        <w:gridCol w:w="1920"/>
      </w:tblGrid>
      <w:tr w:rsidR="00807E15" w:rsidRPr="00807E15" w:rsidTr="004A7C2E">
        <w:trPr>
          <w:trHeight w:val="414"/>
        </w:trPr>
        <w:tc>
          <w:tcPr>
            <w:tcW w:w="1889" w:type="pct"/>
            <w:vMerge w:val="restart"/>
            <w:shd w:val="clear" w:color="auto" w:fill="D9D9D9" w:themeFill="background1" w:themeFillShade="D9"/>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Категория многоквартирного (жилого) дома</w:t>
            </w:r>
          </w:p>
        </w:tc>
        <w:tc>
          <w:tcPr>
            <w:tcW w:w="3111" w:type="pct"/>
            <w:gridSpan w:val="3"/>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Норматив потребления (Гкал на 1 кв. метр общей площади жилого помещения в месяц)</w:t>
            </w:r>
          </w:p>
        </w:tc>
      </w:tr>
      <w:tr w:rsidR="00807E15" w:rsidRPr="00807E15" w:rsidTr="004A7C2E">
        <w:trPr>
          <w:trHeight w:val="1034"/>
        </w:trPr>
        <w:tc>
          <w:tcPr>
            <w:tcW w:w="1889" w:type="pct"/>
            <w:vMerge/>
            <w:tcBorders>
              <w:top w:val="nil"/>
            </w:tcBorders>
            <w:shd w:val="clear" w:color="auto" w:fill="D9D9D9" w:themeFill="background1" w:themeFillShade="D9"/>
            <w:vAlign w:val="center"/>
          </w:tcPr>
          <w:p w:rsidR="007A203A" w:rsidRPr="00807E15" w:rsidRDefault="007A203A" w:rsidP="007A203A">
            <w:pPr>
              <w:pStyle w:val="1fffb"/>
              <w:rPr>
                <w:rFonts w:cs="Times New Roman"/>
                <w:color w:val="000000" w:themeColor="text1"/>
                <w:sz w:val="2"/>
                <w:szCs w:val="2"/>
                <w:lang w:val="ru-RU"/>
              </w:rPr>
            </w:pPr>
          </w:p>
        </w:tc>
        <w:tc>
          <w:tcPr>
            <w:tcW w:w="1043" w:type="pct"/>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камня, кирпича</w:t>
            </w:r>
          </w:p>
        </w:tc>
        <w:tc>
          <w:tcPr>
            <w:tcW w:w="1043" w:type="pct"/>
            <w:shd w:val="clear" w:color="auto" w:fill="D9D9D9" w:themeFill="background1" w:themeFillShade="D9"/>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панелей, блоков</w:t>
            </w:r>
          </w:p>
        </w:tc>
        <w:tc>
          <w:tcPr>
            <w:tcW w:w="1026" w:type="pct"/>
            <w:shd w:val="clear" w:color="auto" w:fill="D9D9D9" w:themeFill="background1" w:themeFillShade="D9"/>
            <w:vAlign w:val="center"/>
          </w:tcPr>
          <w:p w:rsidR="007A203A" w:rsidRPr="00807E15" w:rsidRDefault="007A203A" w:rsidP="004A7C2E">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дерева, смешанных и других материалов</w:t>
            </w:r>
          </w:p>
        </w:tc>
      </w:tr>
      <w:tr w:rsidR="00807E15" w:rsidRPr="00807E15" w:rsidTr="007A203A">
        <w:trPr>
          <w:trHeight w:val="205"/>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Этажность</w:t>
            </w:r>
          </w:p>
        </w:tc>
        <w:tc>
          <w:tcPr>
            <w:tcW w:w="3111" w:type="pct"/>
            <w:gridSpan w:val="3"/>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до 1999 года постройки</w:t>
            </w:r>
          </w:p>
        </w:tc>
      </w:tr>
      <w:tr w:rsidR="00807E15" w:rsidRPr="00807E15" w:rsidTr="007A203A">
        <w:trPr>
          <w:trHeight w:val="208"/>
        </w:trPr>
        <w:tc>
          <w:tcPr>
            <w:tcW w:w="5000" w:type="pct"/>
            <w:gridSpan w:val="4"/>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7A203A">
        <w:trPr>
          <w:trHeight w:val="205"/>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1</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0,0530</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0,0530</w:t>
            </w:r>
          </w:p>
        </w:tc>
        <w:tc>
          <w:tcPr>
            <w:tcW w:w="102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0,0530</w:t>
            </w:r>
          </w:p>
        </w:tc>
      </w:tr>
      <w:tr w:rsidR="00807E15" w:rsidRPr="00807E15" w:rsidTr="007A203A">
        <w:trPr>
          <w:trHeight w:val="208"/>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2</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0,0495</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0,0495</w:t>
            </w:r>
          </w:p>
        </w:tc>
        <w:tc>
          <w:tcPr>
            <w:tcW w:w="102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0,0495</w:t>
            </w:r>
          </w:p>
        </w:tc>
      </w:tr>
      <w:tr w:rsidR="00807E15" w:rsidRPr="00807E15" w:rsidTr="007A203A">
        <w:trPr>
          <w:trHeight w:val="205"/>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Этажность</w:t>
            </w:r>
          </w:p>
        </w:tc>
        <w:tc>
          <w:tcPr>
            <w:tcW w:w="3111" w:type="pct"/>
            <w:gridSpan w:val="3"/>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после 1999 года постройки</w:t>
            </w:r>
          </w:p>
        </w:tc>
      </w:tr>
      <w:tr w:rsidR="00807E15" w:rsidRPr="00807E15" w:rsidTr="007A203A">
        <w:trPr>
          <w:trHeight w:val="206"/>
        </w:trPr>
        <w:tc>
          <w:tcPr>
            <w:tcW w:w="5000" w:type="pct"/>
            <w:gridSpan w:val="4"/>
            <w:vAlign w:val="center"/>
          </w:tcPr>
          <w:p w:rsidR="007A203A" w:rsidRPr="00807E15" w:rsidRDefault="007A203A" w:rsidP="007A203A">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7A203A">
        <w:trPr>
          <w:trHeight w:val="208"/>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1</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0,0315</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0,0315</w:t>
            </w:r>
          </w:p>
        </w:tc>
        <w:tc>
          <w:tcPr>
            <w:tcW w:w="102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0,0315</w:t>
            </w:r>
          </w:p>
        </w:tc>
      </w:tr>
      <w:tr w:rsidR="007A203A" w:rsidRPr="00807E15" w:rsidTr="007A203A">
        <w:trPr>
          <w:trHeight w:val="206"/>
        </w:trPr>
        <w:tc>
          <w:tcPr>
            <w:tcW w:w="1889"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2</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0,0276</w:t>
            </w:r>
          </w:p>
        </w:tc>
        <w:tc>
          <w:tcPr>
            <w:tcW w:w="1043"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0,0276</w:t>
            </w:r>
          </w:p>
        </w:tc>
        <w:tc>
          <w:tcPr>
            <w:tcW w:w="1026" w:type="pct"/>
            <w:vAlign w:val="center"/>
          </w:tcPr>
          <w:p w:rsidR="007A203A" w:rsidRPr="00807E15" w:rsidRDefault="007A203A" w:rsidP="007A203A">
            <w:pPr>
              <w:pStyle w:val="1fffb"/>
              <w:rPr>
                <w:rFonts w:cs="Times New Roman"/>
                <w:color w:val="000000" w:themeColor="text1"/>
                <w:sz w:val="18"/>
              </w:rPr>
            </w:pPr>
            <w:r w:rsidRPr="00807E15">
              <w:rPr>
                <w:rFonts w:cs="Times New Roman"/>
                <w:color w:val="000000" w:themeColor="text1"/>
                <w:sz w:val="18"/>
              </w:rPr>
              <w:t>0,0276</w:t>
            </w:r>
          </w:p>
        </w:tc>
      </w:tr>
    </w:tbl>
    <w:p w:rsidR="007A203A" w:rsidRPr="00807E15" w:rsidRDefault="007A203A" w:rsidP="007A203A">
      <w:pPr>
        <w:pStyle w:val="11ff3"/>
        <w:rPr>
          <w:b/>
          <w:bCs w:val="0"/>
          <w:color w:val="000000" w:themeColor="text1"/>
        </w:rPr>
      </w:pPr>
    </w:p>
    <w:p w:rsidR="004A7C2E" w:rsidRPr="00807E15" w:rsidRDefault="004A7C2E" w:rsidP="004A7C2E">
      <w:pPr>
        <w:pStyle w:val="11ff3"/>
        <w:rPr>
          <w:b/>
          <w:bCs w:val="0"/>
          <w:color w:val="000000" w:themeColor="text1"/>
        </w:rPr>
      </w:pPr>
      <w:r w:rsidRPr="00807E15">
        <w:rPr>
          <w:b/>
          <w:bCs w:val="0"/>
          <w:color w:val="000000" w:themeColor="text1"/>
        </w:rPr>
        <w:t xml:space="preserve">Таблица 1.5.5.3 – Норматив потребления тепловой энергии на отопление надворных построек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42"/>
        <w:gridCol w:w="2342"/>
        <w:gridCol w:w="2340"/>
        <w:gridCol w:w="2342"/>
      </w:tblGrid>
      <w:tr w:rsidR="00807E15" w:rsidRPr="00807E15" w:rsidTr="004A7C2E">
        <w:trPr>
          <w:trHeight w:val="621"/>
          <w:tblHeader/>
        </w:trPr>
        <w:tc>
          <w:tcPr>
            <w:tcW w:w="1250" w:type="pct"/>
            <w:shd w:val="clear" w:color="auto" w:fill="D9D9D9" w:themeFill="background1" w:themeFillShade="D9"/>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Направление использования коммунального ресурса</w:t>
            </w:r>
          </w:p>
        </w:tc>
        <w:tc>
          <w:tcPr>
            <w:tcW w:w="1250" w:type="pct"/>
            <w:shd w:val="clear" w:color="auto" w:fill="D9D9D9" w:themeFill="background1" w:themeFillShade="D9"/>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Единица измерения</w:t>
            </w:r>
          </w:p>
        </w:tc>
        <w:tc>
          <w:tcPr>
            <w:tcW w:w="1249" w:type="pct"/>
            <w:shd w:val="clear" w:color="auto" w:fill="D9D9D9" w:themeFill="background1" w:themeFillShade="D9"/>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Климатическая зона</w:t>
            </w:r>
          </w:p>
        </w:tc>
        <w:tc>
          <w:tcPr>
            <w:tcW w:w="1250" w:type="pct"/>
            <w:shd w:val="clear" w:color="auto" w:fill="D9D9D9" w:themeFill="background1" w:themeFillShade="D9"/>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Норматив потребления</w:t>
            </w:r>
          </w:p>
        </w:tc>
      </w:tr>
      <w:tr w:rsidR="00807E15" w:rsidRPr="00807E15" w:rsidTr="004A7C2E">
        <w:trPr>
          <w:trHeight w:val="830"/>
        </w:trPr>
        <w:tc>
          <w:tcPr>
            <w:tcW w:w="1250" w:type="pct"/>
            <w:vAlign w:val="center"/>
          </w:tcPr>
          <w:p w:rsidR="004A7C2E" w:rsidRPr="00807E15" w:rsidRDefault="004A7C2E" w:rsidP="004A7C2E">
            <w:pPr>
              <w:pStyle w:val="1fffb"/>
              <w:rPr>
                <w:rFonts w:cs="Times New Roman"/>
                <w:color w:val="000000" w:themeColor="text1"/>
                <w:lang w:val="ru-RU"/>
              </w:rPr>
            </w:pPr>
            <w:r w:rsidRPr="00807E15">
              <w:rPr>
                <w:rFonts w:cs="Times New Roman"/>
                <w:color w:val="000000" w:themeColor="text1"/>
                <w:lang w:val="ru-RU"/>
              </w:rPr>
              <w:t>Отопление на кв. метр надворных построек, расположенных на земельном участке</w:t>
            </w:r>
          </w:p>
        </w:tc>
        <w:tc>
          <w:tcPr>
            <w:tcW w:w="1250" w:type="pct"/>
            <w:vAlign w:val="center"/>
          </w:tcPr>
          <w:p w:rsidR="004A7C2E" w:rsidRPr="00807E15" w:rsidRDefault="004A7C2E" w:rsidP="004A7C2E">
            <w:pPr>
              <w:pStyle w:val="1fffb"/>
              <w:rPr>
                <w:rFonts w:cs="Times New Roman"/>
                <w:color w:val="000000" w:themeColor="text1"/>
                <w:lang w:val="ru-RU"/>
              </w:rPr>
            </w:pPr>
            <w:r w:rsidRPr="00807E15">
              <w:rPr>
                <w:rFonts w:cs="Times New Roman"/>
                <w:color w:val="000000" w:themeColor="text1"/>
                <w:lang w:val="ru-RU"/>
              </w:rPr>
              <w:t>Гкал на кв. метр в месяц</w:t>
            </w:r>
          </w:p>
        </w:tc>
        <w:tc>
          <w:tcPr>
            <w:tcW w:w="1249" w:type="pct"/>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II</w:t>
            </w:r>
          </w:p>
        </w:tc>
        <w:tc>
          <w:tcPr>
            <w:tcW w:w="1250" w:type="pct"/>
            <w:vAlign w:val="center"/>
          </w:tcPr>
          <w:p w:rsidR="004A7C2E" w:rsidRPr="00807E15" w:rsidRDefault="004A7C2E" w:rsidP="004A7C2E">
            <w:pPr>
              <w:pStyle w:val="1fffb"/>
              <w:rPr>
                <w:rFonts w:cs="Times New Roman"/>
                <w:color w:val="000000" w:themeColor="text1"/>
              </w:rPr>
            </w:pPr>
            <w:r w:rsidRPr="00807E15">
              <w:rPr>
                <w:rFonts w:cs="Times New Roman"/>
                <w:color w:val="000000" w:themeColor="text1"/>
              </w:rPr>
              <w:t>0,0095</w:t>
            </w:r>
          </w:p>
        </w:tc>
      </w:tr>
    </w:tbl>
    <w:p w:rsidR="00D809EA" w:rsidRPr="00807E15" w:rsidRDefault="00D809EA" w:rsidP="00D809EA">
      <w:pPr>
        <w:pStyle w:val="11ff3"/>
        <w:rPr>
          <w:color w:val="000000" w:themeColor="text1"/>
        </w:rPr>
      </w:pPr>
      <w:r w:rsidRPr="00807E15">
        <w:rPr>
          <w:color w:val="000000" w:themeColor="text1"/>
        </w:rPr>
        <w:t>Примечания:</w:t>
      </w:r>
    </w:p>
    <w:p w:rsidR="00D809EA" w:rsidRPr="00807E15" w:rsidRDefault="00D809EA" w:rsidP="00D809EA">
      <w:pPr>
        <w:pStyle w:val="11ff3"/>
        <w:rPr>
          <w:color w:val="000000" w:themeColor="text1"/>
        </w:rPr>
      </w:pPr>
      <w:r w:rsidRPr="00807E15">
        <w:rPr>
          <w:color w:val="000000" w:themeColor="text1"/>
        </w:rPr>
        <w:t>Расчет норматива потребления коммунальной услуги по отоплению в жилых помещениях произведен с применением расчетного метода для:</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до 1999 года постройки включительно: 1-этажных, 2-этажных, 3-этажных;</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после 1999 года постройки: 1-этажных, 2-этажных, 3-этажных, 10 - 11-этажных, 12-этажных и выше.</w:t>
      </w:r>
    </w:p>
    <w:p w:rsidR="00D809EA" w:rsidRPr="00807E15" w:rsidRDefault="00D809EA" w:rsidP="00D809EA">
      <w:pPr>
        <w:pStyle w:val="11ff3"/>
        <w:rPr>
          <w:color w:val="000000" w:themeColor="text1"/>
        </w:rPr>
      </w:pPr>
      <w:r w:rsidRPr="00807E15">
        <w:rPr>
          <w:color w:val="000000" w:themeColor="text1"/>
        </w:rPr>
        <w:t>Расчет норматива потребления коммунальной услуги по отоплению в жилых помещениях произведен с применением метода аналогов для:</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до 1999 года постройки включительно: 4-этажных, 5-этажных, 6 - 9-этажных, 10 - 11-этажных, 12-этажных и выше;</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после 1999 года постройки: 4 - 5-этажных, 6 - 9-этажных.</w:t>
      </w:r>
    </w:p>
    <w:p w:rsidR="00BA6203" w:rsidRPr="00807E15" w:rsidRDefault="00BA6203" w:rsidP="00075A70">
      <w:pPr>
        <w:pStyle w:val="11ff3"/>
        <w:rPr>
          <w:color w:val="000000" w:themeColor="text1"/>
        </w:rPr>
      </w:pPr>
    </w:p>
    <w:p w:rsidR="00C25060" w:rsidRPr="00807E15" w:rsidRDefault="00C25060" w:rsidP="006B0E1D">
      <w:pPr>
        <w:pStyle w:val="20"/>
        <w:spacing w:before="0" w:after="0"/>
        <w:jc w:val="left"/>
        <w:rPr>
          <w:rFonts w:cs="Times New Roman"/>
          <w:color w:val="000000" w:themeColor="text1"/>
        </w:rPr>
      </w:pPr>
      <w:bookmarkStart w:id="204" w:name="_Toc184901760"/>
      <w:r w:rsidRPr="00807E15">
        <w:rPr>
          <w:rFonts w:cs="Times New Roman"/>
          <w:color w:val="000000" w:themeColor="text1"/>
        </w:rPr>
        <w:t>Описание сравнения величины договорной и расчетной тепловой нагрузки по зоне действия каждого источника тепловой энергии</w:t>
      </w:r>
      <w:bookmarkEnd w:id="202"/>
      <w:bookmarkEnd w:id="203"/>
      <w:bookmarkEnd w:id="204"/>
    </w:p>
    <w:p w:rsidR="00C25060" w:rsidRPr="00807E15" w:rsidRDefault="00C25060" w:rsidP="00B5461F">
      <w:pPr>
        <w:pStyle w:val="11ff3"/>
        <w:rPr>
          <w:color w:val="000000" w:themeColor="text1"/>
        </w:rPr>
      </w:pPr>
      <w:r w:rsidRPr="00807E15">
        <w:rPr>
          <w:color w:val="000000" w:themeColor="text1"/>
        </w:rPr>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rsidR="002D2A4F" w:rsidRPr="00807E15" w:rsidRDefault="002D2A4F" w:rsidP="00B5461F">
      <w:pPr>
        <w:pStyle w:val="11ff3"/>
        <w:rPr>
          <w:color w:val="000000" w:themeColor="text1"/>
        </w:rPr>
        <w:sectPr w:rsidR="002D2A4F" w:rsidRPr="00807E15" w:rsidSect="00395C33">
          <w:pgSz w:w="11907" w:h="16839" w:code="9"/>
          <w:pgMar w:top="1134" w:right="850" w:bottom="1134" w:left="1701" w:header="737" w:footer="284" w:gutter="0"/>
          <w:cols w:space="708"/>
          <w:docGrid w:linePitch="360"/>
        </w:sectPr>
      </w:pPr>
    </w:p>
    <w:p w:rsidR="00C25060" w:rsidRPr="00807E15" w:rsidRDefault="00C25060" w:rsidP="00AD6FC2">
      <w:pPr>
        <w:pStyle w:val="19"/>
        <w:rPr>
          <w:color w:val="000000" w:themeColor="text1"/>
          <w:spacing w:val="0"/>
        </w:rPr>
      </w:pPr>
      <w:bookmarkStart w:id="205" w:name="_Toc78674732"/>
      <w:bookmarkStart w:id="206" w:name="_Toc84970969"/>
      <w:bookmarkStart w:id="207" w:name="_Toc184901761"/>
      <w:r w:rsidRPr="00807E15">
        <w:rPr>
          <w:color w:val="000000" w:themeColor="text1"/>
          <w:spacing w:val="0"/>
        </w:rPr>
        <w:t>Балансы тепловой мощности и тепловой нагрузки</w:t>
      </w:r>
      <w:bookmarkEnd w:id="205"/>
      <w:bookmarkEnd w:id="206"/>
      <w:bookmarkEnd w:id="207"/>
    </w:p>
    <w:p w:rsidR="00C25060" w:rsidRPr="00807E15" w:rsidRDefault="00C25060" w:rsidP="00CD6F72">
      <w:pPr>
        <w:pStyle w:val="20"/>
        <w:numPr>
          <w:ilvl w:val="1"/>
          <w:numId w:val="104"/>
        </w:numPr>
        <w:rPr>
          <w:rFonts w:cs="Times New Roman"/>
          <w:color w:val="000000" w:themeColor="text1"/>
        </w:rPr>
      </w:pPr>
      <w:bookmarkStart w:id="208" w:name="_Toc78674733"/>
      <w:bookmarkStart w:id="209" w:name="_Toc84970970"/>
      <w:bookmarkStart w:id="210" w:name="_Toc184901762"/>
      <w:r w:rsidRPr="00807E15">
        <w:rPr>
          <w:rFonts w:cs="Times New Roman"/>
          <w:color w:val="000000" w:themeColor="text1"/>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208"/>
      <w:bookmarkEnd w:id="209"/>
      <w:bookmarkEnd w:id="210"/>
    </w:p>
    <w:p w:rsidR="00C25060" w:rsidRPr="00807E15" w:rsidRDefault="00C25060" w:rsidP="00B5461F">
      <w:pPr>
        <w:pStyle w:val="11ff3"/>
        <w:rPr>
          <w:color w:val="000000" w:themeColor="text1"/>
        </w:rPr>
      </w:pPr>
      <w:r w:rsidRPr="00807E15">
        <w:rPr>
          <w:color w:val="000000" w:themeColor="text1"/>
        </w:rPr>
        <w:t>Существующие и перспективные балансы тепловой мощности и тепловой нагрузки составляются в соответствии с п. 8 ПП РФ от 03.04.</w:t>
      </w:r>
      <w:r w:rsidR="00A85534" w:rsidRPr="00807E15">
        <w:rPr>
          <w:color w:val="000000" w:themeColor="text1"/>
        </w:rPr>
        <w:t>2022</w:t>
      </w:r>
      <w:r w:rsidRPr="00807E15">
        <w:rPr>
          <w:color w:val="000000" w:themeColor="text1"/>
        </w:rPr>
        <w:t xml:space="preserve"> г. №405 «О внесении изменений в некоторые акты Правительства Российской Федерации».</w:t>
      </w:r>
    </w:p>
    <w:p w:rsidR="00C25060" w:rsidRPr="00807E15" w:rsidRDefault="00C25060" w:rsidP="00B5461F">
      <w:pPr>
        <w:pStyle w:val="11ff3"/>
        <w:rPr>
          <w:color w:val="000000" w:themeColor="text1"/>
        </w:rPr>
      </w:pPr>
      <w:r w:rsidRPr="00807E15">
        <w:rPr>
          <w:color w:val="000000" w:themeColor="text1"/>
        </w:rPr>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rsidR="00C25060" w:rsidRPr="00807E15" w:rsidRDefault="00C25060" w:rsidP="00C25060">
      <w:pPr>
        <w:rPr>
          <w:rFonts w:ascii="Times New Roman" w:eastAsia="Calibri" w:hAnsi="Times New Roman" w:cs="Times New Roman"/>
          <w:color w:val="000000" w:themeColor="text1"/>
        </w:rPr>
        <w:sectPr w:rsidR="00C25060" w:rsidRPr="00807E15" w:rsidSect="00395C33">
          <w:pgSz w:w="11907" w:h="16839" w:code="9"/>
          <w:pgMar w:top="1134" w:right="850" w:bottom="1134" w:left="1701" w:header="680" w:footer="284" w:gutter="0"/>
          <w:cols w:space="708"/>
          <w:docGrid w:linePitch="360"/>
        </w:sectPr>
      </w:pPr>
      <w:bookmarkStart w:id="211" w:name="_Toc527706881"/>
    </w:p>
    <w:p w:rsidR="00C17C14" w:rsidRPr="00807E15" w:rsidRDefault="00C25060" w:rsidP="00FC2E5C">
      <w:pPr>
        <w:pStyle w:val="afffffffffffffff"/>
        <w:spacing w:line="240" w:lineRule="auto"/>
        <w:ind w:firstLine="0"/>
        <w:rPr>
          <w:b/>
          <w:color w:val="000000" w:themeColor="text1"/>
          <w:u w:val="none"/>
        </w:rPr>
      </w:pPr>
      <w:r w:rsidRPr="00807E15">
        <w:rPr>
          <w:b/>
          <w:color w:val="000000" w:themeColor="text1"/>
          <w:u w:val="none"/>
        </w:rPr>
        <w:t xml:space="preserve">Таблица </w:t>
      </w:r>
      <w:r w:rsidR="00FD7E24" w:rsidRPr="00807E15">
        <w:rPr>
          <w:b/>
          <w:color w:val="000000" w:themeColor="text1"/>
          <w:u w:val="none"/>
        </w:rPr>
        <w:t>1.</w:t>
      </w:r>
      <w:r w:rsidR="00E20195" w:rsidRPr="00807E15">
        <w:rPr>
          <w:b/>
          <w:color w:val="000000" w:themeColor="text1"/>
          <w:u w:val="none"/>
        </w:rPr>
        <w:t>6.1.1</w:t>
      </w:r>
      <w:r w:rsidRPr="00807E15">
        <w:rPr>
          <w:b/>
          <w:color w:val="000000" w:themeColor="text1"/>
          <w:u w:val="none"/>
        </w:rPr>
        <w:t xml:space="preserve">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4"/>
        <w:gridCol w:w="1391"/>
        <w:gridCol w:w="1345"/>
        <w:gridCol w:w="1206"/>
        <w:gridCol w:w="1376"/>
        <w:gridCol w:w="994"/>
        <w:gridCol w:w="1008"/>
        <w:gridCol w:w="1516"/>
        <w:gridCol w:w="1584"/>
        <w:gridCol w:w="1185"/>
        <w:gridCol w:w="1185"/>
      </w:tblGrid>
      <w:tr w:rsidR="00807E15" w:rsidRPr="00807E15" w:rsidTr="00BE2D96">
        <w:trPr>
          <w:trHeight w:val="1584"/>
        </w:trPr>
        <w:tc>
          <w:tcPr>
            <w:tcW w:w="590"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Источник централизованного теплоснабжения</w:t>
            </w:r>
          </w:p>
        </w:tc>
        <w:tc>
          <w:tcPr>
            <w:tcW w:w="480"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464"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Фактическая располагаемая тепловая мощность источника, Гкал/ч</w:t>
            </w:r>
          </w:p>
        </w:tc>
        <w:tc>
          <w:tcPr>
            <w:tcW w:w="416"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Расход тепловой мощности на собственные  нужды, Гкал/ч</w:t>
            </w:r>
          </w:p>
        </w:tc>
        <w:tc>
          <w:tcPr>
            <w:tcW w:w="474"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Расход тепловой мощности  хозяйственные нужды , Гкал/ч</w:t>
            </w:r>
          </w:p>
        </w:tc>
        <w:tc>
          <w:tcPr>
            <w:tcW w:w="343"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Тепловая мощность нетто, Гкал/ч</w:t>
            </w:r>
          </w:p>
        </w:tc>
        <w:tc>
          <w:tcPr>
            <w:tcW w:w="348"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Потери  мощности в тепловых сетях, Гкал/ч</w:t>
            </w:r>
          </w:p>
        </w:tc>
        <w:tc>
          <w:tcPr>
            <w:tcW w:w="522"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546"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Тепловая нагрузка с учетом потерь тепловой энергии при транспортировке, Гкал/час</w:t>
            </w:r>
          </w:p>
        </w:tc>
        <w:tc>
          <w:tcPr>
            <w:tcW w:w="409"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Дефициты (-) (резервы(+)) тепловой мощности источников тепла, Гкал/ч</w:t>
            </w:r>
          </w:p>
        </w:tc>
        <w:tc>
          <w:tcPr>
            <w:tcW w:w="409" w:type="pct"/>
            <w:shd w:val="clear" w:color="000000" w:fill="D9D9D9"/>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Дефициты (-) (резервы(+)) тепловой мощности источников тепла, %</w:t>
            </w:r>
          </w:p>
        </w:tc>
      </w:tr>
      <w:tr w:rsidR="00807E15" w:rsidRPr="00807E15" w:rsidTr="00BE2D96">
        <w:trPr>
          <w:trHeight w:val="300"/>
        </w:trPr>
        <w:tc>
          <w:tcPr>
            <w:tcW w:w="5000" w:type="pct"/>
            <w:gridSpan w:val="11"/>
            <w:shd w:val="clear" w:color="000000" w:fill="BFBFBF"/>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2022 год</w:t>
            </w:r>
          </w:p>
        </w:tc>
      </w:tr>
      <w:tr w:rsidR="00807E15" w:rsidRPr="00807E15" w:rsidTr="00BE2D96">
        <w:trPr>
          <w:trHeight w:val="300"/>
        </w:trPr>
        <w:tc>
          <w:tcPr>
            <w:tcW w:w="590" w:type="pct"/>
            <w:shd w:val="clear" w:color="auto" w:fill="auto"/>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480" w:type="pct"/>
            <w:shd w:val="clear" w:color="auto" w:fill="auto"/>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3,26</w:t>
            </w:r>
          </w:p>
        </w:tc>
        <w:tc>
          <w:tcPr>
            <w:tcW w:w="464" w:type="pct"/>
            <w:shd w:val="clear" w:color="auto" w:fill="auto"/>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2,7</w:t>
            </w:r>
          </w:p>
        </w:tc>
        <w:tc>
          <w:tcPr>
            <w:tcW w:w="416" w:type="pct"/>
            <w:shd w:val="clear" w:color="auto" w:fill="auto"/>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0,004</w:t>
            </w:r>
          </w:p>
        </w:tc>
        <w:tc>
          <w:tcPr>
            <w:tcW w:w="474" w:type="pct"/>
            <w:shd w:val="clear" w:color="auto" w:fill="auto"/>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0,74</w:t>
            </w:r>
          </w:p>
        </w:tc>
        <w:tc>
          <w:tcPr>
            <w:tcW w:w="343" w:type="pct"/>
            <w:shd w:val="clear" w:color="000000" w:fill="FFFFFF"/>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2,70</w:t>
            </w:r>
          </w:p>
        </w:tc>
        <w:tc>
          <w:tcPr>
            <w:tcW w:w="348" w:type="pct"/>
            <w:shd w:val="clear" w:color="auto" w:fill="auto"/>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0,18</w:t>
            </w:r>
          </w:p>
        </w:tc>
        <w:tc>
          <w:tcPr>
            <w:tcW w:w="522" w:type="pct"/>
            <w:shd w:val="clear" w:color="auto" w:fill="auto"/>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0,84</w:t>
            </w:r>
          </w:p>
        </w:tc>
        <w:tc>
          <w:tcPr>
            <w:tcW w:w="546" w:type="pct"/>
            <w:shd w:val="clear" w:color="000000" w:fill="FFFFFF"/>
            <w:noWrap/>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1,02</w:t>
            </w:r>
          </w:p>
        </w:tc>
        <w:tc>
          <w:tcPr>
            <w:tcW w:w="409" w:type="pct"/>
            <w:shd w:val="clear" w:color="000000" w:fill="FFFFFF"/>
            <w:vAlign w:val="center"/>
            <w:hideMark/>
          </w:tcPr>
          <w:p w:rsidR="00BE2D96" w:rsidRPr="00807E15" w:rsidRDefault="00BE2D96" w:rsidP="00BE2D96">
            <w:pPr>
              <w:pStyle w:val="1fffb"/>
              <w:rPr>
                <w:rFonts w:cs="Times New Roman"/>
                <w:color w:val="000000" w:themeColor="text1"/>
              </w:rPr>
            </w:pPr>
            <w:r w:rsidRPr="00807E15">
              <w:rPr>
                <w:rFonts w:cs="Times New Roman"/>
                <w:color w:val="000000" w:themeColor="text1"/>
              </w:rPr>
              <w:t>1,68</w:t>
            </w:r>
          </w:p>
        </w:tc>
        <w:tc>
          <w:tcPr>
            <w:tcW w:w="409" w:type="pct"/>
            <w:shd w:val="clear" w:color="000000" w:fill="FFFFFF"/>
            <w:noWrap/>
            <w:vAlign w:val="center"/>
            <w:hideMark/>
          </w:tcPr>
          <w:p w:rsidR="00BE2D96" w:rsidRPr="00807E15" w:rsidRDefault="00EA4022" w:rsidP="00BE2D96">
            <w:pPr>
              <w:pStyle w:val="1fffb"/>
              <w:rPr>
                <w:rFonts w:cs="Times New Roman"/>
                <w:color w:val="000000" w:themeColor="text1"/>
              </w:rPr>
            </w:pPr>
            <w:r w:rsidRPr="00807E15">
              <w:rPr>
                <w:rFonts w:cs="Times New Roman"/>
                <w:color w:val="000000" w:themeColor="text1"/>
              </w:rPr>
              <w:t>51,41</w:t>
            </w:r>
          </w:p>
        </w:tc>
      </w:tr>
    </w:tbl>
    <w:p w:rsidR="00C17C14" w:rsidRPr="00807E15" w:rsidRDefault="00C17C14" w:rsidP="00FC2E5C">
      <w:pPr>
        <w:pStyle w:val="afffffffffffffff"/>
        <w:spacing w:line="240" w:lineRule="auto"/>
        <w:ind w:firstLine="0"/>
        <w:rPr>
          <w:b/>
          <w:color w:val="000000" w:themeColor="text1"/>
          <w:u w:val="none"/>
        </w:rPr>
      </w:pPr>
    </w:p>
    <w:bookmarkEnd w:id="211"/>
    <w:p w:rsidR="00FC2E5C" w:rsidRPr="00807E15" w:rsidRDefault="00FC2E5C" w:rsidP="00C25060">
      <w:pPr>
        <w:keepNext/>
        <w:spacing w:line="240" w:lineRule="auto"/>
        <w:rPr>
          <w:rFonts w:ascii="Times New Roman" w:hAnsi="Times New Roman" w:cs="Times New Roman"/>
          <w:color w:val="000000" w:themeColor="text1"/>
          <w:sz w:val="20"/>
          <w:szCs w:val="20"/>
        </w:rPr>
        <w:sectPr w:rsidR="00FC2E5C" w:rsidRPr="00807E15" w:rsidSect="00395C33">
          <w:footerReference w:type="default" r:id="rId25"/>
          <w:pgSz w:w="16839" w:h="11907" w:orient="landscape" w:code="9"/>
          <w:pgMar w:top="1134" w:right="850" w:bottom="1134" w:left="1701" w:header="567" w:footer="454" w:gutter="0"/>
          <w:cols w:space="708"/>
          <w:docGrid w:linePitch="360"/>
        </w:sectPr>
      </w:pPr>
    </w:p>
    <w:p w:rsidR="00C25060" w:rsidRPr="00807E15" w:rsidRDefault="00C25060" w:rsidP="00C34C13">
      <w:pPr>
        <w:keepNext/>
        <w:spacing w:after="0" w:line="360" w:lineRule="auto"/>
        <w:rPr>
          <w:rFonts w:ascii="Times New Roman" w:hAnsi="Times New Roman" w:cs="Times New Roman"/>
          <w:color w:val="000000" w:themeColor="text1"/>
          <w:sz w:val="20"/>
          <w:szCs w:val="20"/>
        </w:rPr>
      </w:pPr>
    </w:p>
    <w:p w:rsidR="00C25060" w:rsidRPr="00807E15" w:rsidRDefault="00C25060" w:rsidP="00C34C13">
      <w:pPr>
        <w:pStyle w:val="20"/>
        <w:keepNext w:val="0"/>
        <w:spacing w:before="0" w:after="0"/>
        <w:rPr>
          <w:rFonts w:cs="Times New Roman"/>
          <w:color w:val="000000" w:themeColor="text1"/>
        </w:rPr>
      </w:pPr>
      <w:bookmarkStart w:id="212" w:name="_Toc78674734"/>
      <w:bookmarkStart w:id="213" w:name="_Toc84970971"/>
      <w:bookmarkStart w:id="214" w:name="_Toc184901763"/>
      <w:r w:rsidRPr="00807E15">
        <w:rPr>
          <w:rFonts w:cs="Times New Roman"/>
          <w:color w:val="000000" w:themeColor="text1"/>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212"/>
      <w:bookmarkEnd w:id="213"/>
      <w:bookmarkEnd w:id="214"/>
    </w:p>
    <w:p w:rsidR="00C25060" w:rsidRPr="00807E15" w:rsidRDefault="00C25060" w:rsidP="00B5461F">
      <w:pPr>
        <w:pStyle w:val="11ff3"/>
        <w:rPr>
          <w:color w:val="000000" w:themeColor="text1"/>
        </w:rPr>
      </w:pPr>
      <w:r w:rsidRPr="00807E15">
        <w:rPr>
          <w:color w:val="000000" w:themeColor="text1"/>
        </w:rPr>
        <w:t>Величина резерва и дефицита тепловой мощности нетто по каждому источнику тепловой энергии представлена в таблице</w:t>
      </w:r>
      <w:r w:rsidR="00E1604A" w:rsidRPr="00807E15">
        <w:rPr>
          <w:color w:val="000000" w:themeColor="text1"/>
        </w:rPr>
        <w:t xml:space="preserve"> </w:t>
      </w:r>
      <w:r w:rsidR="00DF556E" w:rsidRPr="00807E15">
        <w:rPr>
          <w:color w:val="000000" w:themeColor="text1"/>
        </w:rPr>
        <w:t>1.6.1.1</w:t>
      </w:r>
      <w:r w:rsidRPr="00807E15">
        <w:rPr>
          <w:color w:val="000000" w:themeColor="text1"/>
        </w:rPr>
        <w:t>.</w:t>
      </w:r>
    </w:p>
    <w:p w:rsidR="00996D7E" w:rsidRPr="00807E15" w:rsidRDefault="00996D7E" w:rsidP="00B5461F">
      <w:pPr>
        <w:pStyle w:val="11ff3"/>
        <w:rPr>
          <w:color w:val="000000" w:themeColor="text1"/>
        </w:rPr>
      </w:pPr>
      <w:r w:rsidRPr="00807E15">
        <w:rPr>
          <w:color w:val="000000" w:themeColor="text1"/>
        </w:rP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rsidR="009C77DC" w:rsidRPr="00807E15" w:rsidRDefault="006B0E1D" w:rsidP="00B5461F">
      <w:pPr>
        <w:pStyle w:val="11ff3"/>
        <w:rPr>
          <w:color w:val="000000" w:themeColor="text1"/>
        </w:rPr>
      </w:pPr>
      <w:r w:rsidRPr="00807E15">
        <w:rPr>
          <w:color w:val="000000" w:themeColor="text1"/>
        </w:rPr>
        <w:t xml:space="preserve">На данный момент на источниках тепловой энергии </w:t>
      </w:r>
      <w:r w:rsidR="004917BC" w:rsidRPr="00807E15">
        <w:rPr>
          <w:color w:val="000000" w:themeColor="text1"/>
        </w:rPr>
        <w:t xml:space="preserve">дефицита </w:t>
      </w:r>
      <w:r w:rsidRPr="00807E15">
        <w:rPr>
          <w:color w:val="000000" w:themeColor="text1"/>
        </w:rPr>
        <w:t>тепловой мощности</w:t>
      </w:r>
      <w:r w:rsidR="004917BC" w:rsidRPr="00807E15">
        <w:rPr>
          <w:color w:val="000000" w:themeColor="text1"/>
        </w:rPr>
        <w:t xml:space="preserve"> не имеется</w:t>
      </w:r>
      <w:r w:rsidR="009C77DC" w:rsidRPr="00807E15">
        <w:rPr>
          <w:color w:val="000000" w:themeColor="text1"/>
        </w:rPr>
        <w:t>.</w:t>
      </w:r>
    </w:p>
    <w:p w:rsidR="00C25060" w:rsidRPr="00807E15" w:rsidRDefault="00C25060" w:rsidP="00C25060">
      <w:pPr>
        <w:pStyle w:val="20"/>
        <w:widowControl w:val="0"/>
        <w:spacing w:before="240" w:line="240" w:lineRule="auto"/>
        <w:textAlignment w:val="baseline"/>
        <w:rPr>
          <w:rFonts w:cs="Times New Roman"/>
          <w:color w:val="000000" w:themeColor="text1"/>
        </w:rPr>
      </w:pPr>
      <w:bookmarkStart w:id="215" w:name="_Toc78674735"/>
      <w:bookmarkStart w:id="216" w:name="_Toc84970972"/>
      <w:bookmarkStart w:id="217" w:name="_Toc184901764"/>
      <w:r w:rsidRPr="00807E15">
        <w:rPr>
          <w:rFonts w:cs="Times New Roman"/>
          <w:color w:val="000000" w:themeColor="text1"/>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15"/>
      <w:bookmarkEnd w:id="216"/>
      <w:bookmarkEnd w:id="217"/>
    </w:p>
    <w:p w:rsidR="00C25060" w:rsidRPr="00807E15" w:rsidRDefault="00C25060" w:rsidP="00B5461F">
      <w:pPr>
        <w:pStyle w:val="11ff3"/>
        <w:rPr>
          <w:color w:val="000000" w:themeColor="text1"/>
        </w:rPr>
      </w:pPr>
      <w:r w:rsidRPr="00807E15">
        <w:rPr>
          <w:color w:val="000000" w:themeColor="text1"/>
        </w:rPr>
        <w:t>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6A1013" w:rsidRPr="00807E15">
        <w:rPr>
          <w:color w:val="000000" w:themeColor="text1"/>
        </w:rPr>
        <w:t>представлены в Главе 3.</w:t>
      </w:r>
    </w:p>
    <w:p w:rsidR="00C25060" w:rsidRPr="00807E15" w:rsidRDefault="00C25060" w:rsidP="00B5461F">
      <w:pPr>
        <w:pStyle w:val="11ff3"/>
        <w:rPr>
          <w:color w:val="000000" w:themeColor="text1"/>
        </w:rPr>
      </w:pPr>
      <w:r w:rsidRPr="00807E15">
        <w:rPr>
          <w:color w:val="000000" w:themeColor="text1"/>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C25060" w:rsidRPr="00807E15" w:rsidRDefault="00C25060" w:rsidP="00B5461F">
      <w:pPr>
        <w:pStyle w:val="11ff3"/>
        <w:rPr>
          <w:color w:val="000000" w:themeColor="text1"/>
        </w:rPr>
      </w:pPr>
      <w:r w:rsidRPr="00807E15">
        <w:rPr>
          <w:color w:val="000000" w:themeColor="text1"/>
        </w:rPr>
        <w:t>Данные выводы относятся ко всем теплотрассам.</w:t>
      </w:r>
    </w:p>
    <w:p w:rsidR="00C25060" w:rsidRPr="00807E15" w:rsidRDefault="00C25060" w:rsidP="00B5461F">
      <w:pPr>
        <w:pStyle w:val="11ff3"/>
        <w:rPr>
          <w:color w:val="000000" w:themeColor="text1"/>
        </w:rPr>
      </w:pPr>
      <w:r w:rsidRPr="00807E15">
        <w:rPr>
          <w:color w:val="000000" w:themeColor="text1"/>
        </w:rPr>
        <w:t xml:space="preserve">1) Давление в отдельных точках системы не превышает пределы прочности, </w:t>
      </w:r>
      <w:r w:rsidR="00630597" w:rsidRPr="00807E15">
        <w:rPr>
          <w:color w:val="000000" w:themeColor="text1"/>
        </w:rPr>
        <w:t>следовательно,</w:t>
      </w:r>
      <w:r w:rsidRPr="00807E15">
        <w:rPr>
          <w:color w:val="000000" w:themeColor="text1"/>
        </w:rPr>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C25060" w:rsidRPr="00807E15" w:rsidRDefault="00C25060" w:rsidP="00B5461F">
      <w:pPr>
        <w:pStyle w:val="11ff3"/>
        <w:rPr>
          <w:color w:val="000000" w:themeColor="text1"/>
        </w:rPr>
      </w:pPr>
      <w:r w:rsidRPr="00807E15">
        <w:rPr>
          <w:color w:val="000000" w:themeColor="text1"/>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C25060" w:rsidRPr="00807E15" w:rsidRDefault="00C25060" w:rsidP="00B5461F">
      <w:pPr>
        <w:pStyle w:val="11ff3"/>
        <w:rPr>
          <w:color w:val="000000" w:themeColor="text1"/>
        </w:rPr>
      </w:pPr>
      <w:r w:rsidRPr="00807E15">
        <w:rPr>
          <w:color w:val="000000" w:themeColor="text1"/>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C25060" w:rsidRPr="00807E15" w:rsidRDefault="00C25060" w:rsidP="00B5461F">
      <w:pPr>
        <w:pStyle w:val="11ff3"/>
        <w:rPr>
          <w:color w:val="000000" w:themeColor="text1"/>
        </w:rPr>
      </w:pPr>
      <w:r w:rsidRPr="00807E15">
        <w:rPr>
          <w:color w:val="000000" w:themeColor="text1"/>
        </w:rPr>
        <w:t>4) Напоры на входе сетевых насосов и на выходе из источника теплоты, удовлетворяют всем требованиям, предъявляемым к гидравлическому режиму.</w:t>
      </w:r>
    </w:p>
    <w:p w:rsidR="00C25060" w:rsidRPr="00807E15" w:rsidRDefault="00C25060" w:rsidP="00B5461F">
      <w:pPr>
        <w:pStyle w:val="11ff3"/>
        <w:rPr>
          <w:color w:val="000000" w:themeColor="text1"/>
        </w:rPr>
      </w:pPr>
      <w:r w:rsidRPr="00807E15">
        <w:rPr>
          <w:color w:val="000000" w:themeColor="text1"/>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C25060" w:rsidRPr="00807E15" w:rsidRDefault="00C25060" w:rsidP="00B5461F">
      <w:pPr>
        <w:pStyle w:val="11ff3"/>
        <w:rPr>
          <w:color w:val="000000" w:themeColor="text1"/>
        </w:rPr>
      </w:pPr>
      <w:r w:rsidRPr="00807E15">
        <w:rPr>
          <w:color w:val="000000" w:themeColor="text1"/>
        </w:rPr>
        <w:t>Рекомендации по выполнению мероприятий на тепловых сетях.</w:t>
      </w:r>
    </w:p>
    <w:p w:rsidR="00C25060" w:rsidRPr="00807E15" w:rsidRDefault="00C25060" w:rsidP="00B5461F">
      <w:pPr>
        <w:pStyle w:val="11ff3"/>
        <w:rPr>
          <w:color w:val="000000" w:themeColor="text1"/>
        </w:rPr>
      </w:pPr>
      <w:r w:rsidRPr="00807E15">
        <w:rPr>
          <w:color w:val="000000" w:themeColor="text1"/>
        </w:rPr>
        <w:t>Для согласованной работы всех теплопотребителей и контроля параметров теплоносителя на отдельно взятом объекте, рекомендуем:</w:t>
      </w:r>
    </w:p>
    <w:p w:rsidR="00C25060" w:rsidRPr="00807E15" w:rsidRDefault="00C25060" w:rsidP="00B5461F">
      <w:pPr>
        <w:pStyle w:val="11ff3"/>
        <w:rPr>
          <w:color w:val="000000" w:themeColor="text1"/>
        </w:rPr>
      </w:pPr>
      <w:r w:rsidRPr="00807E15">
        <w:rPr>
          <w:color w:val="000000" w:themeColor="text1"/>
        </w:rPr>
        <w:t>1.</w:t>
      </w:r>
      <w:r w:rsidRPr="00807E15">
        <w:rPr>
          <w:color w:val="000000" w:themeColor="text1"/>
        </w:rPr>
        <w:tab/>
        <w:t>Промыть систему отопления каждого здания и сооружения включая отопительные приборы.</w:t>
      </w:r>
    </w:p>
    <w:p w:rsidR="00C25060" w:rsidRPr="00807E15" w:rsidRDefault="00C25060" w:rsidP="00B5461F">
      <w:pPr>
        <w:pStyle w:val="11ff3"/>
        <w:rPr>
          <w:color w:val="000000" w:themeColor="text1"/>
        </w:rPr>
      </w:pPr>
      <w:r w:rsidRPr="00807E15">
        <w:rPr>
          <w:color w:val="000000" w:themeColor="text1"/>
        </w:rPr>
        <w:t>2.</w:t>
      </w:r>
      <w:r w:rsidRPr="00807E15">
        <w:rPr>
          <w:color w:val="000000" w:themeColor="text1"/>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C25060" w:rsidRPr="00807E15" w:rsidRDefault="00C25060" w:rsidP="00B5461F">
      <w:pPr>
        <w:pStyle w:val="11ff3"/>
        <w:rPr>
          <w:color w:val="000000" w:themeColor="text1"/>
        </w:rPr>
      </w:pPr>
      <w:r w:rsidRPr="00807E15">
        <w:rPr>
          <w:color w:val="000000" w:themeColor="text1"/>
        </w:rPr>
        <w:t>2.1.</w:t>
      </w:r>
      <w:r w:rsidRPr="00807E15">
        <w:rPr>
          <w:color w:val="000000" w:themeColor="text1"/>
        </w:rPr>
        <w:tab/>
        <w:t>на подающем и обратном трубопроводе каждого здания или сооружения;</w:t>
      </w:r>
    </w:p>
    <w:p w:rsidR="00C25060" w:rsidRPr="00807E15" w:rsidRDefault="00C25060" w:rsidP="00B5461F">
      <w:pPr>
        <w:pStyle w:val="11ff3"/>
        <w:rPr>
          <w:color w:val="000000" w:themeColor="text1"/>
        </w:rPr>
      </w:pPr>
      <w:r w:rsidRPr="00807E15">
        <w:rPr>
          <w:color w:val="000000" w:themeColor="text1"/>
        </w:rPr>
        <w:t>2.2.</w:t>
      </w:r>
      <w:r w:rsidRPr="00807E15">
        <w:rPr>
          <w:color w:val="000000" w:themeColor="text1"/>
        </w:rPr>
        <w:tab/>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C25060" w:rsidRPr="00807E15" w:rsidRDefault="00C25060" w:rsidP="00B5461F">
      <w:pPr>
        <w:pStyle w:val="11ff3"/>
        <w:rPr>
          <w:color w:val="000000" w:themeColor="text1"/>
        </w:rPr>
      </w:pPr>
      <w:r w:rsidRPr="00807E15">
        <w:rPr>
          <w:color w:val="000000" w:themeColor="text1"/>
        </w:rPr>
        <w:t>3.</w:t>
      </w:r>
      <w:r w:rsidRPr="00807E15">
        <w:rPr>
          <w:color w:val="000000" w:themeColor="text1"/>
        </w:rPr>
        <w:tab/>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rsidR="00C25060" w:rsidRPr="00807E15" w:rsidRDefault="00C25060" w:rsidP="00B5461F">
      <w:pPr>
        <w:pStyle w:val="11ff3"/>
        <w:rPr>
          <w:color w:val="000000" w:themeColor="text1"/>
        </w:rPr>
      </w:pPr>
      <w:r w:rsidRPr="00807E15">
        <w:rPr>
          <w:color w:val="000000" w:themeColor="text1"/>
        </w:rPr>
        <w:t>4.</w:t>
      </w:r>
      <w:r w:rsidRPr="00807E15">
        <w:rPr>
          <w:color w:val="000000" w:themeColor="text1"/>
        </w:rPr>
        <w:tab/>
        <w:t xml:space="preserve">Имеющиеся в зданиях и сооружениях индивидуальные тепловые пункты и потребители </w:t>
      </w:r>
      <w:r w:rsidR="00541A88" w:rsidRPr="00807E15">
        <w:rPr>
          <w:color w:val="000000" w:themeColor="text1"/>
        </w:rPr>
        <w:t>тепловой энергии,</w:t>
      </w:r>
      <w:r w:rsidRPr="00807E15">
        <w:rPr>
          <w:color w:val="000000" w:themeColor="text1"/>
        </w:rPr>
        <w:t xml:space="preserve"> имеющие автоматическое регулирование должны быть настроены в соответствии с теплопотреблением здания или сооружения.</w:t>
      </w:r>
    </w:p>
    <w:p w:rsidR="00C25060" w:rsidRPr="00807E15" w:rsidRDefault="00C25060" w:rsidP="00B5461F">
      <w:pPr>
        <w:pStyle w:val="11ff3"/>
        <w:rPr>
          <w:color w:val="000000" w:themeColor="text1"/>
        </w:rPr>
      </w:pPr>
      <w:r w:rsidRPr="00807E15">
        <w:rPr>
          <w:color w:val="000000" w:themeColor="text1"/>
        </w:rPr>
        <w:t>5.</w:t>
      </w:r>
      <w:r w:rsidRPr="00807E15">
        <w:rPr>
          <w:color w:val="000000" w:themeColor="text1"/>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C25060" w:rsidRPr="00807E15" w:rsidRDefault="00C25060" w:rsidP="00B5461F">
      <w:pPr>
        <w:pStyle w:val="11ff3"/>
        <w:rPr>
          <w:color w:val="000000" w:themeColor="text1"/>
        </w:rPr>
      </w:pPr>
      <w:r w:rsidRPr="00807E15">
        <w:rPr>
          <w:color w:val="000000" w:themeColor="text1"/>
        </w:rPr>
        <w:t>6.</w:t>
      </w:r>
      <w:r w:rsidRPr="00807E15">
        <w:rPr>
          <w:color w:val="000000" w:themeColor="text1"/>
        </w:rPr>
        <w:tab/>
        <w:t>Для исключения перерасхода тепловой и электрической энергии, а также топлива котельн</w:t>
      </w:r>
      <w:r w:rsidR="00EC3165" w:rsidRPr="00807E15">
        <w:rPr>
          <w:color w:val="000000" w:themeColor="text1"/>
        </w:rPr>
        <w:t>ой</w:t>
      </w:r>
      <w:r w:rsidRPr="00807E15">
        <w:rPr>
          <w:color w:val="000000" w:themeColor="text1"/>
        </w:rPr>
        <w:t xml:space="preserve"> установить узлы учёта потребляемого тепла на каждом здании и сооружении.</w:t>
      </w:r>
    </w:p>
    <w:p w:rsidR="00C25060" w:rsidRPr="00807E15" w:rsidRDefault="00C25060" w:rsidP="00B5461F">
      <w:pPr>
        <w:pStyle w:val="11ff3"/>
        <w:rPr>
          <w:color w:val="000000" w:themeColor="text1"/>
        </w:rPr>
      </w:pPr>
      <w:r w:rsidRPr="00807E15">
        <w:rPr>
          <w:color w:val="000000" w:themeColor="text1"/>
        </w:rPr>
        <w:t>7.</w:t>
      </w:r>
      <w:r w:rsidRPr="00807E15">
        <w:rPr>
          <w:color w:val="000000" w:themeColor="text1"/>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C25060" w:rsidRPr="00807E15" w:rsidRDefault="00C25060" w:rsidP="00B5461F">
      <w:pPr>
        <w:pStyle w:val="11ff3"/>
        <w:rPr>
          <w:color w:val="000000" w:themeColor="text1"/>
        </w:rPr>
      </w:pPr>
      <w:r w:rsidRPr="00807E15">
        <w:rPr>
          <w:color w:val="000000" w:themeColor="text1"/>
        </w:rPr>
        <w:t>8.</w:t>
      </w:r>
      <w:r w:rsidRPr="00807E15">
        <w:rPr>
          <w:color w:val="000000" w:themeColor="text1"/>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C25060" w:rsidRPr="00807E15" w:rsidRDefault="00C25060" w:rsidP="00B5461F">
      <w:pPr>
        <w:pStyle w:val="11ff3"/>
        <w:rPr>
          <w:color w:val="000000" w:themeColor="text1"/>
        </w:rPr>
      </w:pPr>
      <w:r w:rsidRPr="00807E15">
        <w:rPr>
          <w:color w:val="000000" w:themeColor="text1"/>
        </w:rPr>
        <w:t>8.1.</w:t>
      </w:r>
      <w:r w:rsidRPr="00807E15">
        <w:rPr>
          <w:color w:val="000000" w:themeColor="text1"/>
        </w:rPr>
        <w:tab/>
        <w:t xml:space="preserve">регулировать температуру теплоносителя, </w:t>
      </w:r>
      <w:r w:rsidR="00630597" w:rsidRPr="00807E15">
        <w:rPr>
          <w:color w:val="000000" w:themeColor="text1"/>
        </w:rPr>
        <w:t>а, следовательно,</w:t>
      </w:r>
      <w:r w:rsidRPr="00807E15">
        <w:rPr>
          <w:color w:val="000000" w:themeColor="text1"/>
        </w:rPr>
        <w:t xml:space="preserve"> и температуру внутри помещений в прямой зависимости от температуры наружного воздуха;</w:t>
      </w:r>
    </w:p>
    <w:p w:rsidR="00C25060" w:rsidRPr="00807E15" w:rsidRDefault="00C25060" w:rsidP="00B5461F">
      <w:pPr>
        <w:pStyle w:val="11ff3"/>
        <w:rPr>
          <w:color w:val="000000" w:themeColor="text1"/>
        </w:rPr>
      </w:pPr>
      <w:r w:rsidRPr="00807E15">
        <w:rPr>
          <w:color w:val="000000" w:themeColor="text1"/>
        </w:rPr>
        <w:t>8.2.</w:t>
      </w:r>
      <w:r w:rsidRPr="00807E15">
        <w:rPr>
          <w:color w:val="000000" w:themeColor="text1"/>
        </w:rPr>
        <w:tab/>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218" w:name="_Toc78674736"/>
      <w:bookmarkStart w:id="219" w:name="_Toc84970973"/>
      <w:bookmarkStart w:id="220" w:name="_Toc184901765"/>
      <w:r w:rsidRPr="00807E15">
        <w:rPr>
          <w:rFonts w:cs="Times New Roman"/>
          <w:color w:val="000000" w:themeColor="text1"/>
        </w:rPr>
        <w:t>Описание причины возникновения дефицитов тепловой мощности и последствий влияния дефицитов на качество теплоснабжения</w:t>
      </w:r>
      <w:bookmarkEnd w:id="218"/>
      <w:bookmarkEnd w:id="219"/>
      <w:bookmarkEnd w:id="220"/>
    </w:p>
    <w:p w:rsidR="00C25060" w:rsidRPr="00807E15" w:rsidRDefault="00C25060" w:rsidP="00B5461F">
      <w:pPr>
        <w:pStyle w:val="11ff3"/>
        <w:rPr>
          <w:color w:val="000000" w:themeColor="text1"/>
        </w:rPr>
      </w:pPr>
      <w:r w:rsidRPr="00807E15">
        <w:rPr>
          <w:color w:val="000000" w:themeColor="text1"/>
        </w:rPr>
        <w:t xml:space="preserve">На источнике теплоснабжения </w:t>
      </w:r>
      <w:r w:rsidR="00AC54D2" w:rsidRPr="00807E15">
        <w:rPr>
          <w:color w:val="000000" w:themeColor="text1"/>
        </w:rPr>
        <w:t xml:space="preserve">не </w:t>
      </w:r>
      <w:r w:rsidR="00E20195" w:rsidRPr="00807E15">
        <w:rPr>
          <w:color w:val="000000" w:themeColor="text1"/>
        </w:rPr>
        <w:t xml:space="preserve">выявлен </w:t>
      </w:r>
      <w:r w:rsidRPr="00807E15">
        <w:rPr>
          <w:color w:val="000000" w:themeColor="text1"/>
        </w:rPr>
        <w:t>дефицит тепловой мощности</w:t>
      </w:r>
      <w:r w:rsidR="00E20195"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rsidR="00C25060" w:rsidRPr="00807E15" w:rsidRDefault="00C25060" w:rsidP="00B5461F">
      <w:pPr>
        <w:pStyle w:val="11ff3"/>
        <w:rPr>
          <w:color w:val="000000" w:themeColor="text1"/>
        </w:rPr>
      </w:pPr>
      <w:r w:rsidRPr="00807E15">
        <w:rPr>
          <w:color w:val="000000" w:themeColor="text1"/>
        </w:rPr>
        <w:t xml:space="preserve">Объективным фактором является то, что распределение объектов теплоэнергетики по территории </w:t>
      </w:r>
      <w:r w:rsidR="008B5DDD" w:rsidRPr="00807E15">
        <w:rPr>
          <w:color w:val="000000" w:themeColor="text1"/>
        </w:rPr>
        <w:t>муниципального образования</w:t>
      </w:r>
      <w:r w:rsidRPr="00807E15">
        <w:rPr>
          <w:color w:val="000000" w:themeColor="text1"/>
        </w:rPr>
        <w:t xml:space="preserve"> не может быть равномерным по причине разной плотности размещения потребителей тепловой энергии. </w:t>
      </w:r>
    </w:p>
    <w:p w:rsidR="00C25060" w:rsidRPr="00807E15" w:rsidRDefault="00C25060" w:rsidP="00B5461F">
      <w:pPr>
        <w:pStyle w:val="11ff3"/>
        <w:rPr>
          <w:color w:val="000000" w:themeColor="text1"/>
        </w:rPr>
      </w:pPr>
      <w:r w:rsidRPr="00807E15">
        <w:rPr>
          <w:color w:val="000000" w:themeColor="text1"/>
        </w:rPr>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rsidR="00C25060" w:rsidRPr="00807E15" w:rsidRDefault="00C25060" w:rsidP="00B5461F">
      <w:pPr>
        <w:pStyle w:val="11ff3"/>
        <w:rPr>
          <w:color w:val="000000" w:themeColor="text1"/>
          <w:lang w:eastAsia="ru-RU"/>
        </w:rPr>
      </w:pPr>
      <w:r w:rsidRPr="00807E15">
        <w:rPr>
          <w:color w:val="000000" w:themeColor="text1"/>
        </w:rPr>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sidRPr="00807E15">
        <w:rPr>
          <w:color w:val="000000" w:themeColor="text1"/>
          <w:lang w:eastAsia="ru-RU"/>
        </w:rPr>
        <w:t xml:space="preserve"> источников систем теплоснабжения.</w:t>
      </w: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221" w:name="_Toc78674737"/>
      <w:bookmarkStart w:id="222" w:name="_Toc84970974"/>
      <w:bookmarkStart w:id="223" w:name="_Toc184901766"/>
      <w:r w:rsidRPr="00807E15">
        <w:rPr>
          <w:rFonts w:cs="Times New Roman"/>
          <w:color w:val="000000" w:themeColor="text1"/>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221"/>
      <w:bookmarkEnd w:id="222"/>
      <w:bookmarkEnd w:id="223"/>
    </w:p>
    <w:p w:rsidR="00C25060" w:rsidRPr="00807E15" w:rsidRDefault="00E20195" w:rsidP="00B5461F">
      <w:pPr>
        <w:pStyle w:val="11ff3"/>
        <w:rPr>
          <w:color w:val="000000" w:themeColor="text1"/>
        </w:rPr>
      </w:pPr>
      <w:r w:rsidRPr="00807E15">
        <w:rPr>
          <w:color w:val="000000" w:themeColor="text1"/>
        </w:rPr>
        <w:t xml:space="preserve">На источнике теплоснабжения </w:t>
      </w:r>
      <w:r w:rsidR="00AC54D2" w:rsidRPr="00807E15">
        <w:rPr>
          <w:color w:val="000000" w:themeColor="text1"/>
        </w:rPr>
        <w:t xml:space="preserve">не </w:t>
      </w:r>
      <w:r w:rsidRPr="00807E15">
        <w:rPr>
          <w:color w:val="000000" w:themeColor="text1"/>
        </w:rPr>
        <w:t xml:space="preserve">выявлен дефицит тепловой мощности. </w:t>
      </w:r>
      <w:r w:rsidR="006A1013" w:rsidRPr="00807E15">
        <w:rPr>
          <w:color w:val="000000" w:themeColor="text1"/>
        </w:rPr>
        <w:t>Необходимость в расширении технологических зон действия источников тепловой энергии с резервами тепловой мощности в зоны действия с дефицитами тепловой мощности отсутствует.</w:t>
      </w:r>
    </w:p>
    <w:p w:rsidR="00C25060" w:rsidRPr="00807E15" w:rsidRDefault="00C25060" w:rsidP="00AD6FC2">
      <w:pPr>
        <w:pStyle w:val="19"/>
        <w:rPr>
          <w:color w:val="000000" w:themeColor="text1"/>
          <w:spacing w:val="0"/>
        </w:rPr>
      </w:pPr>
      <w:bookmarkStart w:id="224" w:name="_Toc78674738"/>
      <w:bookmarkStart w:id="225" w:name="_Toc84970975"/>
      <w:bookmarkStart w:id="226" w:name="_Toc184901767"/>
      <w:r w:rsidRPr="00807E15">
        <w:rPr>
          <w:color w:val="000000" w:themeColor="text1"/>
          <w:spacing w:val="0"/>
          <w:lang w:val="en-US"/>
        </w:rPr>
        <w:t>Балансы теплоносителя</w:t>
      </w:r>
      <w:bookmarkEnd w:id="224"/>
      <w:bookmarkEnd w:id="225"/>
      <w:bookmarkEnd w:id="226"/>
    </w:p>
    <w:p w:rsidR="00C25060" w:rsidRPr="00807E15" w:rsidRDefault="00C25060" w:rsidP="00CD6F72">
      <w:pPr>
        <w:pStyle w:val="20"/>
        <w:keepNext w:val="0"/>
        <w:widowControl w:val="0"/>
        <w:numPr>
          <w:ilvl w:val="1"/>
          <w:numId w:val="105"/>
        </w:numPr>
        <w:tabs>
          <w:tab w:val="left" w:pos="567"/>
        </w:tabs>
        <w:spacing w:before="240" w:line="240" w:lineRule="auto"/>
        <w:jc w:val="both"/>
        <w:textAlignment w:val="baseline"/>
        <w:rPr>
          <w:rFonts w:cs="Times New Roman"/>
          <w:color w:val="000000" w:themeColor="text1"/>
        </w:rPr>
      </w:pPr>
      <w:bookmarkStart w:id="227" w:name="_Toc475879471"/>
      <w:bookmarkStart w:id="228" w:name="_Toc78674739"/>
      <w:bookmarkStart w:id="229" w:name="_Toc84970976"/>
      <w:bookmarkStart w:id="230" w:name="_Toc184901768"/>
      <w:r w:rsidRPr="00807E15">
        <w:rPr>
          <w:rFonts w:cs="Times New Roman"/>
          <w:color w:val="000000" w:themeColor="text1"/>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27"/>
      <w:bookmarkEnd w:id="228"/>
      <w:bookmarkEnd w:id="229"/>
      <w:bookmarkEnd w:id="230"/>
    </w:p>
    <w:p w:rsidR="006A1013" w:rsidRPr="00807E15" w:rsidRDefault="006A1013" w:rsidP="00B5461F">
      <w:pPr>
        <w:pStyle w:val="11ff3"/>
        <w:rPr>
          <w:color w:val="000000" w:themeColor="text1"/>
        </w:rPr>
      </w:pPr>
      <w:r w:rsidRPr="00807E15">
        <w:rPr>
          <w:color w:val="000000" w:themeColor="text1"/>
        </w:rPr>
        <w:t>На источниках тепловой энергии сельского поселения водоподготовительные и деаэрационные установки не применяются. Подпиточной водой и теплоносителем тепловых сетей является вода из системы хозпитьевого водоснабжения сельского поселения.</w:t>
      </w:r>
    </w:p>
    <w:p w:rsidR="00C25060" w:rsidRPr="00807E15" w:rsidRDefault="00C25060" w:rsidP="00B5461F">
      <w:pPr>
        <w:pStyle w:val="11ff3"/>
        <w:rPr>
          <w:color w:val="000000" w:themeColor="text1"/>
        </w:rPr>
      </w:pPr>
      <w:r w:rsidRPr="00807E15">
        <w:rPr>
          <w:color w:val="000000" w:themeColor="text1"/>
        </w:rPr>
        <w:t xml:space="preserve">В </w:t>
      </w:r>
      <w:r w:rsidR="00DF556E" w:rsidRPr="00807E15">
        <w:rPr>
          <w:color w:val="000000" w:themeColor="text1"/>
        </w:rPr>
        <w:t xml:space="preserve">муниципальном образовании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DF556E" w:rsidRPr="00807E15">
        <w:rPr>
          <w:color w:val="000000" w:themeColor="text1"/>
        </w:rPr>
        <w:t xml:space="preserve"> </w:t>
      </w:r>
      <w:r w:rsidRPr="00807E15">
        <w:rPr>
          <w:color w:val="000000" w:themeColor="text1"/>
        </w:rPr>
        <w:t>от</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E15DA4" w:rsidRPr="00807E15">
        <w:rPr>
          <w:color w:val="000000" w:themeColor="text1"/>
        </w:rPr>
        <w:t>запроектирована</w:t>
      </w:r>
      <w:r w:rsidRPr="00807E15">
        <w:rPr>
          <w:color w:val="000000" w:themeColor="text1"/>
        </w:rPr>
        <w:t xml:space="preserve"> и действует </w:t>
      </w:r>
      <w:r w:rsidR="00C32D44" w:rsidRPr="00807E15">
        <w:rPr>
          <w:color w:val="000000" w:themeColor="text1"/>
        </w:rPr>
        <w:t>закрытая</w:t>
      </w:r>
      <w:r w:rsidRPr="00807E15">
        <w:rPr>
          <w:color w:val="000000" w:themeColor="text1"/>
        </w:rPr>
        <w:t xml:space="preserve"> система теплоснабжения, в которой не предусматривается использование сетевой воды потребителями для нужд горячего водоснабжения.</w:t>
      </w:r>
    </w:p>
    <w:p w:rsidR="002834BE" w:rsidRPr="00807E15" w:rsidRDefault="00C25060" w:rsidP="00B5461F">
      <w:pPr>
        <w:pStyle w:val="11ff3"/>
        <w:rPr>
          <w:color w:val="000000" w:themeColor="text1"/>
        </w:rPr>
      </w:pPr>
      <w:r w:rsidRPr="00807E15">
        <w:rPr>
          <w:color w:val="000000" w:themeColor="text1"/>
        </w:rPr>
        <w:t>В системе центрального теплоснабжения возможны утечки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источниках подпиточной водой, которая идет на вос</w:t>
      </w:r>
      <w:bookmarkStart w:id="231" w:name="_Toc462820421"/>
      <w:r w:rsidR="006B0E1D" w:rsidRPr="00807E15">
        <w:rPr>
          <w:color w:val="000000" w:themeColor="text1"/>
        </w:rPr>
        <w:t>полнение утечек теплоносителя.</w:t>
      </w:r>
      <w:bookmarkEnd w:id="231"/>
    </w:p>
    <w:p w:rsidR="00C25060" w:rsidRPr="00807E15" w:rsidRDefault="00C25060" w:rsidP="00B5461F">
      <w:pPr>
        <w:pStyle w:val="11ff3"/>
        <w:rPr>
          <w:color w:val="000000" w:themeColor="text1"/>
        </w:rPr>
      </w:pPr>
      <w:r w:rsidRPr="00807E15">
        <w:rPr>
          <w:color w:val="000000" w:themeColor="text1"/>
        </w:rPr>
        <w:t>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водопровода.</w:t>
      </w:r>
    </w:p>
    <w:p w:rsidR="004917BC" w:rsidRPr="00807E15" w:rsidRDefault="004917BC" w:rsidP="00B5461F">
      <w:pPr>
        <w:pStyle w:val="11ff3"/>
        <w:rPr>
          <w:color w:val="000000" w:themeColor="text1"/>
        </w:rPr>
      </w:pPr>
      <w:r w:rsidRPr="00807E15">
        <w:rPr>
          <w:color w:val="000000" w:themeColor="text1"/>
        </w:rPr>
        <w:t xml:space="preserve">В муниципальном образовании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DF556E" w:rsidRPr="00807E15">
        <w:rPr>
          <w:color w:val="000000" w:themeColor="text1"/>
        </w:rPr>
        <w:t xml:space="preserve"> </w:t>
      </w:r>
      <w:r w:rsidRPr="00807E15">
        <w:rPr>
          <w:color w:val="000000" w:themeColor="text1"/>
        </w:rPr>
        <w:t xml:space="preserve">в качестве теплоносителя для передачи тепловой энергии от источника до потребителей используется горячая вода. Для поддержания безопасности теплоносителя для населения, на источниках теплоснабжения </w:t>
      </w:r>
      <w:r w:rsidR="0041016D" w:rsidRPr="00807E15">
        <w:rPr>
          <w:color w:val="000000" w:themeColor="text1"/>
        </w:rPr>
        <w:t xml:space="preserve">с. </w:t>
      </w:r>
      <w:r w:rsidR="00730F5E" w:rsidRPr="00807E15">
        <w:rPr>
          <w:color w:val="000000" w:themeColor="text1"/>
        </w:rPr>
        <w:t>Турка</w:t>
      </w:r>
      <w:r w:rsidRPr="00807E15">
        <w:rPr>
          <w:color w:val="000000" w:themeColor="text1"/>
        </w:rPr>
        <w:t xml:space="preserve"> не используются хим-водоподготовка внутреннего и наружного контура. Для поддержания качества воды в системе при капитальном ремонте тепловых сетей применяются (по возможности) стальные трубопроводы и трубопроводы из ППУ.</w:t>
      </w:r>
    </w:p>
    <w:p w:rsidR="00C25060" w:rsidRPr="00807E15" w:rsidRDefault="00C25060" w:rsidP="00B5461F">
      <w:pPr>
        <w:pStyle w:val="11ff3"/>
        <w:rPr>
          <w:color w:val="000000" w:themeColor="text1"/>
        </w:rPr>
      </w:pPr>
      <w:r w:rsidRPr="00807E15">
        <w:rPr>
          <w:color w:val="000000" w:themeColor="text1"/>
        </w:rPr>
        <w:t>В соответствии с СП аварийная подпитка тепловых сетей от источников</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E15DA4" w:rsidRPr="00807E15">
        <w:rPr>
          <w:color w:val="000000" w:themeColor="text1"/>
        </w:rPr>
        <w:t>в</w:t>
      </w:r>
      <w:r w:rsidRPr="00807E15">
        <w:rPr>
          <w:color w:val="000000" w:themeColor="text1"/>
        </w:rPr>
        <w:t xml:space="preserve"> количестве 2</w:t>
      </w:r>
      <w:r w:rsidR="00E15DA4" w:rsidRPr="00807E15">
        <w:rPr>
          <w:color w:val="000000" w:themeColor="text1"/>
        </w:rPr>
        <w:t xml:space="preserve"> </w:t>
      </w:r>
      <w:r w:rsidRPr="00807E15">
        <w:rPr>
          <w:color w:val="000000" w:themeColor="text1"/>
        </w:rPr>
        <w:t>% от объема воды в тепловых сетях и присоединенных к ним систем теплопотребления может осуществляться химически не обработанной и недеаэрированной водой.</w:t>
      </w:r>
    </w:p>
    <w:p w:rsidR="001067C3" w:rsidRPr="00807E15" w:rsidRDefault="001067C3" w:rsidP="00B5461F">
      <w:pPr>
        <w:pStyle w:val="11ff3"/>
        <w:rPr>
          <w:b/>
          <w:color w:val="000000" w:themeColor="text1"/>
        </w:rPr>
      </w:pPr>
      <w:r w:rsidRPr="00807E15">
        <w:rPr>
          <w:b/>
          <w:color w:val="000000" w:themeColor="text1"/>
        </w:rPr>
        <w:t>Таблица 1.7.1.</w:t>
      </w:r>
      <w:r w:rsidR="00755D75" w:rsidRPr="00807E15">
        <w:rPr>
          <w:b/>
          <w:color w:val="000000" w:themeColor="text1"/>
        </w:rPr>
        <w:t>1</w:t>
      </w:r>
      <w:r w:rsidRPr="00807E15">
        <w:rPr>
          <w:b/>
          <w:color w:val="000000" w:themeColor="text1"/>
        </w:rPr>
        <w:t xml:space="preserve">– Расчетные потери теплоносителя, </w:t>
      </w:r>
      <w:r w:rsidR="00F97154" w:rsidRPr="00807E15">
        <w:rPr>
          <w:b/>
          <w:color w:val="000000" w:themeColor="text1"/>
        </w:rPr>
        <w:t>м</w:t>
      </w:r>
      <w:r w:rsidR="00F97154" w:rsidRPr="00807E15">
        <w:rPr>
          <w:b/>
          <w:color w:val="000000" w:themeColor="text1"/>
          <w:vertAlign w:val="superscript"/>
        </w:rPr>
        <w:t>3</w:t>
      </w:r>
      <w:r w:rsidRPr="00807E15">
        <w:rPr>
          <w:b/>
          <w:color w:val="000000" w:themeColor="text1"/>
        </w:rPr>
        <w:t xml:space="preserve"> (без учета ГВС).</w:t>
      </w:r>
    </w:p>
    <w:tbl>
      <w:tblPr>
        <w:tblW w:w="5000" w:type="pct"/>
        <w:tblLook w:val="04A0" w:firstRow="1" w:lastRow="0" w:firstColumn="1" w:lastColumn="0" w:noHBand="0" w:noVBand="1"/>
      </w:tblPr>
      <w:tblGrid>
        <w:gridCol w:w="2131"/>
        <w:gridCol w:w="2106"/>
        <w:gridCol w:w="2033"/>
        <w:gridCol w:w="2253"/>
        <w:gridCol w:w="1049"/>
      </w:tblGrid>
      <w:tr w:rsidR="00807E15" w:rsidRPr="00807E15" w:rsidTr="0053571F">
        <w:trPr>
          <w:trHeight w:val="20"/>
        </w:trPr>
        <w:tc>
          <w:tcPr>
            <w:tcW w:w="111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Наименование источника</w:t>
            </w:r>
          </w:p>
        </w:tc>
        <w:tc>
          <w:tcPr>
            <w:tcW w:w="1100" w:type="pct"/>
            <w:tcBorders>
              <w:top w:val="single" w:sz="4" w:space="0" w:color="auto"/>
              <w:left w:val="nil"/>
              <w:bottom w:val="single" w:sz="4" w:space="0" w:color="auto"/>
              <w:right w:val="single" w:sz="4" w:space="0" w:color="auto"/>
            </w:tcBorders>
            <w:shd w:val="clear" w:color="000000" w:fill="D9D9D9"/>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 xml:space="preserve">Диаметр трубопровода, </w:t>
            </w:r>
            <w:r w:rsidRPr="00807E15">
              <w:rPr>
                <w:rFonts w:cs="Times New Roman"/>
                <w:i/>
                <w:iCs/>
                <w:color w:val="000000" w:themeColor="text1"/>
              </w:rPr>
              <w:t>d</w:t>
            </w:r>
            <w:r w:rsidRPr="00807E15">
              <w:rPr>
                <w:rFonts w:cs="Times New Roman"/>
                <w:color w:val="000000" w:themeColor="text1"/>
                <w:vertAlign w:val="subscript"/>
              </w:rPr>
              <w:t>у</w:t>
            </w:r>
            <w:r w:rsidRPr="00807E15">
              <w:rPr>
                <w:rFonts w:cs="Times New Roman"/>
                <w:color w:val="000000" w:themeColor="text1"/>
              </w:rPr>
              <w:t>, мм</w:t>
            </w:r>
          </w:p>
        </w:tc>
        <w:tc>
          <w:tcPr>
            <w:tcW w:w="1062" w:type="pct"/>
            <w:tcBorders>
              <w:top w:val="single" w:sz="4" w:space="0" w:color="auto"/>
              <w:left w:val="nil"/>
              <w:bottom w:val="single" w:sz="4" w:space="0" w:color="auto"/>
              <w:right w:val="single" w:sz="4" w:space="0" w:color="auto"/>
            </w:tcBorders>
            <w:shd w:val="clear" w:color="000000" w:fill="D9D9D9"/>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 xml:space="preserve">Удельный объем воды трубопровода </w:t>
            </w:r>
            <w:r w:rsidRPr="00807E15">
              <w:rPr>
                <w:rFonts w:cs="Times New Roman"/>
                <w:i/>
                <w:iCs/>
                <w:color w:val="000000" w:themeColor="text1"/>
              </w:rPr>
              <w:t>i</w:t>
            </w:r>
            <w:r w:rsidRPr="00807E15">
              <w:rPr>
                <w:rFonts w:cs="Times New Roman"/>
                <w:color w:val="000000" w:themeColor="text1"/>
              </w:rPr>
              <w:t xml:space="preserve">-го диаметра, </w:t>
            </w:r>
            <w:r w:rsidRPr="00807E15">
              <w:rPr>
                <w:rFonts w:cs="Times New Roman"/>
                <w:i/>
                <w:iCs/>
                <w:color w:val="000000" w:themeColor="text1"/>
              </w:rPr>
              <w:t>V</w:t>
            </w:r>
            <w:r w:rsidRPr="00807E15">
              <w:rPr>
                <w:rFonts w:cs="Times New Roman"/>
                <w:i/>
                <w:iCs/>
                <w:color w:val="000000" w:themeColor="text1"/>
                <w:vertAlign w:val="subscript"/>
              </w:rPr>
              <w:t>i</w:t>
            </w:r>
            <w:r w:rsidRPr="00807E15">
              <w:rPr>
                <w:rFonts w:cs="Times New Roman"/>
                <w:color w:val="000000" w:themeColor="text1"/>
              </w:rPr>
              <w:t>, м</w:t>
            </w:r>
            <w:r w:rsidRPr="00807E15">
              <w:rPr>
                <w:rFonts w:cs="Times New Roman"/>
                <w:color w:val="000000" w:themeColor="text1"/>
                <w:vertAlign w:val="superscript"/>
              </w:rPr>
              <w:t>3</w:t>
            </w:r>
            <w:r w:rsidRPr="00807E15">
              <w:rPr>
                <w:rFonts w:cs="Times New Roman"/>
                <w:color w:val="000000" w:themeColor="text1"/>
              </w:rPr>
              <w:t>/км</w:t>
            </w:r>
          </w:p>
        </w:tc>
        <w:tc>
          <w:tcPr>
            <w:tcW w:w="1177" w:type="pct"/>
            <w:tcBorders>
              <w:top w:val="single" w:sz="4" w:space="0" w:color="auto"/>
              <w:left w:val="nil"/>
              <w:bottom w:val="single" w:sz="4" w:space="0" w:color="auto"/>
              <w:right w:val="single" w:sz="4" w:space="0" w:color="auto"/>
            </w:tcBorders>
            <w:shd w:val="clear" w:color="000000" w:fill="D9D9D9"/>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 xml:space="preserve">Протяженность участка тепловой сети </w:t>
            </w:r>
            <w:r w:rsidRPr="00807E15">
              <w:rPr>
                <w:rFonts w:cs="Times New Roman"/>
                <w:i/>
                <w:iCs/>
                <w:color w:val="000000" w:themeColor="text1"/>
              </w:rPr>
              <w:t>i</w:t>
            </w:r>
            <w:r w:rsidRPr="00807E15">
              <w:rPr>
                <w:rFonts w:cs="Times New Roman"/>
                <w:color w:val="000000" w:themeColor="text1"/>
              </w:rPr>
              <w:t xml:space="preserve">-го диаметра,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xml:space="preserve"> м</w:t>
            </w:r>
          </w:p>
        </w:tc>
        <w:tc>
          <w:tcPr>
            <w:tcW w:w="548" w:type="pct"/>
            <w:tcBorders>
              <w:top w:val="single" w:sz="4" w:space="0" w:color="auto"/>
              <w:left w:val="nil"/>
              <w:bottom w:val="single" w:sz="4" w:space="0" w:color="auto"/>
              <w:right w:val="single" w:sz="4" w:space="0" w:color="auto"/>
            </w:tcBorders>
            <w:shd w:val="clear" w:color="000000" w:fill="D9D9D9"/>
            <w:vAlign w:val="center"/>
            <w:hideMark/>
          </w:tcPr>
          <w:p w:rsidR="0053571F" w:rsidRPr="00807E15" w:rsidRDefault="0053571F" w:rsidP="0053571F">
            <w:pPr>
              <w:pStyle w:val="1fffb"/>
              <w:rPr>
                <w:rFonts w:cs="Times New Roman"/>
                <w:i/>
                <w:iCs/>
                <w:color w:val="000000" w:themeColor="text1"/>
              </w:rPr>
            </w:pPr>
            <w:r w:rsidRPr="00807E15">
              <w:rPr>
                <w:rFonts w:cs="Times New Roman"/>
                <w:i/>
                <w:iCs/>
                <w:color w:val="000000" w:themeColor="text1"/>
              </w:rPr>
              <w:t>V</w:t>
            </w:r>
            <w:r w:rsidRPr="00807E15">
              <w:rPr>
                <w:rFonts w:cs="Times New Roman"/>
                <w:i/>
                <w:iCs/>
                <w:color w:val="000000" w:themeColor="text1"/>
                <w:vertAlign w:val="subscript"/>
              </w:rPr>
              <w:t>i</w:t>
            </w:r>
            <w:r w:rsidRPr="00807E15">
              <w:rPr>
                <w:rFonts w:cs="Times New Roman"/>
                <w:color w:val="000000" w:themeColor="text1"/>
              </w:rPr>
              <w:t xml:space="preserve">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м</w:t>
            </w:r>
            <w:r w:rsidRPr="00807E15">
              <w:rPr>
                <w:rFonts w:cs="Times New Roman"/>
                <w:color w:val="000000" w:themeColor="text1"/>
                <w:vertAlign w:val="superscript"/>
              </w:rPr>
              <w:t>3</w:t>
            </w:r>
          </w:p>
        </w:tc>
      </w:tr>
      <w:tr w:rsidR="00807E15" w:rsidRPr="00807E15" w:rsidTr="0053571F">
        <w:trPr>
          <w:trHeight w:val="20"/>
        </w:trPr>
        <w:tc>
          <w:tcPr>
            <w:tcW w:w="1113" w:type="pct"/>
            <w:tcBorders>
              <w:top w:val="nil"/>
              <w:left w:val="single" w:sz="8" w:space="0" w:color="auto"/>
              <w:bottom w:val="single" w:sz="8" w:space="0" w:color="auto"/>
              <w:right w:val="single" w:sz="8" w:space="0" w:color="auto"/>
            </w:tcBorders>
            <w:shd w:val="clear" w:color="auto" w:fill="auto"/>
            <w:vAlign w:val="center"/>
            <w:hideMark/>
          </w:tcPr>
          <w:p w:rsidR="0053571F" w:rsidRPr="00807E15" w:rsidRDefault="00C80404" w:rsidP="0053571F">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50</w:t>
            </w:r>
          </w:p>
        </w:tc>
        <w:tc>
          <w:tcPr>
            <w:tcW w:w="1062"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0,0015</w:t>
            </w:r>
          </w:p>
        </w:tc>
        <w:tc>
          <w:tcPr>
            <w:tcW w:w="1177"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578</w:t>
            </w:r>
          </w:p>
        </w:tc>
        <w:tc>
          <w:tcPr>
            <w:tcW w:w="548"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0,84</w:t>
            </w:r>
          </w:p>
        </w:tc>
      </w:tr>
      <w:tr w:rsidR="00807E15" w:rsidRPr="00807E15" w:rsidTr="0053571F">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53571F" w:rsidRPr="00807E15" w:rsidRDefault="0053571F" w:rsidP="0053571F">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80</w:t>
            </w:r>
          </w:p>
        </w:tc>
        <w:tc>
          <w:tcPr>
            <w:tcW w:w="1062"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0,0041</w:t>
            </w:r>
          </w:p>
        </w:tc>
        <w:tc>
          <w:tcPr>
            <w:tcW w:w="1177"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80</w:t>
            </w:r>
          </w:p>
        </w:tc>
        <w:tc>
          <w:tcPr>
            <w:tcW w:w="548"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0,33</w:t>
            </w:r>
          </w:p>
        </w:tc>
      </w:tr>
      <w:tr w:rsidR="00807E15" w:rsidRPr="00807E15" w:rsidTr="0053571F">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53571F" w:rsidRPr="00807E15" w:rsidRDefault="0053571F" w:rsidP="0053571F">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100</w:t>
            </w:r>
          </w:p>
        </w:tc>
        <w:tc>
          <w:tcPr>
            <w:tcW w:w="1062"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0,0065</w:t>
            </w:r>
          </w:p>
        </w:tc>
        <w:tc>
          <w:tcPr>
            <w:tcW w:w="1177"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1152</w:t>
            </w:r>
          </w:p>
        </w:tc>
        <w:tc>
          <w:tcPr>
            <w:tcW w:w="548"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7,49</w:t>
            </w:r>
          </w:p>
        </w:tc>
      </w:tr>
      <w:tr w:rsidR="0053571F" w:rsidRPr="00807E15" w:rsidTr="0053571F">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53571F" w:rsidRPr="00807E15" w:rsidRDefault="0053571F" w:rsidP="0053571F">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150</w:t>
            </w:r>
          </w:p>
        </w:tc>
        <w:tc>
          <w:tcPr>
            <w:tcW w:w="1062"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0,0156</w:t>
            </w:r>
          </w:p>
        </w:tc>
        <w:tc>
          <w:tcPr>
            <w:tcW w:w="1177"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160</w:t>
            </w:r>
          </w:p>
        </w:tc>
        <w:tc>
          <w:tcPr>
            <w:tcW w:w="548" w:type="pct"/>
            <w:tcBorders>
              <w:top w:val="nil"/>
              <w:left w:val="nil"/>
              <w:bottom w:val="single" w:sz="4" w:space="0" w:color="auto"/>
              <w:right w:val="single" w:sz="4" w:space="0" w:color="auto"/>
            </w:tcBorders>
            <w:shd w:val="clear" w:color="auto" w:fill="auto"/>
            <w:noWrap/>
            <w:vAlign w:val="center"/>
            <w:hideMark/>
          </w:tcPr>
          <w:p w:rsidR="0053571F" w:rsidRPr="00807E15" w:rsidRDefault="0053571F" w:rsidP="0053571F">
            <w:pPr>
              <w:pStyle w:val="1fffb"/>
              <w:rPr>
                <w:rFonts w:cs="Times New Roman"/>
                <w:color w:val="000000" w:themeColor="text1"/>
              </w:rPr>
            </w:pPr>
            <w:r w:rsidRPr="00807E15">
              <w:rPr>
                <w:rFonts w:cs="Times New Roman"/>
                <w:color w:val="000000" w:themeColor="text1"/>
              </w:rPr>
              <w:t>2,50</w:t>
            </w:r>
          </w:p>
        </w:tc>
      </w:tr>
    </w:tbl>
    <w:p w:rsidR="001067C3" w:rsidRPr="00807E15" w:rsidRDefault="001067C3" w:rsidP="00B5461F">
      <w:pPr>
        <w:pStyle w:val="11ff3"/>
        <w:rPr>
          <w:color w:val="000000" w:themeColor="text1"/>
        </w:rPr>
      </w:pPr>
    </w:p>
    <w:p w:rsidR="00E20195" w:rsidRPr="00807E15" w:rsidRDefault="00E20195" w:rsidP="00E20195">
      <w:pPr>
        <w:pStyle w:val="11ff3"/>
        <w:rPr>
          <w:color w:val="000000" w:themeColor="text1"/>
        </w:rPr>
      </w:pPr>
      <w:r w:rsidRPr="00807E15">
        <w:rPr>
          <w:color w:val="000000" w:themeColor="text1"/>
        </w:rP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rsidR="00E20195" w:rsidRPr="00807E15" w:rsidRDefault="00E20195" w:rsidP="00E20195">
      <w:pPr>
        <w:pStyle w:val="11ff3"/>
        <w:rPr>
          <w:color w:val="000000" w:themeColor="text1"/>
        </w:rPr>
      </w:pPr>
      <w:r w:rsidRPr="00807E15">
        <w:rPr>
          <w:color w:val="000000" w:themeColor="text1"/>
        </w:rPr>
        <w:t xml:space="preserve">Потери теплоносителя в СЦТ объясняется </w:t>
      </w:r>
      <w:r w:rsidR="009B35EA" w:rsidRPr="00807E15">
        <w:rPr>
          <w:color w:val="000000" w:themeColor="text1"/>
        </w:rPr>
        <w:t xml:space="preserve">несанкционированным отбором теплоносителя из системы отопления и </w:t>
      </w:r>
      <w:r w:rsidRPr="00807E15">
        <w:rPr>
          <w:color w:val="000000" w:themeColor="text1"/>
        </w:rPr>
        <w:t>потерями теплоносителя через неплотности зап</w:t>
      </w:r>
      <w:r w:rsidR="00E15DA4" w:rsidRPr="00807E15">
        <w:rPr>
          <w:color w:val="000000" w:themeColor="text1"/>
        </w:rPr>
        <w:t>орно–</w:t>
      </w:r>
      <w:r w:rsidRPr="00807E15">
        <w:rPr>
          <w:color w:val="000000" w:themeColor="text1"/>
        </w:rPr>
        <w:t>регулирующей арматуры, фланцевых соединений и т.д. Восполнение теплоносителя в тепловой сети осуществляется с помощью подпиточных насосов</w:t>
      </w:r>
      <w:r w:rsidR="004C097F" w:rsidRPr="00807E15">
        <w:rPr>
          <w:color w:val="000000" w:themeColor="text1"/>
        </w:rPr>
        <w:t xml:space="preserve">. </w:t>
      </w:r>
      <w:r w:rsidRPr="00807E15">
        <w:rPr>
          <w:color w:val="000000" w:themeColor="text1"/>
        </w:rPr>
        <w:t>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rsidR="00C25060" w:rsidRPr="00807E15" w:rsidRDefault="00C25060" w:rsidP="007E505D">
      <w:pPr>
        <w:keepNext/>
        <w:spacing w:after="0" w:line="240" w:lineRule="auto"/>
        <w:rPr>
          <w:rFonts w:ascii="Times New Roman" w:eastAsia="Calibri" w:hAnsi="Times New Roman" w:cs="Times New Roman"/>
          <w:b/>
          <w:bCs/>
          <w:color w:val="000000" w:themeColor="text1"/>
          <w:szCs w:val="24"/>
        </w:rPr>
      </w:pPr>
    </w:p>
    <w:p w:rsidR="002834BE" w:rsidRPr="00807E15" w:rsidRDefault="002834BE" w:rsidP="007E505D">
      <w:pPr>
        <w:keepNext/>
        <w:spacing w:after="0" w:line="240" w:lineRule="auto"/>
        <w:rPr>
          <w:rFonts w:ascii="Times New Roman" w:eastAsia="Calibri" w:hAnsi="Times New Roman" w:cs="Times New Roman"/>
          <w:b/>
          <w:bCs/>
          <w:color w:val="000000" w:themeColor="text1"/>
          <w:szCs w:val="24"/>
        </w:rPr>
      </w:pPr>
    </w:p>
    <w:p w:rsidR="00C25060" w:rsidRPr="00807E15" w:rsidRDefault="00C25060" w:rsidP="007E505D">
      <w:pPr>
        <w:pStyle w:val="20"/>
        <w:keepNext w:val="0"/>
        <w:widowControl w:val="0"/>
        <w:tabs>
          <w:tab w:val="left" w:pos="567"/>
        </w:tabs>
        <w:spacing w:before="0" w:after="0" w:line="240" w:lineRule="auto"/>
        <w:jc w:val="left"/>
        <w:textAlignment w:val="baseline"/>
        <w:rPr>
          <w:rFonts w:cs="Times New Roman"/>
          <w:color w:val="000000" w:themeColor="text1"/>
        </w:rPr>
      </w:pPr>
      <w:bookmarkStart w:id="232" w:name="_Toc475879472"/>
      <w:bookmarkStart w:id="233" w:name="_Toc78674740"/>
      <w:bookmarkStart w:id="234" w:name="_Toc84970977"/>
      <w:bookmarkStart w:id="235" w:name="_Toc184901769"/>
      <w:r w:rsidRPr="00807E15">
        <w:rPr>
          <w:rFonts w:cs="Times New Roman"/>
          <w:color w:val="000000" w:themeColor="text1"/>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32"/>
      <w:bookmarkEnd w:id="233"/>
      <w:bookmarkEnd w:id="234"/>
      <w:bookmarkEnd w:id="235"/>
    </w:p>
    <w:p w:rsidR="00E20195" w:rsidRPr="00807E15" w:rsidRDefault="00E20195" w:rsidP="00E20195">
      <w:pPr>
        <w:pStyle w:val="11ff3"/>
        <w:rPr>
          <w:color w:val="000000" w:themeColor="text1"/>
          <w:lang w:bidi="en-US"/>
        </w:rPr>
      </w:pPr>
    </w:p>
    <w:p w:rsidR="00E20195" w:rsidRPr="00807E15" w:rsidRDefault="00E20195" w:rsidP="00E20195">
      <w:pPr>
        <w:pStyle w:val="11ff3"/>
        <w:rPr>
          <w:color w:val="000000" w:themeColor="text1"/>
          <w:lang w:bidi="en-US"/>
        </w:rPr>
      </w:pPr>
      <w:r w:rsidRPr="00807E15">
        <w:rPr>
          <w:color w:val="000000" w:themeColor="text1"/>
          <w:lang w:bidi="en-US"/>
        </w:rPr>
        <w:t>Расчет и обоснование нормативов технологических потерь теплоносителя и тепловой энергии в тепловых сетях производится согласно Приказу № 265 от 4 октября 2005 года «Порядок расчета и обоснования нормативов технологических потерь при передаче тепловой энергии».</w:t>
      </w:r>
    </w:p>
    <w:p w:rsidR="00E20195" w:rsidRPr="00807E15" w:rsidRDefault="00E20195" w:rsidP="00E20195">
      <w:pPr>
        <w:pStyle w:val="11ff3"/>
        <w:rPr>
          <w:color w:val="000000" w:themeColor="text1"/>
          <w:lang w:bidi="en-US"/>
        </w:rPr>
      </w:pPr>
      <w:r w:rsidRPr="00807E15">
        <w:rPr>
          <w:color w:val="000000" w:themeColor="text1"/>
          <w:lang w:bidi="en-US"/>
        </w:rP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rsidR="00E20195" w:rsidRPr="00807E15" w:rsidRDefault="00E20195" w:rsidP="00E20195">
      <w:pPr>
        <w:pStyle w:val="11ff3"/>
        <w:rPr>
          <w:color w:val="000000" w:themeColor="text1"/>
          <w:lang w:bidi="en-US"/>
        </w:rPr>
      </w:pPr>
      <w:r w:rsidRPr="00807E15">
        <w:rPr>
          <w:color w:val="000000" w:themeColor="text1"/>
          <w:lang w:bidi="en-US"/>
        </w:rPr>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rsidR="00E20195" w:rsidRPr="00807E15" w:rsidRDefault="00E20195" w:rsidP="00E20195">
      <w:pPr>
        <w:pStyle w:val="11ff3"/>
        <w:rPr>
          <w:color w:val="000000" w:themeColor="text1"/>
          <w:lang w:bidi="en-US"/>
        </w:rPr>
      </w:pPr>
      <w:r w:rsidRPr="00807E15">
        <w:rPr>
          <w:color w:val="000000" w:themeColor="text1"/>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rsidR="00E20195" w:rsidRPr="00807E15" w:rsidRDefault="00E20195" w:rsidP="00E20195">
      <w:pPr>
        <w:pStyle w:val="113"/>
        <w:rPr>
          <w:color w:val="000000" w:themeColor="text1"/>
          <w:lang w:bidi="en-US"/>
        </w:rPr>
      </w:pPr>
      <w:r w:rsidRPr="00807E15">
        <w:rPr>
          <w:color w:val="000000" w:themeColor="text1"/>
          <w:lang w:bidi="en-US"/>
        </w:rPr>
        <w:tab/>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rsidR="00E20195" w:rsidRPr="00807E15" w:rsidRDefault="00E20195" w:rsidP="00E20195">
      <w:pPr>
        <w:pStyle w:val="113"/>
        <w:rPr>
          <w:color w:val="000000" w:themeColor="text1"/>
          <w:lang w:bidi="en-US"/>
        </w:rPr>
      </w:pPr>
      <w:r w:rsidRPr="00807E15">
        <w:rPr>
          <w:color w:val="000000" w:themeColor="text1"/>
          <w:lang w:bidi="en-US"/>
        </w:rPr>
        <w:tab/>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rsidR="00E20195" w:rsidRPr="00807E15" w:rsidRDefault="00E20195" w:rsidP="00E20195">
      <w:pPr>
        <w:pStyle w:val="113"/>
        <w:rPr>
          <w:color w:val="000000" w:themeColor="text1"/>
          <w:lang w:bidi="en-US"/>
        </w:rPr>
      </w:pPr>
      <w:r w:rsidRPr="00807E15">
        <w:rPr>
          <w:color w:val="000000" w:themeColor="text1"/>
          <w:lang w:bidi="en-US"/>
        </w:rPr>
        <w:tab/>
        <w:t xml:space="preserve">среднемесячной и среднегодовой температуре грунта на глубине заложения теплопроводов; </w:t>
      </w:r>
    </w:p>
    <w:p w:rsidR="001067C3" w:rsidRPr="00807E15" w:rsidRDefault="00E20195" w:rsidP="00F90584">
      <w:pPr>
        <w:pStyle w:val="113"/>
        <w:rPr>
          <w:color w:val="000000" w:themeColor="text1"/>
          <w:lang w:bidi="en-US"/>
        </w:rPr>
      </w:pPr>
      <w:r w:rsidRPr="00807E15">
        <w:rPr>
          <w:color w:val="000000" w:themeColor="text1"/>
          <w:lang w:bidi="en-US"/>
        </w:rPr>
        <w:tab/>
        <w:t>фактической среднемесячной и среднегодовой температуре на</w:t>
      </w:r>
      <w:r w:rsidR="00F90584" w:rsidRPr="00807E15">
        <w:rPr>
          <w:color w:val="000000" w:themeColor="text1"/>
          <w:lang w:bidi="en-US"/>
        </w:rPr>
        <w:t>ружного воздуха за год.</w:t>
      </w:r>
    </w:p>
    <w:p w:rsidR="0053571F" w:rsidRPr="00807E15" w:rsidRDefault="0053571F" w:rsidP="0053571F">
      <w:pPr>
        <w:pStyle w:val="11ff3"/>
        <w:rPr>
          <w:b/>
          <w:color w:val="000000" w:themeColor="text1"/>
        </w:rPr>
      </w:pPr>
      <w:r w:rsidRPr="00807E15">
        <w:rPr>
          <w:b/>
          <w:color w:val="000000" w:themeColor="text1"/>
        </w:rPr>
        <w:t>Таблица 1.7.2.1 – Годовой расход теплоносителя источника тепловой энергии за 2022 год, тыс. м</w:t>
      </w:r>
      <w:r w:rsidRPr="00807E15">
        <w:rPr>
          <w:b/>
          <w:color w:val="000000" w:themeColor="text1"/>
          <w:vertAlign w:val="superscript"/>
        </w:rPr>
        <w:t>3</w:t>
      </w:r>
      <w:r w:rsidRPr="00807E15">
        <w:rPr>
          <w:b/>
          <w:color w:val="000000" w:themeColor="text1"/>
        </w:rPr>
        <w:t xml:space="preserve">, (важно) </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7824"/>
        <w:gridCol w:w="1748"/>
      </w:tblGrid>
      <w:tr w:rsidR="00807E15" w:rsidRPr="00807E15" w:rsidTr="0053571F">
        <w:tc>
          <w:tcPr>
            <w:tcW w:w="408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Наименование показателя</w:t>
            </w:r>
          </w:p>
        </w:tc>
        <w:tc>
          <w:tcPr>
            <w:tcW w:w="91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C80404" w:rsidP="0053571F">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r>
      <w:tr w:rsidR="00807E15" w:rsidRPr="00807E15" w:rsidTr="0053571F">
        <w:tc>
          <w:tcPr>
            <w:tcW w:w="4087"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Объем воды в трубопроводах тепловых сетей и присоединенных к ним системах отопления, вентиляции, м</w:t>
            </w:r>
            <w:r w:rsidRPr="00807E15">
              <w:rPr>
                <w:rFonts w:cs="Times New Roman"/>
                <w:color w:val="000000" w:themeColor="text1"/>
                <w:vertAlign w:val="superscript"/>
              </w:rPr>
              <w:t>3</w:t>
            </w:r>
          </w:p>
        </w:tc>
        <w:tc>
          <w:tcPr>
            <w:tcW w:w="913"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19,5</w:t>
            </w:r>
          </w:p>
        </w:tc>
      </w:tr>
      <w:tr w:rsidR="00807E15" w:rsidRPr="00807E15" w:rsidTr="0053571F">
        <w:tc>
          <w:tcPr>
            <w:tcW w:w="4087"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Всего подпитка тепловой сети, в том числе:</w:t>
            </w:r>
          </w:p>
        </w:tc>
        <w:tc>
          <w:tcPr>
            <w:tcW w:w="913"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807E15" w:rsidRPr="00807E15" w:rsidTr="0053571F">
        <w:tc>
          <w:tcPr>
            <w:tcW w:w="4087"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нормативные утечки теплоносителя в сетях, тыс. м</w:t>
            </w:r>
            <w:r w:rsidRPr="00807E15">
              <w:rPr>
                <w:rFonts w:cs="Times New Roman"/>
                <w:color w:val="000000" w:themeColor="text1"/>
                <w:vertAlign w:val="superscript"/>
              </w:rPr>
              <w:t>3</w:t>
            </w:r>
          </w:p>
        </w:tc>
        <w:tc>
          <w:tcPr>
            <w:tcW w:w="913"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807E15" w:rsidRPr="00807E15" w:rsidTr="0053571F">
        <w:tc>
          <w:tcPr>
            <w:tcW w:w="4087"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сверхнормативный расход воды, тыс. м</w:t>
            </w:r>
            <w:r w:rsidRPr="00807E15">
              <w:rPr>
                <w:rFonts w:cs="Times New Roman"/>
                <w:color w:val="000000" w:themeColor="text1"/>
                <w:vertAlign w:val="superscript"/>
              </w:rPr>
              <w:t>3</w:t>
            </w:r>
          </w:p>
        </w:tc>
        <w:tc>
          <w:tcPr>
            <w:tcW w:w="913"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53571F" w:rsidRPr="00807E15" w:rsidTr="0053571F">
        <w:tc>
          <w:tcPr>
            <w:tcW w:w="4087"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Расход воды на ГВС, тыс. м</w:t>
            </w:r>
            <w:r w:rsidRPr="00807E15">
              <w:rPr>
                <w:rFonts w:cs="Times New Roman"/>
                <w:color w:val="000000" w:themeColor="text1"/>
                <w:vertAlign w:val="superscript"/>
              </w:rPr>
              <w:t>3</w:t>
            </w:r>
          </w:p>
        </w:tc>
        <w:tc>
          <w:tcPr>
            <w:tcW w:w="913"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7,6</w:t>
            </w:r>
          </w:p>
        </w:tc>
      </w:tr>
    </w:tbl>
    <w:p w:rsidR="0053571F" w:rsidRPr="00807E15" w:rsidRDefault="0053571F" w:rsidP="0053571F">
      <w:pPr>
        <w:rPr>
          <w:rFonts w:ascii="Times New Roman" w:hAnsi="Times New Roman" w:cs="Times New Roman"/>
          <w:color w:val="000000" w:themeColor="text1"/>
          <w:lang w:eastAsia="en-US" w:bidi="en-US"/>
        </w:rPr>
      </w:pPr>
    </w:p>
    <w:p w:rsidR="00C25060" w:rsidRPr="00807E15" w:rsidRDefault="00FD7E24" w:rsidP="007E505D">
      <w:pPr>
        <w:pStyle w:val="afffffffffffffff"/>
        <w:ind w:firstLine="0"/>
        <w:rPr>
          <w:b/>
          <w:color w:val="000000" w:themeColor="text1"/>
          <w:u w:val="none"/>
        </w:rPr>
      </w:pPr>
      <w:r w:rsidRPr="00807E15">
        <w:rPr>
          <w:b/>
          <w:color w:val="000000" w:themeColor="text1"/>
          <w:u w:val="none"/>
        </w:rPr>
        <w:t>Таблица 1.</w:t>
      </w:r>
      <w:r w:rsidR="008D4F9D" w:rsidRPr="00807E15">
        <w:rPr>
          <w:b/>
          <w:color w:val="000000" w:themeColor="text1"/>
          <w:u w:val="none"/>
        </w:rPr>
        <w:t>7.2.</w:t>
      </w:r>
      <w:r w:rsidR="0053571F" w:rsidRPr="00807E15">
        <w:rPr>
          <w:b/>
          <w:color w:val="000000" w:themeColor="text1"/>
          <w:u w:val="none"/>
        </w:rPr>
        <w:t>2</w:t>
      </w:r>
      <w:r w:rsidR="008D4F9D" w:rsidRPr="00807E15">
        <w:rPr>
          <w:b/>
          <w:color w:val="000000" w:themeColor="text1"/>
          <w:u w:val="none"/>
        </w:rPr>
        <w:t xml:space="preserve"> – Расчетный б</w:t>
      </w:r>
      <w:r w:rsidR="00C25060" w:rsidRPr="00807E15">
        <w:rPr>
          <w:b/>
          <w:color w:val="000000" w:themeColor="text1"/>
          <w:u w:val="none"/>
        </w:rPr>
        <w:t xml:space="preserve">аланс теплоносителя </w:t>
      </w:r>
      <w:r w:rsidR="002E7048" w:rsidRPr="00807E15">
        <w:rPr>
          <w:b/>
          <w:color w:val="000000" w:themeColor="text1"/>
          <w:u w:val="none"/>
        </w:rPr>
        <w:t>(Без учета ГВС)</w:t>
      </w:r>
    </w:p>
    <w:tbl>
      <w:tblPr>
        <w:tblW w:w="5000" w:type="pct"/>
        <w:tblLook w:val="04A0" w:firstRow="1" w:lastRow="0" w:firstColumn="1" w:lastColumn="0" w:noHBand="0" w:noVBand="1"/>
      </w:tblPr>
      <w:tblGrid>
        <w:gridCol w:w="3963"/>
        <w:gridCol w:w="1398"/>
        <w:gridCol w:w="1358"/>
        <w:gridCol w:w="1241"/>
        <w:gridCol w:w="1612"/>
      </w:tblGrid>
      <w:tr w:rsidR="00807E15" w:rsidRPr="00807E15" w:rsidTr="0053571F">
        <w:trPr>
          <w:trHeight w:val="20"/>
          <w:tblHeader/>
        </w:trPr>
        <w:tc>
          <w:tcPr>
            <w:tcW w:w="2066"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Источник централизованного теплоснабжения</w:t>
            </w:r>
          </w:p>
        </w:tc>
        <w:tc>
          <w:tcPr>
            <w:tcW w:w="731"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Тепловая нагрузка с учетом потерь тепловой энергии при транспортировке, Гкал/час</w:t>
            </w:r>
          </w:p>
        </w:tc>
        <w:tc>
          <w:tcPr>
            <w:tcW w:w="710"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 xml:space="preserve">Объем теплоносителя в системе теплоснабжения, </w:t>
            </w:r>
            <w:r w:rsidR="00F97154" w:rsidRPr="00807E15">
              <w:rPr>
                <w:rFonts w:cs="Times New Roman"/>
                <w:color w:val="000000" w:themeColor="text1"/>
              </w:rPr>
              <w:t>м</w:t>
            </w:r>
            <w:r w:rsidR="00F97154" w:rsidRPr="00807E15">
              <w:rPr>
                <w:rFonts w:cs="Times New Roman"/>
                <w:color w:val="000000" w:themeColor="text1"/>
                <w:vertAlign w:val="superscript"/>
              </w:rPr>
              <w:t>3</w:t>
            </w:r>
          </w:p>
        </w:tc>
        <w:tc>
          <w:tcPr>
            <w:tcW w:w="649"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 xml:space="preserve">Нормируемая утечка теплоносителя, тыс. </w:t>
            </w:r>
            <w:r w:rsidR="00F97154" w:rsidRPr="00807E15">
              <w:rPr>
                <w:rFonts w:cs="Times New Roman"/>
                <w:color w:val="000000" w:themeColor="text1"/>
              </w:rPr>
              <w:t>м</w:t>
            </w:r>
            <w:r w:rsidR="00F97154" w:rsidRPr="00807E15">
              <w:rPr>
                <w:rFonts w:cs="Times New Roman"/>
                <w:color w:val="000000" w:themeColor="text1"/>
                <w:vertAlign w:val="superscript"/>
              </w:rPr>
              <w:t>3</w:t>
            </w:r>
            <w:r w:rsidRPr="00807E15">
              <w:rPr>
                <w:rFonts w:cs="Times New Roman"/>
                <w:color w:val="000000" w:themeColor="text1"/>
              </w:rPr>
              <w:t>/год</w:t>
            </w:r>
          </w:p>
        </w:tc>
        <w:tc>
          <w:tcPr>
            <w:tcW w:w="843"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 xml:space="preserve">Производительность установки водоподготовки, </w:t>
            </w:r>
            <w:r w:rsidR="00F97154" w:rsidRPr="00807E15">
              <w:rPr>
                <w:rFonts w:cs="Times New Roman"/>
                <w:color w:val="000000" w:themeColor="text1"/>
              </w:rPr>
              <w:t>м</w:t>
            </w:r>
            <w:r w:rsidR="00F97154" w:rsidRPr="00807E15">
              <w:rPr>
                <w:rFonts w:cs="Times New Roman"/>
                <w:color w:val="000000" w:themeColor="text1"/>
                <w:vertAlign w:val="superscript"/>
              </w:rPr>
              <w:t>3</w:t>
            </w:r>
            <w:r w:rsidRPr="00807E15">
              <w:rPr>
                <w:rFonts w:cs="Times New Roman"/>
                <w:color w:val="000000" w:themeColor="text1"/>
              </w:rPr>
              <w:t>/час</w:t>
            </w:r>
          </w:p>
        </w:tc>
      </w:tr>
      <w:tr w:rsidR="00807E15" w:rsidRPr="00807E15" w:rsidTr="0053571F">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2022 год</w:t>
            </w:r>
          </w:p>
        </w:tc>
      </w:tr>
      <w:tr w:rsidR="0053571F" w:rsidRPr="00807E15" w:rsidTr="0053571F">
        <w:trPr>
          <w:trHeight w:val="20"/>
        </w:trPr>
        <w:tc>
          <w:tcPr>
            <w:tcW w:w="2066" w:type="pct"/>
            <w:tcBorders>
              <w:top w:val="single" w:sz="4" w:space="0" w:color="auto"/>
              <w:left w:val="single" w:sz="4" w:space="0" w:color="auto"/>
              <w:bottom w:val="single" w:sz="4" w:space="0" w:color="auto"/>
              <w:right w:val="single" w:sz="4" w:space="0" w:color="auto"/>
            </w:tcBorders>
            <w:shd w:val="clear" w:color="auto" w:fill="auto"/>
            <w:noWrap/>
            <w:vAlign w:val="center"/>
          </w:tcPr>
          <w:p w:rsidR="0053571F" w:rsidRPr="00807E15" w:rsidRDefault="00C80404" w:rsidP="0053571F">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731" w:type="pct"/>
            <w:tcBorders>
              <w:top w:val="single" w:sz="4" w:space="0" w:color="auto"/>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1,02</w:t>
            </w:r>
          </w:p>
        </w:tc>
        <w:tc>
          <w:tcPr>
            <w:tcW w:w="710" w:type="pct"/>
            <w:tcBorders>
              <w:top w:val="single" w:sz="4" w:space="0" w:color="auto"/>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19,5</w:t>
            </w:r>
          </w:p>
        </w:tc>
        <w:tc>
          <w:tcPr>
            <w:tcW w:w="649" w:type="pct"/>
            <w:tcBorders>
              <w:top w:val="single" w:sz="4" w:space="0" w:color="auto"/>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0,0488</w:t>
            </w:r>
          </w:p>
        </w:tc>
        <w:tc>
          <w:tcPr>
            <w:tcW w:w="843" w:type="pct"/>
            <w:tcBorders>
              <w:top w:val="single" w:sz="4" w:space="0" w:color="auto"/>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0,10725</w:t>
            </w:r>
          </w:p>
        </w:tc>
      </w:tr>
    </w:tbl>
    <w:p w:rsidR="00C25060" w:rsidRPr="00807E15" w:rsidRDefault="00C25060" w:rsidP="00B5461F">
      <w:pPr>
        <w:pStyle w:val="11ff3"/>
        <w:rPr>
          <w:color w:val="000000" w:themeColor="text1"/>
        </w:rPr>
      </w:pPr>
    </w:p>
    <w:p w:rsidR="00C25060" w:rsidRPr="00807E15" w:rsidRDefault="00C25060" w:rsidP="00B5461F">
      <w:pPr>
        <w:pStyle w:val="11ff3"/>
        <w:rPr>
          <w:color w:val="000000" w:themeColor="text1"/>
        </w:rPr>
      </w:pPr>
      <w:r w:rsidRPr="00807E15">
        <w:rPr>
          <w:color w:val="000000" w:themeColor="text1"/>
        </w:rPr>
        <w:t xml:space="preserve">В соответствии со </w:t>
      </w:r>
      <w:r w:rsidR="00FE4DF0" w:rsidRPr="00807E15">
        <w:rPr>
          <w:color w:val="000000" w:themeColor="text1"/>
        </w:rPr>
        <w:t>СП 124.13330.2012</w:t>
      </w:r>
      <w:r w:rsidRPr="00807E15">
        <w:rPr>
          <w:color w:val="000000" w:themeColor="text1"/>
        </w:rPr>
        <w:t xml:space="preserve"> «Тепловые сети» (п. 6.17) аварийная подпитка в количестве 2</w:t>
      </w:r>
      <w:r w:rsidR="00630597" w:rsidRPr="00807E15">
        <w:rPr>
          <w:color w:val="000000" w:themeColor="text1"/>
        </w:rPr>
        <w:t xml:space="preserve"> </w:t>
      </w:r>
      <w:r w:rsidRPr="00807E15">
        <w:rPr>
          <w:color w:val="000000" w:themeColor="text1"/>
        </w:rPr>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25060" w:rsidRPr="00807E15" w:rsidRDefault="00FD7E24" w:rsidP="007E505D">
      <w:pPr>
        <w:pStyle w:val="afffffffffffffff"/>
        <w:ind w:firstLine="0"/>
        <w:rPr>
          <w:b/>
          <w:color w:val="000000" w:themeColor="text1"/>
          <w:szCs w:val="20"/>
          <w:u w:val="none"/>
        </w:rPr>
      </w:pPr>
      <w:bookmarkStart w:id="236" w:name="_Toc527706883"/>
      <w:r w:rsidRPr="00807E15">
        <w:rPr>
          <w:b/>
          <w:color w:val="000000" w:themeColor="text1"/>
          <w:u w:val="none"/>
        </w:rPr>
        <w:t>Таблица 1.</w:t>
      </w:r>
      <w:r w:rsidR="008D4F9D" w:rsidRPr="00807E15">
        <w:rPr>
          <w:b/>
          <w:color w:val="000000" w:themeColor="text1"/>
          <w:u w:val="none"/>
        </w:rPr>
        <w:t>7.2.</w:t>
      </w:r>
      <w:r w:rsidR="0053571F" w:rsidRPr="00807E15">
        <w:rPr>
          <w:b/>
          <w:color w:val="000000" w:themeColor="text1"/>
          <w:u w:val="none"/>
        </w:rPr>
        <w:t>3</w:t>
      </w:r>
      <w:r w:rsidR="008D4F9D" w:rsidRPr="00807E15">
        <w:rPr>
          <w:b/>
          <w:color w:val="000000" w:themeColor="text1"/>
          <w:u w:val="none"/>
        </w:rPr>
        <w:t xml:space="preserve"> – Расчетный о</w:t>
      </w:r>
      <w:r w:rsidR="00C25060" w:rsidRPr="00807E15">
        <w:rPr>
          <w:b/>
          <w:color w:val="000000" w:themeColor="text1"/>
          <w:u w:val="none"/>
        </w:rPr>
        <w:t>бъем теплоносителя необходимый для подпитки сети в аварийном режиме</w:t>
      </w:r>
      <w:bookmarkEnd w:id="236"/>
      <w:r w:rsidR="00C25060" w:rsidRPr="00807E15">
        <w:rPr>
          <w:b/>
          <w:color w:val="000000" w:themeColor="text1"/>
          <w:u w:val="none"/>
        </w:rPr>
        <w:t xml:space="preserve"> (без учета ГВС)</w:t>
      </w:r>
      <w:r w:rsidR="00454E24" w:rsidRPr="00807E15">
        <w:rPr>
          <w:b/>
          <w:color w:val="000000" w:themeColor="text1"/>
          <w:u w:val="none"/>
        </w:rPr>
        <w:fldChar w:fldCharType="begin"/>
      </w:r>
      <w:r w:rsidR="00C25060" w:rsidRPr="00807E15">
        <w:rPr>
          <w:b/>
          <w:color w:val="000000" w:themeColor="text1"/>
          <w:u w:val="none"/>
        </w:rPr>
        <w:instrText xml:space="preserve"> LINK </w:instrText>
      </w:r>
      <w:r w:rsidR="00FC2E5C" w:rsidRPr="00807E15">
        <w:rPr>
          <w:b/>
          <w:color w:val="000000" w:themeColor="text1"/>
          <w:u w:val="none"/>
        </w:rPr>
        <w:instrText xml:space="preserve">Excel.Sheet.12 "F:\\5-с Проект\\Схема ТС\\Гремячинское\\Расчётные таблицы Гремячинское .xlsx" "131 нью!R60C2:R67C4" </w:instrText>
      </w:r>
      <w:r w:rsidR="00C25060" w:rsidRPr="00807E15">
        <w:rPr>
          <w:b/>
          <w:color w:val="000000" w:themeColor="text1"/>
          <w:u w:val="none"/>
        </w:rPr>
        <w:instrText xml:space="preserve">\f 4 \h \* MERGEFORMAT </w:instrText>
      </w:r>
      <w:r w:rsidR="00454E24" w:rsidRPr="00807E15">
        <w:rPr>
          <w:b/>
          <w:color w:val="000000" w:themeColor="text1"/>
          <w:u w:val="none"/>
        </w:rPr>
        <w:fldChar w:fldCharType="separate"/>
      </w:r>
    </w:p>
    <w:tbl>
      <w:tblPr>
        <w:tblW w:w="5000" w:type="pct"/>
        <w:tblLook w:val="04A0" w:firstRow="1" w:lastRow="0" w:firstColumn="1" w:lastColumn="0" w:noHBand="0" w:noVBand="1"/>
      </w:tblPr>
      <w:tblGrid>
        <w:gridCol w:w="5102"/>
        <w:gridCol w:w="2506"/>
        <w:gridCol w:w="1964"/>
      </w:tblGrid>
      <w:tr w:rsidR="00807E15" w:rsidRPr="00807E15" w:rsidTr="0053571F">
        <w:trPr>
          <w:trHeight w:val="20"/>
          <w:tblHeader/>
        </w:trPr>
        <w:tc>
          <w:tcPr>
            <w:tcW w:w="2665"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Показатель</w:t>
            </w:r>
          </w:p>
        </w:tc>
        <w:tc>
          <w:tcPr>
            <w:tcW w:w="1309"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 xml:space="preserve">Объем теплоносителя в системе теплоснабжения, </w:t>
            </w:r>
            <w:r w:rsidR="00F97154" w:rsidRPr="00807E15">
              <w:rPr>
                <w:rFonts w:cs="Times New Roman"/>
                <w:color w:val="000000" w:themeColor="text1"/>
              </w:rPr>
              <w:t>м</w:t>
            </w:r>
            <w:r w:rsidR="00F97154" w:rsidRPr="00807E15">
              <w:rPr>
                <w:rFonts w:cs="Times New Roman"/>
                <w:color w:val="000000" w:themeColor="text1"/>
                <w:vertAlign w:val="superscript"/>
              </w:rPr>
              <w:t>3</w:t>
            </w:r>
          </w:p>
        </w:tc>
        <w:tc>
          <w:tcPr>
            <w:tcW w:w="1026"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 xml:space="preserve">Аварийная подпитка химически не обработанной и недеаэрированной воды, </w:t>
            </w:r>
            <w:r w:rsidR="00F97154" w:rsidRPr="00807E15">
              <w:rPr>
                <w:rFonts w:cs="Times New Roman"/>
                <w:color w:val="000000" w:themeColor="text1"/>
              </w:rPr>
              <w:t>м</w:t>
            </w:r>
            <w:r w:rsidR="00F97154" w:rsidRPr="00807E15">
              <w:rPr>
                <w:rFonts w:cs="Times New Roman"/>
                <w:color w:val="000000" w:themeColor="text1"/>
                <w:vertAlign w:val="superscript"/>
              </w:rPr>
              <w:t>3</w:t>
            </w:r>
            <w:r w:rsidRPr="00807E15">
              <w:rPr>
                <w:rFonts w:cs="Times New Roman"/>
                <w:color w:val="000000" w:themeColor="text1"/>
              </w:rPr>
              <w:t>/час</w:t>
            </w:r>
          </w:p>
        </w:tc>
      </w:tr>
      <w:tr w:rsidR="00807E15" w:rsidRPr="00807E15" w:rsidTr="0053571F">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2022 год</w:t>
            </w:r>
          </w:p>
        </w:tc>
      </w:tr>
      <w:tr w:rsidR="0053571F" w:rsidRPr="00807E15" w:rsidTr="0053571F">
        <w:trPr>
          <w:trHeight w:val="20"/>
        </w:trPr>
        <w:tc>
          <w:tcPr>
            <w:tcW w:w="2665" w:type="pct"/>
            <w:tcBorders>
              <w:top w:val="nil"/>
              <w:left w:val="single" w:sz="4" w:space="0" w:color="auto"/>
              <w:bottom w:val="single" w:sz="4" w:space="0" w:color="auto"/>
              <w:right w:val="single" w:sz="4" w:space="0" w:color="auto"/>
            </w:tcBorders>
            <w:shd w:val="clear" w:color="auto" w:fill="auto"/>
            <w:noWrap/>
            <w:vAlign w:val="center"/>
          </w:tcPr>
          <w:p w:rsidR="0053571F" w:rsidRPr="00807E15" w:rsidRDefault="00C80404" w:rsidP="0053571F">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1309" w:type="pct"/>
            <w:tcBorders>
              <w:top w:val="nil"/>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19,50</w:t>
            </w:r>
          </w:p>
        </w:tc>
        <w:tc>
          <w:tcPr>
            <w:tcW w:w="1026" w:type="pct"/>
            <w:tcBorders>
              <w:top w:val="nil"/>
              <w:left w:val="nil"/>
              <w:bottom w:val="single" w:sz="4" w:space="0" w:color="auto"/>
              <w:right w:val="single" w:sz="4" w:space="0" w:color="auto"/>
            </w:tcBorders>
            <w:shd w:val="clear" w:color="auto" w:fill="auto"/>
            <w:noWrap/>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0,390</w:t>
            </w:r>
          </w:p>
        </w:tc>
      </w:tr>
    </w:tbl>
    <w:p w:rsidR="001067C3" w:rsidRPr="00807E15" w:rsidRDefault="001067C3" w:rsidP="00B5461F">
      <w:pPr>
        <w:pStyle w:val="11ff3"/>
        <w:rPr>
          <w:color w:val="000000" w:themeColor="text1"/>
          <w:lang w:eastAsia="ru-RU"/>
        </w:rPr>
      </w:pPr>
    </w:p>
    <w:p w:rsidR="00C25060" w:rsidRPr="00807E15" w:rsidRDefault="00454E24" w:rsidP="00B5461F">
      <w:pPr>
        <w:pStyle w:val="11ff3"/>
        <w:rPr>
          <w:color w:val="000000" w:themeColor="text1"/>
        </w:rPr>
      </w:pPr>
      <w:r w:rsidRPr="00807E15">
        <w:rPr>
          <w:color w:val="000000" w:themeColor="text1"/>
          <w:lang w:eastAsia="ru-RU"/>
        </w:rPr>
        <w:fldChar w:fldCharType="end"/>
      </w:r>
      <w:r w:rsidR="00C25060" w:rsidRPr="00807E15">
        <w:rPr>
          <w:color w:val="000000" w:themeColor="text1"/>
        </w:rPr>
        <w:t xml:space="preserve">Производительности сетевых и подпиточных насосов достаточно для обеспечения работы системы теплоснабжения. </w:t>
      </w:r>
    </w:p>
    <w:p w:rsidR="00C25060" w:rsidRPr="00807E15" w:rsidRDefault="00C25060" w:rsidP="00C25060">
      <w:pPr>
        <w:spacing w:after="120"/>
        <w:ind w:firstLine="709"/>
        <w:rPr>
          <w:rFonts w:ascii="Times New Roman" w:eastAsia="Calibri" w:hAnsi="Times New Roman" w:cs="Times New Roman"/>
          <w:b/>
          <w:color w:val="000000" w:themeColor="text1"/>
          <w:szCs w:val="24"/>
        </w:rPr>
      </w:pPr>
    </w:p>
    <w:p w:rsidR="00C25060" w:rsidRPr="00807E15" w:rsidRDefault="00C25060" w:rsidP="00AD6FC2">
      <w:pPr>
        <w:pStyle w:val="19"/>
        <w:rPr>
          <w:color w:val="000000" w:themeColor="text1"/>
          <w:spacing w:val="0"/>
        </w:rPr>
      </w:pPr>
      <w:bookmarkStart w:id="237" w:name="_Toc78674741"/>
      <w:bookmarkStart w:id="238" w:name="_Toc84970978"/>
      <w:bookmarkStart w:id="239" w:name="_Toc184901770"/>
      <w:r w:rsidRPr="00807E15">
        <w:rPr>
          <w:color w:val="000000" w:themeColor="text1"/>
          <w:spacing w:val="0"/>
        </w:rPr>
        <w:t>Топливные балансы источников тепловой энергии и система обеспечения топливом</w:t>
      </w:r>
      <w:bookmarkEnd w:id="237"/>
      <w:bookmarkEnd w:id="238"/>
      <w:bookmarkEnd w:id="239"/>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40" w:name="_Toc515271637"/>
      <w:bookmarkStart w:id="241" w:name="_Toc78674742"/>
      <w:bookmarkStart w:id="242" w:name="_Toc84970979"/>
      <w:bookmarkStart w:id="243" w:name="_Toc184901771"/>
      <w:r w:rsidRPr="00807E15">
        <w:rPr>
          <w:rFonts w:cs="Times New Roman"/>
          <w:color w:val="000000" w:themeColor="text1"/>
        </w:rPr>
        <w:t>Описание видов и количества используемого основного топлива</w:t>
      </w:r>
      <w:bookmarkEnd w:id="240"/>
      <w:bookmarkEnd w:id="241"/>
      <w:bookmarkEnd w:id="242"/>
      <w:bookmarkEnd w:id="243"/>
    </w:p>
    <w:p w:rsidR="002834BE" w:rsidRPr="00807E15" w:rsidRDefault="00BF5BDE" w:rsidP="00B5461F">
      <w:pPr>
        <w:pStyle w:val="11ff3"/>
        <w:rPr>
          <w:color w:val="000000" w:themeColor="text1"/>
        </w:rPr>
      </w:pPr>
      <w:bookmarkStart w:id="244" w:name="_Toc515271638"/>
      <w:r w:rsidRPr="00807E15">
        <w:rPr>
          <w:color w:val="000000" w:themeColor="text1"/>
        </w:rPr>
        <w:t>Основным и единственным видом топлива на источниках тепловой энергии сельского поселения является каменный уголь марки ДР.</w:t>
      </w:r>
    </w:p>
    <w:p w:rsidR="00C25060" w:rsidRPr="00807E15" w:rsidRDefault="002834BE" w:rsidP="00B5461F">
      <w:pPr>
        <w:pStyle w:val="11ff3"/>
        <w:rPr>
          <w:color w:val="000000" w:themeColor="text1"/>
        </w:rPr>
      </w:pPr>
      <w:r w:rsidRPr="00807E15">
        <w:rPr>
          <w:color w:val="000000" w:themeColor="text1"/>
        </w:rPr>
        <w:t xml:space="preserve">Топливо </w:t>
      </w:r>
      <w:r w:rsidR="009319B3" w:rsidRPr="00807E15">
        <w:rPr>
          <w:color w:val="000000" w:themeColor="text1"/>
        </w:rPr>
        <w:t>поставляется</w:t>
      </w:r>
      <w:r w:rsidRPr="00807E15">
        <w:rPr>
          <w:color w:val="000000" w:themeColor="text1"/>
        </w:rPr>
        <w:t xml:space="preserve"> в полном объёме на весь отопительный период. </w:t>
      </w:r>
    </w:p>
    <w:p w:rsidR="00F90584" w:rsidRPr="00807E15" w:rsidRDefault="00F90584" w:rsidP="00B5461F">
      <w:pPr>
        <w:pStyle w:val="11ff3"/>
        <w:rPr>
          <w:color w:val="000000" w:themeColor="text1"/>
        </w:rPr>
      </w:pPr>
    </w:p>
    <w:p w:rsidR="002E4AB9" w:rsidRPr="00807E15" w:rsidRDefault="002E4AB9" w:rsidP="00B5461F">
      <w:pPr>
        <w:pStyle w:val="11ff3"/>
        <w:rPr>
          <w:color w:val="000000" w:themeColor="text1"/>
        </w:rPr>
      </w:pPr>
      <w:r w:rsidRPr="00807E15">
        <w:rPr>
          <w:b/>
          <w:bCs w:val="0"/>
          <w:color w:val="000000" w:themeColor="text1"/>
        </w:rPr>
        <w:t>Таблица 1.8.1.1 – 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730"/>
        <w:gridCol w:w="3706"/>
      </w:tblGrid>
      <w:tr w:rsidR="00807E15" w:rsidRPr="00807E15" w:rsidTr="00BF2C43">
        <w:trPr>
          <w:trHeight w:val="20"/>
          <w:tblHeader/>
        </w:trPr>
        <w:tc>
          <w:tcPr>
            <w:tcW w:w="3036" w:type="pct"/>
            <w:shd w:val="clear" w:color="auto" w:fill="D9D9D9" w:themeFill="background1" w:themeFillShade="D9"/>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Показатели</w:t>
            </w:r>
          </w:p>
        </w:tc>
        <w:tc>
          <w:tcPr>
            <w:tcW w:w="1964" w:type="pct"/>
            <w:shd w:val="clear" w:color="auto" w:fill="D9D9D9" w:themeFill="background1" w:themeFillShade="D9"/>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Основное топливо</w:t>
            </w:r>
          </w:p>
          <w:p w:rsidR="00BF2C43" w:rsidRPr="00807E15" w:rsidRDefault="00BF2C43" w:rsidP="00BF2C43">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r>
      <w:tr w:rsidR="00807E15"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Вид топлива</w:t>
            </w:r>
          </w:p>
        </w:tc>
        <w:tc>
          <w:tcPr>
            <w:tcW w:w="1964"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Уголь</w:t>
            </w:r>
          </w:p>
        </w:tc>
      </w:tr>
      <w:tr w:rsidR="00807E15"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Марка топлива</w:t>
            </w:r>
          </w:p>
        </w:tc>
        <w:tc>
          <w:tcPr>
            <w:tcW w:w="1964"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Д 20-70</w:t>
            </w:r>
          </w:p>
        </w:tc>
      </w:tr>
      <w:tr w:rsidR="00807E15"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Поставщик топлива</w:t>
            </w:r>
          </w:p>
        </w:tc>
        <w:tc>
          <w:tcPr>
            <w:tcW w:w="1964"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Общество с ограниченной ответственностью "ВОСТОЧНО-СИБИРСКАЯ ТОРГОВАЯ КОМПАНИЯ"</w:t>
            </w:r>
          </w:p>
        </w:tc>
      </w:tr>
      <w:tr w:rsidR="00807E15"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Способ доставки на котельную</w:t>
            </w:r>
          </w:p>
        </w:tc>
        <w:tc>
          <w:tcPr>
            <w:tcW w:w="1964"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автотранспорт</w:t>
            </w:r>
          </w:p>
        </w:tc>
      </w:tr>
      <w:tr w:rsidR="00807E15"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Откуда осуществляется поставка (место)</w:t>
            </w:r>
          </w:p>
        </w:tc>
        <w:tc>
          <w:tcPr>
            <w:tcW w:w="1964" w:type="pct"/>
            <w:vAlign w:val="center"/>
          </w:tcPr>
          <w:p w:rsidR="00BF2C43" w:rsidRPr="00807E15" w:rsidRDefault="00BF2C43" w:rsidP="0030258C">
            <w:pPr>
              <w:pStyle w:val="1fffb"/>
              <w:rPr>
                <w:rFonts w:cs="Times New Roman"/>
                <w:color w:val="000000" w:themeColor="text1"/>
              </w:rPr>
            </w:pPr>
            <w:r w:rsidRPr="00807E15">
              <w:rPr>
                <w:rFonts w:cs="Times New Roman"/>
                <w:color w:val="000000" w:themeColor="text1"/>
              </w:rPr>
              <w:t>Туг</w:t>
            </w:r>
            <w:r w:rsidR="0030258C" w:rsidRPr="00807E15">
              <w:rPr>
                <w:rFonts w:cs="Times New Roman"/>
                <w:color w:val="000000" w:themeColor="text1"/>
              </w:rPr>
              <w:t>нуй</w:t>
            </w:r>
            <w:r w:rsidRPr="00807E15">
              <w:rPr>
                <w:rFonts w:cs="Times New Roman"/>
                <w:color w:val="000000" w:themeColor="text1"/>
              </w:rPr>
              <w:t>ский разрез</w:t>
            </w:r>
          </w:p>
        </w:tc>
      </w:tr>
      <w:tr w:rsidR="00BF2C43" w:rsidRPr="00807E15" w:rsidTr="00BF2C43">
        <w:trPr>
          <w:trHeight w:val="20"/>
        </w:trPr>
        <w:tc>
          <w:tcPr>
            <w:tcW w:w="3036"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Периодичность поставки</w:t>
            </w:r>
          </w:p>
        </w:tc>
        <w:tc>
          <w:tcPr>
            <w:tcW w:w="1964" w:type="pct"/>
            <w:vAlign w:val="center"/>
          </w:tcPr>
          <w:p w:rsidR="00BF2C43" w:rsidRPr="00807E15" w:rsidRDefault="00BF2C43" w:rsidP="00BF2C43">
            <w:pPr>
              <w:pStyle w:val="1fffb"/>
              <w:rPr>
                <w:rFonts w:cs="Times New Roman"/>
                <w:color w:val="000000" w:themeColor="text1"/>
              </w:rPr>
            </w:pPr>
            <w:r w:rsidRPr="00807E15">
              <w:rPr>
                <w:rFonts w:cs="Times New Roman"/>
                <w:color w:val="000000" w:themeColor="text1"/>
              </w:rPr>
              <w:t>Согласно графика поставки</w:t>
            </w:r>
          </w:p>
        </w:tc>
      </w:tr>
    </w:tbl>
    <w:p w:rsidR="002E4AB9" w:rsidRPr="00807E15" w:rsidRDefault="002E4AB9" w:rsidP="00B5461F">
      <w:pPr>
        <w:pStyle w:val="11ff3"/>
        <w:rPr>
          <w:color w:val="000000" w:themeColor="text1"/>
        </w:rPr>
      </w:pPr>
    </w:p>
    <w:p w:rsidR="002E4AB9" w:rsidRPr="00807E15" w:rsidRDefault="002E4AB9" w:rsidP="00B5461F">
      <w:pPr>
        <w:pStyle w:val="11ff3"/>
        <w:rPr>
          <w:color w:val="000000" w:themeColor="text1"/>
        </w:rPr>
        <w:sectPr w:rsidR="002E4AB9" w:rsidRPr="00807E15" w:rsidSect="00395C33">
          <w:footerReference w:type="default" r:id="rId26"/>
          <w:pgSz w:w="11907" w:h="16839" w:code="9"/>
          <w:pgMar w:top="1134" w:right="850" w:bottom="1134" w:left="1701" w:header="680" w:footer="284" w:gutter="0"/>
          <w:cols w:space="708"/>
          <w:docGrid w:linePitch="360"/>
        </w:sectPr>
      </w:pPr>
    </w:p>
    <w:p w:rsidR="00FC2E5C" w:rsidRPr="00807E15" w:rsidRDefault="00FD7E24" w:rsidP="00BF5BDE">
      <w:pPr>
        <w:pStyle w:val="afffffffffffffff"/>
        <w:ind w:firstLine="0"/>
        <w:rPr>
          <w:b/>
          <w:color w:val="000000" w:themeColor="text1"/>
          <w:u w:val="none"/>
        </w:rPr>
      </w:pPr>
      <w:r w:rsidRPr="00807E15">
        <w:rPr>
          <w:b/>
          <w:bCs/>
          <w:color w:val="000000" w:themeColor="text1"/>
          <w:u w:val="none"/>
        </w:rPr>
        <w:t>Таблица 1.</w:t>
      </w:r>
      <w:r w:rsidR="008D4F9D" w:rsidRPr="00807E15">
        <w:rPr>
          <w:b/>
          <w:bCs/>
          <w:color w:val="000000" w:themeColor="text1"/>
          <w:u w:val="none"/>
        </w:rPr>
        <w:t>8.1.</w:t>
      </w:r>
      <w:r w:rsidR="002E4AB9" w:rsidRPr="00807E15">
        <w:rPr>
          <w:b/>
          <w:bCs/>
          <w:color w:val="000000" w:themeColor="text1"/>
          <w:u w:val="none"/>
        </w:rPr>
        <w:t>2</w:t>
      </w:r>
      <w:r w:rsidR="00CD4F5A" w:rsidRPr="00807E15">
        <w:rPr>
          <w:b/>
          <w:bCs/>
          <w:color w:val="000000" w:themeColor="text1"/>
          <w:u w:val="none"/>
        </w:rPr>
        <w:t xml:space="preserve"> </w:t>
      </w:r>
      <w:r w:rsidR="008D4F9D" w:rsidRPr="00807E15">
        <w:rPr>
          <w:b/>
          <w:bCs/>
          <w:color w:val="000000" w:themeColor="text1"/>
          <w:u w:val="none"/>
        </w:rPr>
        <w:t xml:space="preserve">– </w:t>
      </w:r>
      <w:r w:rsidR="00C25060" w:rsidRPr="00807E15">
        <w:rPr>
          <w:b/>
          <w:color w:val="000000" w:themeColor="text1"/>
          <w:u w:val="none"/>
        </w:rPr>
        <w:t xml:space="preserve">Расход </w:t>
      </w:r>
      <w:r w:rsidR="00FC2E5C" w:rsidRPr="00807E15">
        <w:rPr>
          <w:b/>
          <w:color w:val="000000" w:themeColor="text1"/>
          <w:u w:val="none"/>
        </w:rPr>
        <w:t xml:space="preserve">основного топлива от выработки </w:t>
      </w:r>
    </w:p>
    <w:tbl>
      <w:tblPr>
        <w:tblW w:w="5000" w:type="pct"/>
        <w:tblLook w:val="04A0" w:firstRow="1" w:lastRow="0" w:firstColumn="1" w:lastColumn="0" w:noHBand="0" w:noVBand="1"/>
      </w:tblPr>
      <w:tblGrid>
        <w:gridCol w:w="2023"/>
        <w:gridCol w:w="1923"/>
        <w:gridCol w:w="1671"/>
        <w:gridCol w:w="1398"/>
        <w:gridCol w:w="1674"/>
        <w:gridCol w:w="1398"/>
        <w:gridCol w:w="1627"/>
        <w:gridCol w:w="1398"/>
        <w:gridCol w:w="1392"/>
      </w:tblGrid>
      <w:tr w:rsidR="00807E15" w:rsidRPr="00807E15" w:rsidTr="00BF2C43">
        <w:trPr>
          <w:trHeight w:val="20"/>
        </w:trPr>
        <w:tc>
          <w:tcPr>
            <w:tcW w:w="697"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Наименование котельной</w:t>
            </w:r>
          </w:p>
        </w:tc>
        <w:tc>
          <w:tcPr>
            <w:tcW w:w="663"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Тепловая нагрузка с учетом потерь при транспортировке и СН, Гкал/час</w:t>
            </w:r>
          </w:p>
        </w:tc>
        <w:tc>
          <w:tcPr>
            <w:tcW w:w="576"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482"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577"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Основное топливо</w:t>
            </w:r>
          </w:p>
        </w:tc>
        <w:tc>
          <w:tcPr>
            <w:tcW w:w="482"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Фактический удельный расход удельного топлива, кг.у.т./ккал</w:t>
            </w:r>
          </w:p>
        </w:tc>
        <w:tc>
          <w:tcPr>
            <w:tcW w:w="561"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Низшая теплота сгорания</w:t>
            </w:r>
          </w:p>
        </w:tc>
        <w:tc>
          <w:tcPr>
            <w:tcW w:w="482"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Годовой расход основного топлива, т.у.т.</w:t>
            </w:r>
          </w:p>
        </w:tc>
        <w:tc>
          <w:tcPr>
            <w:tcW w:w="480"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Годовой расход натурального топлива,т</w:t>
            </w:r>
          </w:p>
        </w:tc>
      </w:tr>
      <w:tr w:rsidR="00807E15" w:rsidRPr="00807E15" w:rsidTr="00575BDD">
        <w:trPr>
          <w:trHeight w:val="20"/>
        </w:trPr>
        <w:tc>
          <w:tcPr>
            <w:tcW w:w="5000" w:type="pct"/>
            <w:gridSpan w:val="9"/>
            <w:tcBorders>
              <w:top w:val="single" w:sz="4" w:space="0" w:color="auto"/>
              <w:left w:val="single" w:sz="4" w:space="0" w:color="auto"/>
              <w:bottom w:val="nil"/>
              <w:right w:val="single" w:sz="4" w:space="0" w:color="auto"/>
            </w:tcBorders>
            <w:shd w:val="clear" w:color="000000" w:fill="FFFFFF"/>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2022 год</w:t>
            </w:r>
          </w:p>
        </w:tc>
      </w:tr>
      <w:tr w:rsidR="00807E15" w:rsidRPr="00807E15" w:rsidTr="00BF2C43">
        <w:trPr>
          <w:trHeight w:val="20"/>
        </w:trPr>
        <w:tc>
          <w:tcPr>
            <w:tcW w:w="697" w:type="pct"/>
            <w:tcBorders>
              <w:top w:val="single" w:sz="4" w:space="0" w:color="auto"/>
              <w:left w:val="single" w:sz="4" w:space="0" w:color="auto"/>
              <w:bottom w:val="single" w:sz="4" w:space="0" w:color="auto"/>
              <w:right w:val="single" w:sz="4" w:space="0" w:color="auto"/>
            </w:tcBorders>
            <w:shd w:val="clear" w:color="000000" w:fill="FFFFFF"/>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63" w:type="pct"/>
            <w:tcBorders>
              <w:top w:val="single" w:sz="4" w:space="0" w:color="auto"/>
              <w:left w:val="nil"/>
              <w:bottom w:val="single" w:sz="4" w:space="0" w:color="auto"/>
              <w:right w:val="single" w:sz="4" w:space="0" w:color="auto"/>
            </w:tcBorders>
            <w:shd w:val="clear" w:color="000000" w:fill="FFFFFF"/>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1,02</w:t>
            </w:r>
          </w:p>
        </w:tc>
        <w:tc>
          <w:tcPr>
            <w:tcW w:w="576" w:type="pct"/>
            <w:tcBorders>
              <w:top w:val="single" w:sz="4" w:space="0" w:color="auto"/>
              <w:left w:val="nil"/>
              <w:bottom w:val="single" w:sz="4" w:space="0" w:color="auto"/>
              <w:right w:val="single" w:sz="4" w:space="0" w:color="auto"/>
            </w:tcBorders>
            <w:shd w:val="clear" w:color="000000" w:fill="FFFFFF"/>
            <w:noWrap/>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0,84</w:t>
            </w:r>
          </w:p>
        </w:tc>
        <w:tc>
          <w:tcPr>
            <w:tcW w:w="482" w:type="pct"/>
            <w:tcBorders>
              <w:top w:val="single" w:sz="4" w:space="0" w:color="auto"/>
              <w:left w:val="nil"/>
              <w:bottom w:val="single" w:sz="4" w:space="0" w:color="auto"/>
              <w:right w:val="single" w:sz="4" w:space="0" w:color="auto"/>
            </w:tcBorders>
            <w:shd w:val="clear" w:color="000000" w:fill="FFFFFF"/>
            <w:noWrap/>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7123,16</w:t>
            </w:r>
          </w:p>
        </w:tc>
        <w:tc>
          <w:tcPr>
            <w:tcW w:w="577" w:type="pct"/>
            <w:tcBorders>
              <w:top w:val="single" w:sz="4" w:space="0" w:color="auto"/>
              <w:left w:val="nil"/>
              <w:bottom w:val="single" w:sz="4" w:space="0" w:color="auto"/>
              <w:right w:val="single" w:sz="4" w:space="0" w:color="auto"/>
            </w:tcBorders>
            <w:shd w:val="clear" w:color="auto" w:fill="auto"/>
            <w:noWrap/>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sz w:val="22"/>
                <w:szCs w:val="22"/>
              </w:rPr>
              <w:t>Уголь</w:t>
            </w:r>
          </w:p>
        </w:tc>
        <w:tc>
          <w:tcPr>
            <w:tcW w:w="482" w:type="pct"/>
            <w:tcBorders>
              <w:top w:val="single" w:sz="4" w:space="0" w:color="auto"/>
              <w:left w:val="nil"/>
              <w:bottom w:val="single" w:sz="4" w:space="0" w:color="auto"/>
              <w:right w:val="single" w:sz="4" w:space="0" w:color="auto"/>
            </w:tcBorders>
            <w:shd w:val="clear" w:color="auto" w:fill="auto"/>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704,0</w:t>
            </w:r>
          </w:p>
        </w:tc>
        <w:tc>
          <w:tcPr>
            <w:tcW w:w="561" w:type="pct"/>
            <w:tcBorders>
              <w:top w:val="single" w:sz="4" w:space="0" w:color="auto"/>
              <w:left w:val="nil"/>
              <w:bottom w:val="single" w:sz="4" w:space="0" w:color="auto"/>
              <w:right w:val="single" w:sz="4" w:space="0" w:color="auto"/>
            </w:tcBorders>
            <w:shd w:val="clear" w:color="auto" w:fill="auto"/>
            <w:noWrap/>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3700</w:t>
            </w:r>
          </w:p>
        </w:tc>
        <w:tc>
          <w:tcPr>
            <w:tcW w:w="482" w:type="pct"/>
            <w:tcBorders>
              <w:top w:val="single" w:sz="4" w:space="0" w:color="auto"/>
              <w:left w:val="nil"/>
              <w:bottom w:val="single" w:sz="4" w:space="0" w:color="auto"/>
              <w:right w:val="single" w:sz="4" w:space="0" w:color="auto"/>
            </w:tcBorders>
            <w:shd w:val="clear" w:color="auto" w:fill="auto"/>
            <w:noWrap/>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643,06</w:t>
            </w:r>
          </w:p>
        </w:tc>
        <w:tc>
          <w:tcPr>
            <w:tcW w:w="480" w:type="pct"/>
            <w:tcBorders>
              <w:top w:val="single" w:sz="4" w:space="0" w:color="auto"/>
              <w:left w:val="nil"/>
              <w:bottom w:val="single" w:sz="4" w:space="0" w:color="auto"/>
              <w:right w:val="single" w:sz="4" w:space="0" w:color="auto"/>
            </w:tcBorders>
            <w:shd w:val="clear" w:color="auto" w:fill="auto"/>
            <w:vAlign w:val="center"/>
          </w:tcPr>
          <w:p w:rsidR="00575BDD" w:rsidRPr="00807E15" w:rsidRDefault="00575BDD" w:rsidP="00575BDD">
            <w:pPr>
              <w:pStyle w:val="1fffb"/>
              <w:rPr>
                <w:rFonts w:cs="Times New Roman"/>
                <w:color w:val="000000" w:themeColor="text1"/>
              </w:rPr>
            </w:pPr>
            <w:r w:rsidRPr="00807E15">
              <w:rPr>
                <w:rFonts w:cs="Times New Roman"/>
                <w:color w:val="000000" w:themeColor="text1"/>
              </w:rPr>
              <w:t>929,28</w:t>
            </w:r>
          </w:p>
        </w:tc>
      </w:tr>
    </w:tbl>
    <w:p w:rsidR="00BF5BDE" w:rsidRPr="00807E15" w:rsidRDefault="00BF5BDE" w:rsidP="00C25060">
      <w:pPr>
        <w:spacing w:line="336" w:lineRule="auto"/>
        <w:rPr>
          <w:rFonts w:ascii="Times New Roman" w:eastAsia="Calibri" w:hAnsi="Times New Roman" w:cs="Times New Roman"/>
          <w:b/>
          <w:bCs/>
          <w:color w:val="000000" w:themeColor="text1"/>
          <w:szCs w:val="24"/>
        </w:rPr>
        <w:sectPr w:rsidR="00BF5BDE" w:rsidRPr="00807E15" w:rsidSect="00395C33">
          <w:pgSz w:w="16839" w:h="11907" w:orient="landscape" w:code="9"/>
          <w:pgMar w:top="1134" w:right="850" w:bottom="1134" w:left="1701" w:header="454" w:footer="454" w:gutter="0"/>
          <w:cols w:space="708"/>
          <w:docGrid w:linePitch="360"/>
        </w:sectPr>
      </w:pPr>
    </w:p>
    <w:p w:rsidR="00C25060" w:rsidRPr="00807E15" w:rsidRDefault="00C25060" w:rsidP="007E505D">
      <w:pPr>
        <w:spacing w:after="0" w:line="240" w:lineRule="auto"/>
        <w:rPr>
          <w:rFonts w:ascii="Times New Roman" w:eastAsia="Calibri" w:hAnsi="Times New Roman" w:cs="Times New Roman"/>
          <w:b/>
          <w:bCs/>
          <w:color w:val="000000" w:themeColor="text1"/>
          <w:szCs w:val="24"/>
        </w:rPr>
      </w:pPr>
    </w:p>
    <w:p w:rsidR="00C25060" w:rsidRPr="00807E15" w:rsidRDefault="00C25060" w:rsidP="007E505D">
      <w:pPr>
        <w:pStyle w:val="20"/>
        <w:spacing w:before="0" w:after="0" w:line="240" w:lineRule="auto"/>
        <w:rPr>
          <w:rFonts w:eastAsia="Calibri" w:cs="Times New Roman"/>
          <w:bCs/>
          <w:color w:val="000000" w:themeColor="text1"/>
          <w:szCs w:val="24"/>
          <w:lang w:bidi="ar-SA"/>
        </w:rPr>
      </w:pPr>
      <w:bookmarkStart w:id="245" w:name="_Toc78674743"/>
      <w:bookmarkStart w:id="246" w:name="_Toc84970980"/>
      <w:bookmarkStart w:id="247" w:name="_Toc184901772"/>
      <w:r w:rsidRPr="00807E15">
        <w:rPr>
          <w:rFonts w:cs="Times New Roman"/>
          <w:color w:val="000000" w:themeColor="text1"/>
        </w:rPr>
        <w:t>Описание видов резервного и аварийного топлива и возможности их обеспечения в соответствии с нормативными требованиями</w:t>
      </w:r>
      <w:bookmarkEnd w:id="245"/>
      <w:bookmarkEnd w:id="246"/>
      <w:bookmarkEnd w:id="247"/>
    </w:p>
    <w:bookmarkEnd w:id="244"/>
    <w:p w:rsidR="00FC6AD0" w:rsidRPr="00807E15" w:rsidRDefault="00FC6AD0" w:rsidP="00B5461F">
      <w:pPr>
        <w:pStyle w:val="11ff3"/>
        <w:rPr>
          <w:color w:val="000000" w:themeColor="text1"/>
        </w:rPr>
      </w:pPr>
    </w:p>
    <w:p w:rsidR="00C25060" w:rsidRPr="00807E15" w:rsidRDefault="00FC6AD0" w:rsidP="00B5461F">
      <w:pPr>
        <w:pStyle w:val="11ff3"/>
        <w:rPr>
          <w:color w:val="000000" w:themeColor="text1"/>
          <w:lang w:eastAsia="ru-RU"/>
        </w:rPr>
      </w:pPr>
      <w:r w:rsidRPr="00807E15">
        <w:rPr>
          <w:color w:val="000000" w:themeColor="text1"/>
        </w:rPr>
        <w:t>Резервн</w:t>
      </w:r>
      <w:r w:rsidR="009D57ED" w:rsidRPr="00807E15">
        <w:rPr>
          <w:color w:val="000000" w:themeColor="text1"/>
        </w:rPr>
        <w:t>ым</w:t>
      </w:r>
      <w:r w:rsidRPr="00807E15">
        <w:rPr>
          <w:color w:val="000000" w:themeColor="text1"/>
        </w:rPr>
        <w:t xml:space="preserve"> и аварийн</w:t>
      </w:r>
      <w:r w:rsidR="009D57ED" w:rsidRPr="00807E15">
        <w:rPr>
          <w:color w:val="000000" w:themeColor="text1"/>
        </w:rPr>
        <w:t>ым</w:t>
      </w:r>
      <w:r w:rsidRPr="00807E15">
        <w:rPr>
          <w:color w:val="000000" w:themeColor="text1"/>
        </w:rPr>
        <w:t xml:space="preserve"> топливо</w:t>
      </w:r>
      <w:r w:rsidR="009D57ED" w:rsidRPr="00807E15">
        <w:rPr>
          <w:color w:val="000000" w:themeColor="text1"/>
        </w:rPr>
        <w:t>м</w:t>
      </w:r>
      <w:r w:rsidRPr="00807E15">
        <w:rPr>
          <w:color w:val="000000" w:themeColor="text1"/>
        </w:rPr>
        <w:t xml:space="preserve"> на котельн</w:t>
      </w:r>
      <w:r w:rsidR="00EC3165" w:rsidRPr="00807E15">
        <w:rPr>
          <w:color w:val="000000" w:themeColor="text1"/>
        </w:rPr>
        <w:t>ой</w:t>
      </w:r>
      <w:r w:rsidRPr="00807E15">
        <w:rPr>
          <w:color w:val="000000" w:themeColor="text1"/>
        </w:rPr>
        <w:t>, расположенн</w:t>
      </w:r>
      <w:r w:rsidR="00EC3165" w:rsidRPr="00807E15">
        <w:rPr>
          <w:color w:val="000000" w:themeColor="text1"/>
        </w:rPr>
        <w:t>ой</w:t>
      </w:r>
      <w:r w:rsidRPr="00807E15">
        <w:rPr>
          <w:color w:val="000000" w:themeColor="text1"/>
        </w:rPr>
        <w:t xml:space="preserve"> в границах</w:t>
      </w:r>
      <w:r w:rsidR="00CD4F5A" w:rsidRPr="00807E15">
        <w:rPr>
          <w:color w:val="000000" w:themeColor="text1"/>
        </w:rPr>
        <w:t xml:space="preserve"> </w:t>
      </w:r>
      <w:r w:rsidR="00D321E2" w:rsidRPr="00807E15">
        <w:rPr>
          <w:color w:val="000000" w:themeColor="text1"/>
        </w:rPr>
        <w:t>МО</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Pr="00807E15">
        <w:rPr>
          <w:color w:val="000000" w:themeColor="text1"/>
        </w:rPr>
        <w:t xml:space="preserve"> </w:t>
      </w:r>
      <w:r w:rsidR="009D57ED" w:rsidRPr="00807E15">
        <w:rPr>
          <w:color w:val="000000" w:themeColor="text1"/>
        </w:rPr>
        <w:t>явля</w:t>
      </w:r>
      <w:r w:rsidR="00FC2E5C" w:rsidRPr="00807E15">
        <w:rPr>
          <w:color w:val="000000" w:themeColor="text1"/>
        </w:rPr>
        <w:t>е</w:t>
      </w:r>
      <w:r w:rsidR="009D57ED" w:rsidRPr="00807E15">
        <w:rPr>
          <w:color w:val="000000" w:themeColor="text1"/>
        </w:rPr>
        <w:t xml:space="preserve">тся </w:t>
      </w:r>
      <w:r w:rsidR="00BF5BDE" w:rsidRPr="00807E15">
        <w:rPr>
          <w:color w:val="000000" w:themeColor="text1"/>
        </w:rPr>
        <w:t>уголь</w:t>
      </w:r>
      <w:r w:rsidRPr="00807E15">
        <w:rPr>
          <w:color w:val="000000" w:themeColor="text1"/>
        </w:rPr>
        <w:t>.</w:t>
      </w:r>
      <w:r w:rsidR="00C25060" w:rsidRPr="00807E15">
        <w:rPr>
          <w:color w:val="000000" w:themeColor="text1"/>
          <w:lang w:eastAsia="ru-RU"/>
        </w:rPr>
        <w:t xml:space="preserve"> </w:t>
      </w:r>
    </w:p>
    <w:p w:rsidR="00D01DB4" w:rsidRPr="00807E15" w:rsidRDefault="00FD7E24" w:rsidP="007E505D">
      <w:pPr>
        <w:pStyle w:val="afffffffffffffff"/>
        <w:ind w:firstLine="0"/>
        <w:rPr>
          <w:bCs/>
          <w:iCs/>
          <w:color w:val="000000" w:themeColor="text1"/>
          <w:szCs w:val="24"/>
          <w:u w:val="none"/>
        </w:rPr>
      </w:pPr>
      <w:r w:rsidRPr="00807E15">
        <w:rPr>
          <w:b/>
          <w:bCs/>
          <w:color w:val="000000" w:themeColor="text1"/>
          <w:u w:val="none"/>
        </w:rPr>
        <w:t xml:space="preserve">Таблица </w:t>
      </w:r>
      <w:r w:rsidR="00E15DA4" w:rsidRPr="00807E15">
        <w:rPr>
          <w:b/>
          <w:bCs/>
          <w:color w:val="000000" w:themeColor="text1"/>
          <w:u w:val="none"/>
        </w:rPr>
        <w:t>1.8.2.1 –</w:t>
      </w:r>
      <w:r w:rsidR="00A73A2F" w:rsidRPr="00807E15">
        <w:rPr>
          <w:b/>
          <w:bCs/>
          <w:color w:val="000000" w:themeColor="text1"/>
          <w:u w:val="none"/>
        </w:rPr>
        <w:t xml:space="preserve"> </w:t>
      </w:r>
      <w:r w:rsidR="00C25060" w:rsidRPr="00807E15">
        <w:rPr>
          <w:b/>
          <w:color w:val="000000" w:themeColor="text1"/>
          <w:u w:val="none"/>
          <w:lang w:eastAsia="ru-RU"/>
        </w:rPr>
        <w:t>Аварийный запас топлива</w:t>
      </w:r>
    </w:p>
    <w:tbl>
      <w:tblPr>
        <w:tblW w:w="5000" w:type="pct"/>
        <w:tblLook w:val="04A0" w:firstRow="1" w:lastRow="0" w:firstColumn="1" w:lastColumn="0" w:noHBand="0" w:noVBand="1"/>
      </w:tblPr>
      <w:tblGrid>
        <w:gridCol w:w="2360"/>
        <w:gridCol w:w="2249"/>
        <w:gridCol w:w="1654"/>
        <w:gridCol w:w="1654"/>
        <w:gridCol w:w="1654"/>
      </w:tblGrid>
      <w:tr w:rsidR="00807E15" w:rsidRPr="00807E15" w:rsidTr="0053571F">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Наименование котельной</w:t>
            </w:r>
          </w:p>
        </w:tc>
        <w:tc>
          <w:tcPr>
            <w:tcW w:w="1175"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Максимально-часовой</w:t>
            </w:r>
            <w:r w:rsidR="00707B35" w:rsidRPr="00807E15">
              <w:rPr>
                <w:rFonts w:cs="Times New Roman"/>
                <w:color w:val="000000" w:themeColor="text1"/>
              </w:rPr>
              <w:t xml:space="preserve"> </w:t>
            </w:r>
            <w:r w:rsidRPr="00807E15">
              <w:rPr>
                <w:rFonts w:cs="Times New Roman"/>
                <w:color w:val="000000" w:themeColor="text1"/>
              </w:rPr>
              <w:t>расход топлива, т.у.т./час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Максимально-часовой</w:t>
            </w:r>
            <w:r w:rsidR="00707B35" w:rsidRPr="00807E15">
              <w:rPr>
                <w:rFonts w:cs="Times New Roman"/>
                <w:color w:val="000000" w:themeColor="text1"/>
              </w:rPr>
              <w:t xml:space="preserve"> </w:t>
            </w:r>
            <w:r w:rsidRPr="00807E15">
              <w:rPr>
                <w:rFonts w:cs="Times New Roman"/>
                <w:color w:val="000000" w:themeColor="text1"/>
              </w:rPr>
              <w:t>расход топлива, 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Расход топлива за сутки,т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Аварийный запас топлива, т</w:t>
            </w:r>
          </w:p>
        </w:tc>
      </w:tr>
      <w:tr w:rsidR="00807E15" w:rsidRPr="00807E15" w:rsidTr="0053571F">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BF5BDE" w:rsidRPr="00807E15" w:rsidRDefault="00BF5BDE" w:rsidP="00BF5BDE">
            <w:pPr>
              <w:pStyle w:val="1fffb"/>
              <w:rPr>
                <w:rFonts w:cs="Times New Roman"/>
                <w:color w:val="000000" w:themeColor="text1"/>
              </w:rPr>
            </w:pPr>
            <w:r w:rsidRPr="00807E15">
              <w:rPr>
                <w:rFonts w:cs="Times New Roman"/>
                <w:color w:val="000000" w:themeColor="text1"/>
              </w:rPr>
              <w:t>2022 год</w:t>
            </w:r>
          </w:p>
        </w:tc>
      </w:tr>
      <w:tr w:rsidR="00807E15" w:rsidRPr="00807E15" w:rsidTr="0053571F">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FFFFFF"/>
            <w:vAlign w:val="center"/>
          </w:tcPr>
          <w:p w:rsidR="0053571F" w:rsidRPr="00807E15" w:rsidRDefault="00C80404" w:rsidP="0053571F">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1175" w:type="pct"/>
            <w:tcBorders>
              <w:top w:val="single" w:sz="4" w:space="0" w:color="auto"/>
              <w:left w:val="nil"/>
              <w:bottom w:val="single" w:sz="4" w:space="0" w:color="auto"/>
              <w:right w:val="single" w:sz="4" w:space="0" w:color="auto"/>
            </w:tcBorders>
            <w:shd w:val="clear" w:color="000000" w:fill="FFFFFF"/>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0,124</w:t>
            </w:r>
          </w:p>
        </w:tc>
        <w:tc>
          <w:tcPr>
            <w:tcW w:w="864" w:type="pct"/>
            <w:tcBorders>
              <w:top w:val="single" w:sz="4" w:space="0" w:color="auto"/>
              <w:left w:val="nil"/>
              <w:bottom w:val="single" w:sz="4" w:space="0" w:color="auto"/>
              <w:right w:val="single" w:sz="4" w:space="0" w:color="auto"/>
            </w:tcBorders>
            <w:shd w:val="clear" w:color="000000" w:fill="FFFFFF"/>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0,179</w:t>
            </w:r>
          </w:p>
        </w:tc>
        <w:tc>
          <w:tcPr>
            <w:tcW w:w="864" w:type="pct"/>
            <w:tcBorders>
              <w:top w:val="single" w:sz="4" w:space="0" w:color="auto"/>
              <w:left w:val="nil"/>
              <w:bottom w:val="single" w:sz="4" w:space="0" w:color="auto"/>
              <w:right w:val="single" w:sz="4" w:space="0" w:color="auto"/>
            </w:tcBorders>
            <w:shd w:val="clear" w:color="000000" w:fill="FFFFFF"/>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4,306</w:t>
            </w:r>
          </w:p>
        </w:tc>
        <w:tc>
          <w:tcPr>
            <w:tcW w:w="864" w:type="pct"/>
            <w:tcBorders>
              <w:top w:val="single" w:sz="4" w:space="0" w:color="auto"/>
              <w:left w:val="nil"/>
              <w:bottom w:val="single" w:sz="4" w:space="0" w:color="auto"/>
              <w:right w:val="single" w:sz="4" w:space="0" w:color="auto"/>
            </w:tcBorders>
            <w:shd w:val="clear" w:color="000000" w:fill="FFFFFF"/>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12,917</w:t>
            </w:r>
          </w:p>
        </w:tc>
      </w:tr>
    </w:tbl>
    <w:p w:rsidR="00FC2E5C" w:rsidRPr="00807E15" w:rsidRDefault="00FC2E5C" w:rsidP="00B5461F">
      <w:pPr>
        <w:pStyle w:val="11ff3"/>
        <w:rPr>
          <w:color w:val="000000" w:themeColor="text1"/>
        </w:rPr>
      </w:pPr>
    </w:p>
    <w:p w:rsidR="00C25060" w:rsidRPr="00807E15" w:rsidRDefault="00C25060" w:rsidP="00B5461F">
      <w:pPr>
        <w:pStyle w:val="11ff3"/>
        <w:rPr>
          <w:color w:val="000000" w:themeColor="text1"/>
        </w:rPr>
      </w:pPr>
      <w:r w:rsidRPr="00807E15">
        <w:rPr>
          <w:color w:val="000000" w:themeColor="text1"/>
        </w:rPr>
        <w:t xml:space="preserve"> Резервное топливо для источника тепловой энергии системы централизованного теплоснабжения </w:t>
      </w:r>
      <w:r w:rsidR="00A73A2F" w:rsidRPr="00807E15">
        <w:rPr>
          <w:color w:val="000000" w:themeColor="text1"/>
        </w:rPr>
        <w:t xml:space="preserve">- </w:t>
      </w:r>
      <w:r w:rsidR="00BF5BDE" w:rsidRPr="00807E15">
        <w:rPr>
          <w:color w:val="000000" w:themeColor="text1"/>
        </w:rPr>
        <w:t>уголь</w:t>
      </w:r>
      <w:r w:rsidRPr="00807E15">
        <w:rPr>
          <w:color w:val="000000" w:themeColor="text1"/>
        </w:rPr>
        <w:t xml:space="preserve">.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«выживания» в течение - трех суток. Нормативный эксплуатационный запас топлива (далее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качестве резервного твердое или жидкое топливо </w:t>
      </w:r>
      <w:r w:rsidR="000A24B1" w:rsidRPr="00807E15">
        <w:rPr>
          <w:color w:val="000000" w:themeColor="text1"/>
        </w:rPr>
        <w:t>(</w:t>
      </w:r>
      <w:r w:rsidR="00FD6B42" w:rsidRPr="00807E15">
        <w:rPr>
          <w:color w:val="000000" w:themeColor="text1"/>
        </w:rPr>
        <w:t xml:space="preserve">дрова, </w:t>
      </w:r>
      <w:r w:rsidR="00BF5BDE" w:rsidRPr="00807E15">
        <w:rPr>
          <w:color w:val="000000" w:themeColor="text1"/>
        </w:rPr>
        <w:t>уголь</w:t>
      </w:r>
      <w:r w:rsidRPr="00807E15">
        <w:rPr>
          <w:color w:val="000000" w:themeColor="text1"/>
        </w:rPr>
        <w:t>, мазут, торф, дизельное топливо). Расчеты производятся на 1 октября планируемого года.</w:t>
      </w:r>
    </w:p>
    <w:p w:rsidR="00C25060" w:rsidRPr="00807E15" w:rsidRDefault="00C25060" w:rsidP="00B5461F">
      <w:pPr>
        <w:pStyle w:val="11ff3"/>
        <w:rPr>
          <w:color w:val="000000" w:themeColor="text1"/>
        </w:rPr>
      </w:pPr>
      <w:r w:rsidRPr="00807E15">
        <w:rPr>
          <w:color w:val="000000" w:themeColor="text1"/>
        </w:rPr>
        <w:t xml:space="preserve">Для котельных в связи с сезонностью завоза топлива, ННЗТ не рассчитывается и не устанавливается. </w:t>
      </w:r>
    </w:p>
    <w:p w:rsidR="00C25060" w:rsidRPr="00807E15" w:rsidRDefault="00C25060" w:rsidP="00B5461F">
      <w:pPr>
        <w:pStyle w:val="11ff3"/>
        <w:rPr>
          <w:color w:val="000000" w:themeColor="text1"/>
        </w:rPr>
      </w:pPr>
      <w:r w:rsidRPr="00807E15">
        <w:rPr>
          <w:color w:val="000000" w:themeColor="text1"/>
        </w:rPr>
        <w:t>Расчет нормативных эксплуатационных запасов топлива (НЭЗТ) выполнялся в соответствии с «Инструкции по организации в Минэнерго России работы по расчету и обоснованию нормативов создания запасов топлива на тепловых электростанциях и котельных», утвержденной приказом №66 от 4 сентября 2008 года, по причине сезонного завоза топлива на котельные предприятия (до начала отопительного сезона).</w:t>
      </w:r>
    </w:p>
    <w:p w:rsidR="00C25060" w:rsidRPr="00807E15" w:rsidRDefault="00C25060" w:rsidP="00C25060">
      <w:pPr>
        <w:pStyle w:val="20"/>
        <w:widowControl w:val="0"/>
        <w:numPr>
          <w:ilvl w:val="1"/>
          <w:numId w:val="57"/>
        </w:numPr>
        <w:spacing w:before="240" w:line="240" w:lineRule="auto"/>
        <w:ind w:left="0" w:firstLine="0"/>
        <w:textAlignment w:val="baseline"/>
        <w:rPr>
          <w:rFonts w:cs="Times New Roman"/>
          <w:color w:val="000000" w:themeColor="text1"/>
        </w:rPr>
      </w:pPr>
      <w:bookmarkStart w:id="248" w:name="_Toc515271639"/>
      <w:bookmarkStart w:id="249" w:name="_Toc390784448"/>
      <w:bookmarkStart w:id="250" w:name="_Toc334515836"/>
      <w:bookmarkStart w:id="251" w:name="_Toc78674744"/>
      <w:bookmarkStart w:id="252" w:name="_Toc84970981"/>
      <w:bookmarkStart w:id="253" w:name="_Toc184901773"/>
      <w:r w:rsidRPr="00807E15">
        <w:rPr>
          <w:rFonts w:cs="Times New Roman"/>
          <w:color w:val="000000" w:themeColor="text1"/>
        </w:rPr>
        <w:t>Описание особенностей характеристик топлив в зависимости от мест поставки</w:t>
      </w:r>
      <w:bookmarkEnd w:id="248"/>
      <w:bookmarkEnd w:id="249"/>
      <w:bookmarkEnd w:id="250"/>
      <w:bookmarkEnd w:id="251"/>
      <w:bookmarkEnd w:id="252"/>
      <w:bookmarkEnd w:id="253"/>
    </w:p>
    <w:p w:rsidR="00C25060" w:rsidRPr="00807E15" w:rsidRDefault="00C25060" w:rsidP="00B5461F">
      <w:pPr>
        <w:pStyle w:val="11ff3"/>
        <w:rPr>
          <w:color w:val="000000" w:themeColor="text1"/>
        </w:rPr>
      </w:pPr>
      <w:bookmarkStart w:id="254" w:name="_Toc515271640"/>
      <w:r w:rsidRPr="00807E15">
        <w:rPr>
          <w:color w:val="000000" w:themeColor="text1"/>
        </w:rPr>
        <w:t>Резервное топливо для источников тепловой энергии систем централизованного теплоснабжения.</w:t>
      </w:r>
    </w:p>
    <w:p w:rsidR="00C25060" w:rsidRPr="00807E15" w:rsidRDefault="00C25060" w:rsidP="00B5461F">
      <w:pPr>
        <w:pStyle w:val="11ff3"/>
        <w:rPr>
          <w:color w:val="000000" w:themeColor="text1"/>
        </w:rPr>
      </w:pPr>
      <w:r w:rsidRPr="00807E15">
        <w:rPr>
          <w:color w:val="000000" w:themeColor="text1"/>
        </w:rPr>
        <w:t>Основные характеристики различных видов топлива приведены в таблице.</w:t>
      </w:r>
    </w:p>
    <w:p w:rsidR="00C25060" w:rsidRPr="00807E15" w:rsidRDefault="00FD7E24" w:rsidP="00A73A2F">
      <w:pPr>
        <w:pStyle w:val="11ff3"/>
        <w:rPr>
          <w:b/>
          <w:color w:val="000000" w:themeColor="text1"/>
        </w:rPr>
      </w:pPr>
      <w:r w:rsidRPr="00807E15">
        <w:rPr>
          <w:b/>
          <w:color w:val="000000" w:themeColor="text1"/>
        </w:rPr>
        <w:t xml:space="preserve">Таблица </w:t>
      </w:r>
      <w:r w:rsidR="00E15DA4" w:rsidRPr="00807E15">
        <w:rPr>
          <w:b/>
          <w:color w:val="000000" w:themeColor="text1"/>
        </w:rPr>
        <w:t>1.8.3.1 –</w:t>
      </w:r>
      <w:r w:rsidR="00A73A2F" w:rsidRPr="00807E15">
        <w:rPr>
          <w:b/>
          <w:color w:val="000000" w:themeColor="text1"/>
        </w:rPr>
        <w:t xml:space="preserve"> </w:t>
      </w:r>
      <w:r w:rsidR="00C25060" w:rsidRPr="00807E15">
        <w:rPr>
          <w:b/>
          <w:color w:val="000000" w:themeColor="text1"/>
        </w:rPr>
        <w:t>Характеристики топлив</w:t>
      </w:r>
    </w:p>
    <w:tbl>
      <w:tblPr>
        <w:tblW w:w="5000" w:type="pct"/>
        <w:jc w:val="center"/>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4497"/>
        <w:gridCol w:w="1113"/>
        <w:gridCol w:w="1342"/>
        <w:gridCol w:w="961"/>
        <w:gridCol w:w="1472"/>
      </w:tblGrid>
      <w:tr w:rsidR="00807E15" w:rsidRPr="00807E15" w:rsidTr="00AA17DB">
        <w:trPr>
          <w:tblHeader/>
          <w:jc w:val="center"/>
        </w:trPr>
        <w:tc>
          <w:tcPr>
            <w:tcW w:w="2396"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bCs/>
                <w:color w:val="000000" w:themeColor="text1"/>
                <w:sz w:val="20"/>
                <w:szCs w:val="20"/>
              </w:rPr>
              <w:t>Вид топлива</w:t>
            </w:r>
          </w:p>
        </w:tc>
        <w:tc>
          <w:tcPr>
            <w:tcW w:w="593" w:type="pct"/>
            <w:vMerge w:val="restar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bCs/>
                <w:color w:val="000000" w:themeColor="text1"/>
                <w:sz w:val="20"/>
                <w:szCs w:val="20"/>
              </w:rPr>
              <w:t>Ед. изм.</w:t>
            </w:r>
          </w:p>
        </w:tc>
        <w:tc>
          <w:tcPr>
            <w:tcW w:w="2011" w:type="pct"/>
            <w:gridSpan w:val="3"/>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bCs/>
                <w:color w:val="000000" w:themeColor="text1"/>
                <w:sz w:val="20"/>
                <w:szCs w:val="20"/>
              </w:rPr>
              <w:t>Удельная теплота сгорания</w:t>
            </w:r>
          </w:p>
        </w:tc>
      </w:tr>
      <w:tr w:rsidR="00807E15" w:rsidRPr="00807E15" w:rsidTr="00D01DB4">
        <w:trPr>
          <w:tblHeader/>
          <w:jc w:val="center"/>
        </w:trPr>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p>
        </w:tc>
        <w:tc>
          <w:tcPr>
            <w:tcW w:w="0" w:type="auto"/>
            <w:vMerge/>
            <w:tcBorders>
              <w:top w:val="outset" w:sz="6" w:space="0" w:color="auto"/>
              <w:left w:val="outset" w:sz="6" w:space="0" w:color="auto"/>
              <w:bottom w:val="outset" w:sz="6" w:space="0" w:color="auto"/>
              <w:right w:val="outset" w:sz="6" w:space="0" w:color="auto"/>
            </w:tcBorders>
            <w:shd w:val="clear" w:color="auto" w:fill="D9D9D9" w:themeFill="background1" w:themeFillShade="D9"/>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p>
        </w:tc>
        <w:tc>
          <w:tcPr>
            <w:tcW w:w="715"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ккал</w:t>
            </w:r>
          </w:p>
        </w:tc>
        <w:tc>
          <w:tcPr>
            <w:tcW w:w="512"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кВт</w:t>
            </w:r>
          </w:p>
        </w:tc>
        <w:tc>
          <w:tcPr>
            <w:tcW w:w="784" w:type="pct"/>
            <w:tcBorders>
              <w:top w:val="outset" w:sz="6" w:space="0" w:color="auto"/>
              <w:left w:val="outset" w:sz="6" w:space="0" w:color="auto"/>
              <w:bottom w:val="outset" w:sz="6" w:space="0" w:color="auto"/>
              <w:right w:val="outset" w:sz="6" w:space="0" w:color="auto"/>
            </w:tcBorders>
            <w:shd w:val="clear" w:color="auto" w:fill="D9D9D9" w:themeFill="background1" w:themeFillShade="D9"/>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МДж</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Электроэнергия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кВт/ч</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864</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3,62</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Дизельное топливо</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10300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43,12</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Мазут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40,61</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Керосин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10400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43,50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Бензин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44,00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Газ природный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м </w:t>
            </w:r>
            <w:r w:rsidRPr="00807E15">
              <w:rPr>
                <w:rFonts w:ascii="Times New Roman" w:hAnsi="Times New Roman" w:cs="Times New Roman"/>
                <w:color w:val="000000" w:themeColor="text1"/>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33,50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Газ сжиженный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10800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45,20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Метан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м </w:t>
            </w:r>
            <w:r w:rsidRPr="00807E15">
              <w:rPr>
                <w:rFonts w:ascii="Times New Roman" w:hAnsi="Times New Roman" w:cs="Times New Roman"/>
                <w:color w:val="000000" w:themeColor="text1"/>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11950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50,03</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Пропан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м </w:t>
            </w:r>
            <w:r w:rsidRPr="00807E15">
              <w:rPr>
                <w:rFonts w:ascii="Times New Roman" w:hAnsi="Times New Roman" w:cs="Times New Roman"/>
                <w:color w:val="000000" w:themeColor="text1"/>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10885</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45,57</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Этилен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м </w:t>
            </w:r>
            <w:r w:rsidRPr="00807E15">
              <w:rPr>
                <w:rFonts w:ascii="Times New Roman" w:hAnsi="Times New Roman" w:cs="Times New Roman"/>
                <w:color w:val="000000" w:themeColor="text1"/>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11470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48,02</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Водород</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м </w:t>
            </w:r>
            <w:r w:rsidRPr="00807E15">
              <w:rPr>
                <w:rFonts w:ascii="Times New Roman" w:hAnsi="Times New Roman" w:cs="Times New Roman"/>
                <w:color w:val="000000" w:themeColor="text1"/>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28700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33,2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120,00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Угoль каменный (W=10%)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6450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27,00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Угoль бурый (W=30…40%)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12,98</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Угoль-антрацит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28,05</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Угoль древесный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6510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27,26</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Торф (W=40%)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2900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12,10</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Торф брикеты (W=15%)</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4200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17,58</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Торф крошка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2590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10,84</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Пеллета древесная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E54988"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17,17</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Щепа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2610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10,93</w:t>
            </w:r>
          </w:p>
        </w:tc>
      </w:tr>
      <w:tr w:rsidR="00807E15" w:rsidRPr="00807E15"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Опилки</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807E15" w:rsidRDefault="00C25060" w:rsidP="007E505D">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8,37</w:t>
            </w:r>
          </w:p>
        </w:tc>
      </w:tr>
    </w:tbl>
    <w:p w:rsidR="00C25060" w:rsidRPr="00807E15" w:rsidRDefault="00C25060" w:rsidP="00B5461F">
      <w:pPr>
        <w:pStyle w:val="11ff3"/>
        <w:rPr>
          <w:color w:val="000000" w:themeColor="text1"/>
        </w:rPr>
      </w:pPr>
    </w:p>
    <w:p w:rsidR="00BF5BDE" w:rsidRPr="00807E15" w:rsidRDefault="00BF5BDE" w:rsidP="00BF5BDE">
      <w:pPr>
        <w:pStyle w:val="11ff3"/>
        <w:rPr>
          <w:color w:val="000000" w:themeColor="text1"/>
        </w:rPr>
      </w:pPr>
      <w:r w:rsidRPr="00807E15">
        <w:rPr>
          <w:color w:val="000000" w:themeColor="text1"/>
        </w:rPr>
        <w:t>Преобладающим видом топлива является каменный уголь марки ДР. Уголь Др (рядовой) относится к энергетической группе угля, длиннопламенной марки с достаточно высоким выходом летучих веществ при сгорании. Направления использования угля данной марки энергетическое, коммунально-бытовое топливо. По своим свойствам легко воспламеняемое с высокими показателями теплоотдачи. Уголь марки Др один из самых востребованных на рынке энергетического угля при невысокой стоимости и хорошими показателями.</w:t>
      </w:r>
    </w:p>
    <w:p w:rsidR="00BF5BDE" w:rsidRPr="00807E15" w:rsidRDefault="00BF5BDE" w:rsidP="00BF5BDE">
      <w:pPr>
        <w:pStyle w:val="11ff3"/>
        <w:rPr>
          <w:color w:val="000000" w:themeColor="text1"/>
        </w:rPr>
      </w:pPr>
      <w:r w:rsidRPr="00807E15">
        <w:rPr>
          <w:color w:val="000000" w:themeColor="text1"/>
        </w:rPr>
        <w:t>Расшифровка марки: Д (длиннопламенный) Р (рядовой)</w:t>
      </w:r>
    </w:p>
    <w:p w:rsidR="00BF5BDE" w:rsidRPr="00807E15" w:rsidRDefault="00BF5BDE" w:rsidP="00BF5BDE">
      <w:pPr>
        <w:pStyle w:val="113"/>
        <w:rPr>
          <w:color w:val="000000" w:themeColor="text1"/>
        </w:rPr>
      </w:pPr>
      <w:r w:rsidRPr="00807E15">
        <w:rPr>
          <w:color w:val="000000" w:themeColor="text1"/>
        </w:rPr>
        <w:t>Влажность до 17 %</w:t>
      </w:r>
    </w:p>
    <w:p w:rsidR="00BF5BDE" w:rsidRPr="00807E15" w:rsidRDefault="00BF5BDE" w:rsidP="00BF5BDE">
      <w:pPr>
        <w:pStyle w:val="113"/>
        <w:rPr>
          <w:color w:val="000000" w:themeColor="text1"/>
        </w:rPr>
      </w:pPr>
      <w:r w:rsidRPr="00807E15">
        <w:rPr>
          <w:color w:val="000000" w:themeColor="text1"/>
        </w:rPr>
        <w:t>Зольность 14 %</w:t>
      </w:r>
    </w:p>
    <w:p w:rsidR="00BF5BDE" w:rsidRPr="00807E15" w:rsidRDefault="00BF5BDE" w:rsidP="00BF5BDE">
      <w:pPr>
        <w:pStyle w:val="113"/>
        <w:rPr>
          <w:color w:val="000000" w:themeColor="text1"/>
        </w:rPr>
      </w:pPr>
      <w:r w:rsidRPr="00807E15">
        <w:rPr>
          <w:color w:val="000000" w:themeColor="text1"/>
        </w:rPr>
        <w:t>Выход летучих веществ 39-44 %</w:t>
      </w:r>
    </w:p>
    <w:p w:rsidR="00BF5BDE" w:rsidRPr="00807E15" w:rsidRDefault="00BF5BDE" w:rsidP="00BF5BDE">
      <w:pPr>
        <w:pStyle w:val="113"/>
        <w:rPr>
          <w:color w:val="000000" w:themeColor="text1"/>
        </w:rPr>
      </w:pPr>
      <w:r w:rsidRPr="00807E15">
        <w:rPr>
          <w:color w:val="000000" w:themeColor="text1"/>
        </w:rPr>
        <w:t>Размер кусков 0-200(300) мм</w:t>
      </w:r>
    </w:p>
    <w:p w:rsidR="00BF5BDE" w:rsidRPr="00807E15" w:rsidRDefault="00BF5BDE" w:rsidP="00BF5BDE">
      <w:pPr>
        <w:pStyle w:val="113"/>
        <w:rPr>
          <w:color w:val="000000" w:themeColor="text1"/>
        </w:rPr>
      </w:pPr>
      <w:r w:rsidRPr="00807E15">
        <w:rPr>
          <w:color w:val="000000" w:themeColor="text1"/>
        </w:rPr>
        <w:t>Теплота сгорания 5000-5300 ккал\кг</w:t>
      </w:r>
    </w:p>
    <w:p w:rsidR="00BF5BDE" w:rsidRPr="00807E15" w:rsidRDefault="00BF5BDE" w:rsidP="00BF5BDE">
      <w:pPr>
        <w:pStyle w:val="11ff3"/>
        <w:rPr>
          <w:color w:val="000000" w:themeColor="text1"/>
        </w:rPr>
      </w:pPr>
      <w:r w:rsidRPr="00807E15">
        <w:rPr>
          <w:color w:val="000000" w:themeColor="text1"/>
        </w:rPr>
        <w:t>Длиннопламенный каменный уголь марки Др один из самых распространенных сортов угля, который используется для экономного и надежного отопления частных домов, а также для работы котельных ЖКХ и ТЭЦ. Этот уголь универсальный, для него не требуются предварительные условия для розжига.</w:t>
      </w:r>
    </w:p>
    <w:p w:rsidR="00C25060" w:rsidRPr="00807E15" w:rsidRDefault="00C25060" w:rsidP="007E505D">
      <w:pPr>
        <w:pStyle w:val="20"/>
        <w:numPr>
          <w:ilvl w:val="1"/>
          <w:numId w:val="57"/>
        </w:numPr>
        <w:spacing w:before="0" w:after="0"/>
        <w:ind w:left="0"/>
        <w:rPr>
          <w:rFonts w:cs="Times New Roman"/>
          <w:color w:val="000000" w:themeColor="text1"/>
        </w:rPr>
      </w:pPr>
      <w:bookmarkStart w:id="255" w:name="_Toc78674745"/>
      <w:bookmarkStart w:id="256" w:name="_Toc84970982"/>
      <w:bookmarkStart w:id="257" w:name="_Toc184901774"/>
      <w:r w:rsidRPr="00807E15">
        <w:rPr>
          <w:rFonts w:cs="Times New Roman"/>
          <w:color w:val="000000" w:themeColor="text1"/>
        </w:rPr>
        <w:t>Описание использования местных видов топлива, анализ поставки топлива в периоды расчетных температур наружного воздуха</w:t>
      </w:r>
      <w:bookmarkEnd w:id="254"/>
      <w:bookmarkEnd w:id="255"/>
      <w:bookmarkEnd w:id="256"/>
      <w:bookmarkEnd w:id="257"/>
    </w:p>
    <w:p w:rsidR="00C25060" w:rsidRPr="00807E15" w:rsidRDefault="00C25060" w:rsidP="00B5461F">
      <w:pPr>
        <w:pStyle w:val="11ff3"/>
        <w:rPr>
          <w:color w:val="000000" w:themeColor="text1"/>
        </w:rPr>
      </w:pPr>
      <w:r w:rsidRPr="00807E15">
        <w:rPr>
          <w:color w:val="000000" w:themeColor="text1"/>
        </w:rPr>
        <w:t xml:space="preserve">Срыва поставок основного и резервного топлива в </w:t>
      </w:r>
      <w:r w:rsidR="00A85534" w:rsidRPr="00807E15">
        <w:rPr>
          <w:color w:val="000000" w:themeColor="text1"/>
        </w:rPr>
        <w:t>2022</w:t>
      </w:r>
      <w:r w:rsidRPr="00807E15">
        <w:rPr>
          <w:color w:val="000000" w:themeColor="text1"/>
        </w:rPr>
        <w:t xml:space="preserve"> г. – не зафиксировано. Условиями Договоров поставки, заключаемыми между теплогенерирующими компаниями и </w:t>
      </w:r>
      <w:r w:rsidR="000A24B1" w:rsidRPr="00807E15">
        <w:rPr>
          <w:color w:val="000000" w:themeColor="text1"/>
        </w:rPr>
        <w:t>поставщиком топлива,</w:t>
      </w:r>
      <w:r w:rsidRPr="00807E15">
        <w:rPr>
          <w:color w:val="000000" w:themeColor="text1"/>
        </w:rPr>
        <w:t xml:space="preserve">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rsidR="00C34C13" w:rsidRPr="00807E15" w:rsidRDefault="00C25060" w:rsidP="00B5461F">
      <w:pPr>
        <w:pStyle w:val="11ff3"/>
        <w:rPr>
          <w:color w:val="000000" w:themeColor="text1"/>
          <w:lang w:eastAsia="ru-RU"/>
        </w:rPr>
      </w:pPr>
      <w:r w:rsidRPr="00807E15">
        <w:rPr>
          <w:color w:val="000000" w:themeColor="text1"/>
        </w:rPr>
        <w:t>На период экстремальных погодных условий на предприятиях теплоэнергогенерирующих</w:t>
      </w:r>
      <w:r w:rsidRPr="00807E15">
        <w:rPr>
          <w:color w:val="000000" w:themeColor="text1"/>
          <w:lang w:eastAsia="ru-RU"/>
        </w:rPr>
        <w:t xml:space="preserve"> компаний вводится усиленный контроль над работой систем и оборудования.</w:t>
      </w:r>
    </w:p>
    <w:p w:rsidR="00C25060" w:rsidRPr="00807E15" w:rsidRDefault="00C25060" w:rsidP="00C25060">
      <w:pPr>
        <w:pStyle w:val="20"/>
        <w:numPr>
          <w:ilvl w:val="1"/>
          <w:numId w:val="57"/>
        </w:numPr>
        <w:ind w:left="0" w:firstLine="0"/>
        <w:rPr>
          <w:rFonts w:cs="Times New Roman"/>
          <w:color w:val="000000" w:themeColor="text1"/>
          <w:szCs w:val="24"/>
          <w:lang w:eastAsia="ru-RU"/>
        </w:rPr>
      </w:pPr>
      <w:bookmarkStart w:id="258" w:name="_Toc84970983"/>
      <w:bookmarkStart w:id="259" w:name="_Toc184901775"/>
      <w:r w:rsidRPr="00807E15">
        <w:rPr>
          <w:rFonts w:cs="Times New Roman"/>
          <w:color w:val="000000" w:themeColor="text1"/>
          <w:lang w:eastAsia="ru-RU"/>
        </w:rPr>
        <w:t>Возобновляемые источники энергии и местные виды топлива не используются.</w:t>
      </w:r>
      <w:bookmarkStart w:id="260" w:name="_Toc78674746"/>
      <w:r w:rsidRPr="00807E15">
        <w:rPr>
          <w:rFonts w:cs="Times New Roman"/>
          <w:color w:val="000000" w:themeColor="text1"/>
          <w:lang w:eastAsia="ru-RU"/>
        </w:rPr>
        <w:t xml:space="preserve"> </w:t>
      </w:r>
      <w:r w:rsidRPr="00807E15">
        <w:rPr>
          <w:rFonts w:cs="Times New Roman"/>
          <w:color w:val="000000" w:themeColor="text1"/>
          <w:szCs w:val="24"/>
          <w:lang w:eastAsia="ru-RU"/>
        </w:rPr>
        <w:t>Описание видов топлива (в случае, если топливом является уг</w:t>
      </w:r>
      <w:r w:rsidRPr="00807E15">
        <w:rPr>
          <w:rFonts w:cs="Times New Roman"/>
          <w:color w:val="000000" w:themeColor="text1"/>
          <w:szCs w:val="24"/>
          <w:lang w:val="en-US" w:eastAsia="ru-RU"/>
        </w:rPr>
        <w:t>o</w:t>
      </w:r>
      <w:r w:rsidRPr="00807E15">
        <w:rPr>
          <w:rFonts w:cs="Times New Roman"/>
          <w:color w:val="000000" w:themeColor="text1"/>
          <w:szCs w:val="24"/>
          <w:lang w:eastAsia="ru-RU"/>
        </w:rPr>
        <w:t>ль, - вид ископаемого</w:t>
      </w:r>
      <w:r w:rsidR="00CD4F5A" w:rsidRPr="00807E15">
        <w:rPr>
          <w:rFonts w:cs="Times New Roman"/>
          <w:color w:val="000000" w:themeColor="text1"/>
          <w:szCs w:val="24"/>
          <w:lang w:eastAsia="ru-RU"/>
        </w:rPr>
        <w:t xml:space="preserve"> </w:t>
      </w:r>
      <w:r w:rsidR="002E7048" w:rsidRPr="00807E15">
        <w:rPr>
          <w:rFonts w:cs="Times New Roman"/>
          <w:color w:val="000000" w:themeColor="text1"/>
          <w:szCs w:val="24"/>
          <w:lang w:val="en-US" w:eastAsia="ru-RU"/>
        </w:rPr>
        <w:t>y</w:t>
      </w:r>
      <w:r w:rsidR="002E7048" w:rsidRPr="00807E15">
        <w:rPr>
          <w:rFonts w:cs="Times New Roman"/>
          <w:color w:val="000000" w:themeColor="text1"/>
          <w:szCs w:val="24"/>
          <w:lang w:eastAsia="ru-RU"/>
        </w:rPr>
        <w:t>гля</w:t>
      </w:r>
      <w:r w:rsidRPr="00807E15">
        <w:rPr>
          <w:rFonts w:cs="Times New Roman"/>
          <w:color w:val="000000" w:themeColor="text1"/>
          <w:szCs w:val="24"/>
          <w:lang w:eastAsia="ru-RU"/>
        </w:rPr>
        <w:t xml:space="preserve">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58"/>
      <w:bookmarkEnd w:id="259"/>
      <w:bookmarkEnd w:id="260"/>
    </w:p>
    <w:p w:rsidR="00FE693C" w:rsidRPr="00807E15" w:rsidRDefault="00AA17DB" w:rsidP="00B5461F">
      <w:pPr>
        <w:pStyle w:val="11ff3"/>
        <w:rPr>
          <w:color w:val="000000" w:themeColor="text1"/>
        </w:rPr>
      </w:pPr>
      <w:r w:rsidRPr="00807E15">
        <w:rPr>
          <w:color w:val="000000" w:themeColor="text1"/>
        </w:rPr>
        <w:t xml:space="preserve">В качестве основного котельно-печного топлива на котельной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используется </w:t>
      </w:r>
      <w:r w:rsidR="00BF5BDE" w:rsidRPr="00807E15">
        <w:rPr>
          <w:color w:val="000000" w:themeColor="text1"/>
        </w:rPr>
        <w:t>уголь</w:t>
      </w:r>
      <w:r w:rsidRPr="00807E15">
        <w:rPr>
          <w:color w:val="000000" w:themeColor="text1"/>
        </w:rPr>
        <w:t>.</w:t>
      </w:r>
    </w:p>
    <w:p w:rsidR="00FC6AD0" w:rsidRPr="00807E15" w:rsidRDefault="00FE693C" w:rsidP="00B5461F">
      <w:pPr>
        <w:pStyle w:val="11ff3"/>
        <w:rPr>
          <w:color w:val="000000" w:themeColor="text1"/>
        </w:rPr>
      </w:pPr>
      <w:r w:rsidRPr="00807E15">
        <w:rPr>
          <w:color w:val="000000" w:themeColor="text1"/>
        </w:rPr>
        <w:t xml:space="preserve">Потребление котельно-печного топлива, определенное расчетным путем в зависимости от утвержденного норматива удельного расхода топлива </w:t>
      </w:r>
      <w:r w:rsidR="000A24B1" w:rsidRPr="00807E15">
        <w:rPr>
          <w:color w:val="000000" w:themeColor="text1"/>
        </w:rPr>
        <w:t>на отпущенную тепловую энергию</w:t>
      </w:r>
      <w:r w:rsidRPr="00807E15">
        <w:rPr>
          <w:color w:val="000000" w:themeColor="text1"/>
        </w:rPr>
        <w:t>. Котельно-печное топливо поставляется</w:t>
      </w:r>
      <w:r w:rsidR="00BC15F6" w:rsidRPr="00807E15">
        <w:rPr>
          <w:color w:val="000000" w:themeColor="text1"/>
        </w:rPr>
        <w:t xml:space="preserve"> по графику</w:t>
      </w:r>
      <w:r w:rsidRPr="00807E15">
        <w:rPr>
          <w:color w:val="000000" w:themeColor="text1"/>
        </w:rPr>
        <w:t>. Топливо поставляется в полном объёме весь отопительный период.</w:t>
      </w:r>
    </w:p>
    <w:p w:rsidR="00C25060" w:rsidRPr="00807E15" w:rsidRDefault="00C25060" w:rsidP="00C25060">
      <w:pPr>
        <w:pStyle w:val="20"/>
        <w:numPr>
          <w:ilvl w:val="1"/>
          <w:numId w:val="57"/>
        </w:numPr>
        <w:ind w:left="0" w:firstLine="0"/>
        <w:rPr>
          <w:rFonts w:cs="Times New Roman"/>
          <w:color w:val="000000" w:themeColor="text1"/>
          <w:szCs w:val="24"/>
          <w:lang w:eastAsia="ru-RU"/>
        </w:rPr>
      </w:pPr>
      <w:bookmarkStart w:id="261" w:name="_Toc78674747"/>
      <w:bookmarkStart w:id="262" w:name="_Toc84970984"/>
      <w:bookmarkStart w:id="263" w:name="_Toc184901776"/>
      <w:r w:rsidRPr="00807E15">
        <w:rPr>
          <w:rFonts w:cs="Times New Roman"/>
          <w:color w:val="000000" w:themeColor="text1"/>
          <w:szCs w:val="24"/>
          <w:lang w:eastAsia="ru-RU"/>
        </w:rPr>
        <w:t xml:space="preserve">Описание преобладающего в поселении, </w:t>
      </w:r>
      <w:r w:rsidR="00F44475" w:rsidRPr="00807E15">
        <w:rPr>
          <w:rFonts w:cs="Times New Roman"/>
          <w:color w:val="000000" w:themeColor="text1"/>
          <w:szCs w:val="24"/>
          <w:lang w:eastAsia="ru-RU"/>
        </w:rPr>
        <w:t>сельском поселении</w:t>
      </w:r>
      <w:r w:rsidRPr="00807E15">
        <w:rPr>
          <w:rFonts w:cs="Times New Roman"/>
          <w:color w:val="000000" w:themeColor="text1"/>
          <w:szCs w:val="24"/>
          <w:lang w:eastAsia="ru-RU"/>
        </w:rPr>
        <w:t xml:space="preserve"> вида топлива, определяемого по совокупности всех систем теплоснабжения, находящихся в соответствующем поселении, </w:t>
      </w:r>
      <w:r w:rsidR="00F44475" w:rsidRPr="00807E15">
        <w:rPr>
          <w:rFonts w:cs="Times New Roman"/>
          <w:color w:val="000000" w:themeColor="text1"/>
          <w:szCs w:val="24"/>
          <w:lang w:eastAsia="ru-RU"/>
        </w:rPr>
        <w:t>сельском поселении</w:t>
      </w:r>
      <w:bookmarkEnd w:id="261"/>
      <w:bookmarkEnd w:id="262"/>
      <w:bookmarkEnd w:id="263"/>
    </w:p>
    <w:p w:rsidR="00C25060" w:rsidRPr="00807E15" w:rsidRDefault="00C25060" w:rsidP="00B5461F">
      <w:pPr>
        <w:pStyle w:val="11ff3"/>
        <w:rPr>
          <w:color w:val="000000" w:themeColor="text1"/>
        </w:rPr>
      </w:pPr>
      <w:r w:rsidRPr="00807E15">
        <w:rPr>
          <w:color w:val="000000" w:themeColor="text1"/>
        </w:rPr>
        <w:t>Преобладающим видом топлива на котельн</w:t>
      </w:r>
      <w:r w:rsidR="00EC3165" w:rsidRPr="00807E15">
        <w:rPr>
          <w:color w:val="000000" w:themeColor="text1"/>
        </w:rPr>
        <w:t>ой</w:t>
      </w:r>
      <w:r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FC6AD0" w:rsidRPr="00807E15">
        <w:rPr>
          <w:color w:val="000000" w:themeColor="text1"/>
        </w:rPr>
        <w:t xml:space="preserve"> </w:t>
      </w:r>
      <w:r w:rsidR="002E4AB9" w:rsidRPr="00807E15">
        <w:rPr>
          <w:color w:val="000000" w:themeColor="text1"/>
        </w:rPr>
        <w:t xml:space="preserve">является </w:t>
      </w:r>
      <w:r w:rsidR="00BF5BDE" w:rsidRPr="00807E15">
        <w:rPr>
          <w:color w:val="000000" w:themeColor="text1"/>
        </w:rPr>
        <w:t>уголь</w:t>
      </w:r>
      <w:r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Срыва поставок основного и резервного топлива для котельн</w:t>
      </w:r>
      <w:r w:rsidR="00EC3165" w:rsidRPr="00807E15">
        <w:rPr>
          <w:color w:val="000000" w:themeColor="text1"/>
        </w:rPr>
        <w:t>ой</w:t>
      </w:r>
      <w:r w:rsidRPr="00807E15">
        <w:rPr>
          <w:color w:val="000000" w:themeColor="text1"/>
        </w:rPr>
        <w:t xml:space="preserve"> </w:t>
      </w:r>
      <w:r w:rsidR="0041016D" w:rsidRPr="00807E15">
        <w:rPr>
          <w:color w:val="000000" w:themeColor="text1"/>
        </w:rPr>
        <w:t xml:space="preserve">с. </w:t>
      </w:r>
      <w:r w:rsidR="00730F5E" w:rsidRPr="00807E15">
        <w:rPr>
          <w:color w:val="000000" w:themeColor="text1"/>
        </w:rPr>
        <w:t>Турка</w:t>
      </w:r>
      <w:r w:rsidRPr="00807E15">
        <w:rPr>
          <w:color w:val="000000" w:themeColor="text1"/>
        </w:rPr>
        <w:t xml:space="preserve"> в период с 201</w:t>
      </w:r>
      <w:r w:rsidR="00FE693C" w:rsidRPr="00807E15">
        <w:rPr>
          <w:color w:val="000000" w:themeColor="text1"/>
        </w:rPr>
        <w:t>1</w:t>
      </w:r>
      <w:r w:rsidRPr="00807E15">
        <w:rPr>
          <w:color w:val="000000" w:themeColor="text1"/>
        </w:rPr>
        <w:t xml:space="preserve"> по </w:t>
      </w:r>
      <w:r w:rsidR="00A85534" w:rsidRPr="00807E15">
        <w:rPr>
          <w:color w:val="000000" w:themeColor="text1"/>
        </w:rPr>
        <w:t>2022</w:t>
      </w:r>
      <w:r w:rsidRPr="00807E15">
        <w:rPr>
          <w:color w:val="000000" w:themeColor="text1"/>
        </w:rPr>
        <w:t xml:space="preserve"> гг</w:t>
      </w:r>
      <w:r w:rsidR="000A24B1" w:rsidRPr="00807E15">
        <w:rPr>
          <w:color w:val="000000" w:themeColor="text1"/>
        </w:rPr>
        <w:t>.</w:t>
      </w:r>
      <w:r w:rsidRPr="00807E15">
        <w:rPr>
          <w:color w:val="000000" w:themeColor="text1"/>
        </w:rPr>
        <w:t xml:space="preserve"> – не зафиксировано.</w:t>
      </w:r>
    </w:p>
    <w:p w:rsidR="00C25060" w:rsidRPr="00807E15" w:rsidRDefault="00C25060" w:rsidP="00B5461F">
      <w:pPr>
        <w:pStyle w:val="11ff3"/>
        <w:rPr>
          <w:color w:val="000000" w:themeColor="text1"/>
        </w:rPr>
      </w:pPr>
      <w:r w:rsidRPr="00807E15">
        <w:rPr>
          <w:color w:val="000000" w:themeColor="text1"/>
        </w:rPr>
        <w:t xml:space="preserve">На данный момент оборудование готово к работе в сложных условиях, связанных со значительным понижением температуры воздуха. </w:t>
      </w:r>
    </w:p>
    <w:p w:rsidR="00C25060" w:rsidRPr="00807E15" w:rsidRDefault="00C25060" w:rsidP="00B5461F">
      <w:pPr>
        <w:pStyle w:val="11ff3"/>
        <w:rPr>
          <w:color w:val="000000" w:themeColor="text1"/>
          <w:lang w:eastAsia="ru-RU"/>
        </w:rPr>
      </w:pPr>
      <w:r w:rsidRPr="00807E15">
        <w:rPr>
          <w:color w:val="000000" w:themeColor="text1"/>
        </w:rPr>
        <w:t>Никаких ограничений в энергоснабжении потребителей не планируется. На период экстремальных погодных</w:t>
      </w:r>
      <w:r w:rsidRPr="00807E15">
        <w:rPr>
          <w:color w:val="000000" w:themeColor="text1"/>
          <w:lang w:eastAsia="ru-RU"/>
        </w:rPr>
        <w:t xml:space="preserve"> условий на предприятиях компании введен усиленный контроль над работой систем и оборудования.</w:t>
      </w:r>
    </w:p>
    <w:p w:rsidR="00C25060" w:rsidRPr="00807E15" w:rsidRDefault="00C25060" w:rsidP="00C25060">
      <w:pPr>
        <w:pStyle w:val="20"/>
        <w:numPr>
          <w:ilvl w:val="1"/>
          <w:numId w:val="57"/>
        </w:numPr>
        <w:ind w:left="0" w:firstLine="0"/>
        <w:rPr>
          <w:rFonts w:cs="Times New Roman"/>
          <w:color w:val="000000" w:themeColor="text1"/>
          <w:szCs w:val="24"/>
          <w:lang w:eastAsia="ru-RU"/>
        </w:rPr>
      </w:pPr>
      <w:bookmarkStart w:id="264" w:name="_Toc78674748"/>
      <w:bookmarkStart w:id="265" w:name="_Toc84970985"/>
      <w:bookmarkStart w:id="266" w:name="_Toc184901777"/>
      <w:r w:rsidRPr="00807E15">
        <w:rPr>
          <w:rFonts w:cs="Times New Roman"/>
          <w:color w:val="000000" w:themeColor="text1"/>
          <w:szCs w:val="24"/>
          <w:lang w:eastAsia="ru-RU"/>
        </w:rPr>
        <w:t xml:space="preserve">Описание приоритетного направления развития топливного баланса поселения, </w:t>
      </w:r>
      <w:r w:rsidR="008B5DDD" w:rsidRPr="00807E15">
        <w:rPr>
          <w:rFonts w:cs="Times New Roman"/>
          <w:color w:val="000000" w:themeColor="text1"/>
          <w:szCs w:val="24"/>
          <w:lang w:eastAsia="ru-RU"/>
        </w:rPr>
        <w:t>муниципального образования</w:t>
      </w:r>
      <w:bookmarkEnd w:id="264"/>
      <w:bookmarkEnd w:id="265"/>
      <w:bookmarkEnd w:id="266"/>
    </w:p>
    <w:p w:rsidR="00C25060" w:rsidRPr="00807E15" w:rsidRDefault="00C25060" w:rsidP="00B5461F">
      <w:pPr>
        <w:pStyle w:val="11ff3"/>
        <w:rPr>
          <w:color w:val="000000" w:themeColor="text1"/>
          <w:lang w:eastAsia="ru-RU"/>
        </w:rPr>
      </w:pPr>
      <w:r w:rsidRPr="00807E15">
        <w:rPr>
          <w:color w:val="000000" w:themeColor="text1"/>
        </w:rPr>
        <w:t xml:space="preserve">Приоритетным направлением развития топливного баланса поселения является полный охват системой теплоснабжения территории </w:t>
      </w:r>
      <w:r w:rsidR="00A73A2F" w:rsidRPr="00807E15">
        <w:rPr>
          <w:color w:val="000000" w:themeColor="text1"/>
        </w:rPr>
        <w:t>поселения</w:t>
      </w:r>
      <w:r w:rsidRPr="00807E15">
        <w:rPr>
          <w:color w:val="000000" w:themeColor="text1"/>
        </w:rPr>
        <w:t xml:space="preserve"> с использованием существующими</w:t>
      </w:r>
      <w:r w:rsidRPr="00807E15">
        <w:rPr>
          <w:color w:val="000000" w:themeColor="text1"/>
          <w:lang w:eastAsia="ru-RU"/>
        </w:rPr>
        <w:t xml:space="preserve"> и перспективными источниками тепловой энергии </w:t>
      </w:r>
      <w:r w:rsidR="00AA17DB" w:rsidRPr="00807E15">
        <w:rPr>
          <w:color w:val="000000" w:themeColor="text1"/>
          <w:lang w:eastAsia="ru-RU"/>
        </w:rPr>
        <w:t xml:space="preserve">в качестве основного топлива </w:t>
      </w:r>
      <w:r w:rsidR="00BF5BDE" w:rsidRPr="00807E15">
        <w:rPr>
          <w:color w:val="000000" w:themeColor="text1"/>
          <w:lang w:eastAsia="ru-RU"/>
        </w:rPr>
        <w:t>уголь</w:t>
      </w:r>
      <w:r w:rsidRPr="00807E15">
        <w:rPr>
          <w:color w:val="000000" w:themeColor="text1"/>
          <w:lang w:eastAsia="ru-RU"/>
        </w:rPr>
        <w:t>.</w:t>
      </w:r>
    </w:p>
    <w:p w:rsidR="00BF5BDE" w:rsidRPr="00807E15" w:rsidRDefault="00BF5BDE" w:rsidP="00B5461F">
      <w:pPr>
        <w:pStyle w:val="11ff3"/>
        <w:rPr>
          <w:color w:val="000000" w:themeColor="text1"/>
          <w:lang w:eastAsia="ru-RU"/>
        </w:rPr>
      </w:pPr>
    </w:p>
    <w:p w:rsidR="00C25060" w:rsidRPr="00807E15" w:rsidRDefault="00C25060" w:rsidP="00AD6FC2">
      <w:pPr>
        <w:pStyle w:val="19"/>
        <w:rPr>
          <w:color w:val="000000" w:themeColor="text1"/>
          <w:spacing w:val="0"/>
        </w:rPr>
      </w:pPr>
      <w:bookmarkStart w:id="267" w:name="_Toc78674749"/>
      <w:bookmarkStart w:id="268" w:name="_Toc84970986"/>
      <w:bookmarkStart w:id="269" w:name="_Toc184901778"/>
      <w:r w:rsidRPr="00807E15">
        <w:rPr>
          <w:color w:val="000000" w:themeColor="text1"/>
          <w:spacing w:val="0"/>
          <w:lang w:val="en-US"/>
        </w:rPr>
        <w:t>Надежность теплоснабжения</w:t>
      </w:r>
      <w:bookmarkEnd w:id="267"/>
      <w:bookmarkEnd w:id="268"/>
      <w:bookmarkEnd w:id="269"/>
    </w:p>
    <w:p w:rsidR="004873B0" w:rsidRPr="00807E15" w:rsidRDefault="004873B0" w:rsidP="004873B0">
      <w:pPr>
        <w:pStyle w:val="11ff3"/>
        <w:rPr>
          <w:color w:val="000000" w:themeColor="text1"/>
        </w:rPr>
      </w:pPr>
      <w:r w:rsidRPr="00807E15">
        <w:rPr>
          <w:color w:val="000000" w:themeColor="text1"/>
        </w:rPr>
        <w:t xml:space="preserve">Применительно к системам теплоснабжения надёжность можно рассматривать как свойство системы: </w:t>
      </w:r>
    </w:p>
    <w:p w:rsidR="004873B0" w:rsidRPr="00807E15" w:rsidRDefault="004873B0" w:rsidP="004873B0">
      <w:pPr>
        <w:pStyle w:val="11ff3"/>
        <w:rPr>
          <w:color w:val="000000" w:themeColor="text1"/>
        </w:rPr>
      </w:pPr>
      <w:r w:rsidRPr="00807E15">
        <w:rPr>
          <w:color w:val="000000" w:themeColor="text1"/>
        </w:rPr>
        <w:t xml:space="preserve">1. Бесперебойно снабжать потребителей в необходимом количестве тепловой энергией требуемого качества. </w:t>
      </w:r>
    </w:p>
    <w:p w:rsidR="004873B0" w:rsidRPr="00807E15" w:rsidRDefault="004873B0" w:rsidP="004873B0">
      <w:pPr>
        <w:pStyle w:val="11ff3"/>
        <w:rPr>
          <w:color w:val="000000" w:themeColor="text1"/>
        </w:rPr>
      </w:pPr>
      <w:r w:rsidRPr="00807E15">
        <w:rPr>
          <w:color w:val="000000" w:themeColor="text1"/>
        </w:rPr>
        <w:t xml:space="preserve">2. Не допускать ситуаций, опасных для людей и окружающей среды. </w:t>
      </w:r>
    </w:p>
    <w:p w:rsidR="004873B0" w:rsidRPr="00807E15" w:rsidRDefault="004873B0" w:rsidP="004873B0">
      <w:pPr>
        <w:pStyle w:val="11ff3"/>
        <w:rPr>
          <w:color w:val="000000" w:themeColor="text1"/>
        </w:rPr>
      </w:pPr>
      <w:r w:rsidRPr="00807E15">
        <w:rPr>
          <w:color w:val="000000" w:themeColor="text1"/>
        </w:rP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rsidR="004873B0" w:rsidRPr="00807E15" w:rsidRDefault="004873B0" w:rsidP="004873B0">
      <w:pPr>
        <w:pStyle w:val="11ff3"/>
        <w:rPr>
          <w:color w:val="000000" w:themeColor="text1"/>
        </w:rPr>
      </w:pPr>
      <w:r w:rsidRPr="00807E15">
        <w:rPr>
          <w:b/>
          <w:color w:val="000000" w:themeColor="text1"/>
        </w:rPr>
        <w:t>Резервирование</w:t>
      </w:r>
      <w:r w:rsidRPr="00807E15">
        <w:rPr>
          <w:color w:val="000000" w:themeColor="text1"/>
        </w:rP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rsidR="004873B0" w:rsidRPr="00807E15" w:rsidRDefault="004873B0" w:rsidP="004873B0">
      <w:pPr>
        <w:pStyle w:val="11ff3"/>
        <w:rPr>
          <w:color w:val="000000" w:themeColor="text1"/>
        </w:rPr>
      </w:pPr>
      <w:r w:rsidRPr="00807E15">
        <w:rPr>
          <w:color w:val="000000" w:themeColor="text1"/>
        </w:rPr>
        <w:t xml:space="preserve">Надёжность системы теплоснабжения можно оценить исходя из показателей износа тепломеханического оборудования. </w:t>
      </w:r>
    </w:p>
    <w:p w:rsidR="004873B0" w:rsidRPr="00807E15" w:rsidRDefault="004873B0" w:rsidP="004873B0">
      <w:pPr>
        <w:pStyle w:val="11ff3"/>
        <w:rPr>
          <w:color w:val="000000" w:themeColor="text1"/>
        </w:rPr>
      </w:pPr>
      <w:bookmarkStart w:id="270" w:name="_Toc392758154"/>
      <w:r w:rsidRPr="00807E15">
        <w:rPr>
          <w:color w:val="000000" w:themeColor="text1"/>
        </w:rPr>
        <w:t>Показатели (критерии) надежности.</w:t>
      </w:r>
      <w:bookmarkEnd w:id="270"/>
    </w:p>
    <w:p w:rsidR="004873B0" w:rsidRPr="00807E15" w:rsidRDefault="004873B0" w:rsidP="004873B0">
      <w:pPr>
        <w:pStyle w:val="11ff3"/>
        <w:rPr>
          <w:color w:val="000000" w:themeColor="text1"/>
        </w:rPr>
      </w:pPr>
      <w:r w:rsidRPr="00807E15">
        <w:rPr>
          <w:color w:val="000000" w:themeColor="text1"/>
        </w:rP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rsidR="004873B0" w:rsidRPr="00807E15" w:rsidRDefault="004873B0" w:rsidP="004873B0">
      <w:pPr>
        <w:pStyle w:val="11ff3"/>
        <w:rPr>
          <w:color w:val="000000" w:themeColor="text1"/>
        </w:rPr>
      </w:pPr>
      <w:r w:rsidRPr="00807E15">
        <w:rPr>
          <w:b/>
          <w:color w:val="000000" w:themeColor="text1"/>
        </w:rPr>
        <w:t xml:space="preserve">Вероятность безотказной работы системы [Р] </w:t>
      </w:r>
      <w:r w:rsidRPr="00807E15">
        <w:rPr>
          <w:color w:val="000000" w:themeColor="text1"/>
        </w:rP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rsidR="004873B0" w:rsidRPr="00807E15" w:rsidRDefault="004873B0" w:rsidP="004873B0">
      <w:pPr>
        <w:pStyle w:val="11ff3"/>
        <w:rPr>
          <w:color w:val="000000" w:themeColor="text1"/>
        </w:rPr>
      </w:pPr>
      <w:r w:rsidRPr="00807E15">
        <w:rPr>
          <w:b/>
          <w:color w:val="000000" w:themeColor="text1"/>
        </w:rPr>
        <w:t xml:space="preserve">Коэффициент готовности системы [Кг] </w:t>
      </w:r>
      <w:r w:rsidRPr="00807E15">
        <w:rPr>
          <w:color w:val="000000" w:themeColor="text1"/>
        </w:rPr>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w:t>
      </w:r>
      <w:r w:rsidR="00E15DA4" w:rsidRPr="00807E15">
        <w:rPr>
          <w:color w:val="000000" w:themeColor="text1"/>
        </w:rPr>
        <w:t xml:space="preserve"> </w:t>
      </w:r>
      <w:r w:rsidRPr="00807E15">
        <w:rPr>
          <w:color w:val="000000" w:themeColor="text1"/>
        </w:rPr>
        <w:t xml:space="preserve">°С. </w:t>
      </w:r>
    </w:p>
    <w:p w:rsidR="004873B0" w:rsidRPr="00807E15" w:rsidRDefault="004873B0" w:rsidP="004873B0">
      <w:pPr>
        <w:pStyle w:val="11ff3"/>
        <w:rPr>
          <w:color w:val="000000" w:themeColor="text1"/>
        </w:rPr>
      </w:pPr>
      <w:r w:rsidRPr="00807E15">
        <w:rPr>
          <w:b/>
          <w:color w:val="000000" w:themeColor="text1"/>
        </w:rPr>
        <w:t xml:space="preserve">Живучесть системы [Ж] </w:t>
      </w:r>
      <w:r w:rsidRPr="00807E15">
        <w:rPr>
          <w:color w:val="000000" w:themeColor="text1"/>
        </w:rP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rsidR="004873B0" w:rsidRPr="00807E15" w:rsidRDefault="004873B0" w:rsidP="004873B0">
      <w:pPr>
        <w:pStyle w:val="11ff3"/>
        <w:rPr>
          <w:color w:val="000000" w:themeColor="text1"/>
        </w:rPr>
      </w:pPr>
      <w:bookmarkStart w:id="271" w:name="_Toc392758155"/>
      <w:r w:rsidRPr="00807E15">
        <w:rPr>
          <w:color w:val="000000" w:themeColor="text1"/>
        </w:rPr>
        <w:t>Вероятность безотказной работы [P].</w:t>
      </w:r>
      <w:bookmarkEnd w:id="271"/>
    </w:p>
    <w:p w:rsidR="004873B0" w:rsidRPr="00807E15" w:rsidRDefault="004873B0" w:rsidP="004873B0">
      <w:pPr>
        <w:pStyle w:val="11ff3"/>
        <w:rPr>
          <w:color w:val="000000" w:themeColor="text1"/>
        </w:rPr>
      </w:pPr>
      <w:r w:rsidRPr="00807E15">
        <w:rPr>
          <w:color w:val="000000" w:themeColor="text1"/>
        </w:rPr>
        <w:t xml:space="preserve">Вероятность безотказной работы [Р] для каждого </w:t>
      </w:r>
      <w:r w:rsidRPr="00807E15">
        <w:rPr>
          <w:i/>
          <w:color w:val="000000" w:themeColor="text1"/>
        </w:rPr>
        <w:t>j</w:t>
      </w:r>
      <w:r w:rsidRPr="00807E15">
        <w:rPr>
          <w:color w:val="000000" w:themeColor="text1"/>
        </w:rPr>
        <w:t xml:space="preserve">-го участка трубопровода в течение одного года вычисляется с помощью плотности потока отказов </w:t>
      </w:r>
      <w:r w:rsidRPr="00807E15">
        <w:rPr>
          <w:i/>
          <w:color w:val="000000" w:themeColor="text1"/>
        </w:rPr>
        <w:t xml:space="preserve">ωjР </w:t>
      </w:r>
    </w:p>
    <w:p w:rsidR="004873B0" w:rsidRPr="00807E15" w:rsidRDefault="004873B0" w:rsidP="004873B0">
      <w:pPr>
        <w:pStyle w:val="11ff3"/>
        <w:jc w:val="center"/>
        <w:rPr>
          <w:color w:val="000000" w:themeColor="text1"/>
        </w:rPr>
      </w:pPr>
      <w:r w:rsidRPr="00807E15">
        <w:rPr>
          <w:color w:val="000000" w:themeColor="text1"/>
        </w:rPr>
        <w:t>Р =е</w:t>
      </w:r>
      <w:r w:rsidRPr="00807E15">
        <w:rPr>
          <w:color w:val="000000" w:themeColor="text1"/>
          <w:vertAlign w:val="superscript"/>
        </w:rPr>
        <w:t>(-ωjР)</w:t>
      </w:r>
      <w:r w:rsidRPr="00807E15">
        <w:rPr>
          <w:color w:val="000000" w:themeColor="text1"/>
        </w:rPr>
        <w:t>;</w:t>
      </w:r>
    </w:p>
    <w:p w:rsidR="004873B0" w:rsidRPr="00807E15" w:rsidRDefault="004873B0" w:rsidP="004873B0">
      <w:pPr>
        <w:pStyle w:val="11ff3"/>
        <w:rPr>
          <w:color w:val="000000" w:themeColor="text1"/>
        </w:rPr>
      </w:pPr>
      <w:r w:rsidRPr="00807E15">
        <w:rPr>
          <w:color w:val="000000" w:themeColor="text1"/>
        </w:rPr>
        <w:t xml:space="preserve">Вычисленные на предварительном этапе плотности потока отказов </w:t>
      </w:r>
      <w:r w:rsidRPr="00807E15">
        <w:rPr>
          <w:i/>
          <w:color w:val="000000" w:themeColor="text1"/>
        </w:rPr>
        <w:t xml:space="preserve">ωjЕ </w:t>
      </w:r>
      <w:r w:rsidRPr="00807E15">
        <w:rPr>
          <w:color w:val="000000" w:themeColor="text1"/>
        </w:rPr>
        <w:t xml:space="preserve">и </w:t>
      </w:r>
      <w:r w:rsidRPr="00807E15">
        <w:rPr>
          <w:i/>
          <w:color w:val="000000" w:themeColor="text1"/>
        </w:rPr>
        <w:t>ωjР</w:t>
      </w:r>
      <w:r w:rsidRPr="00807E15">
        <w:rPr>
          <w:color w:val="000000" w:themeColor="text1"/>
        </w:rP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rsidR="004873B0" w:rsidRPr="00807E15" w:rsidRDefault="004873B0" w:rsidP="004873B0">
      <w:pPr>
        <w:pStyle w:val="11ff3"/>
        <w:rPr>
          <w:color w:val="000000" w:themeColor="text1"/>
        </w:rPr>
      </w:pPr>
      <w:r w:rsidRPr="00807E15">
        <w:rPr>
          <w:color w:val="000000" w:themeColor="text1"/>
        </w:rPr>
        <w:t xml:space="preserve">Вероятность безотказной работы [Р] определяется по формуле: </w:t>
      </w:r>
    </w:p>
    <w:p w:rsidR="004873B0" w:rsidRPr="00807E15" w:rsidRDefault="004873B0" w:rsidP="004873B0">
      <w:pPr>
        <w:pStyle w:val="11ff3"/>
        <w:jc w:val="center"/>
        <w:rPr>
          <w:color w:val="000000" w:themeColor="text1"/>
        </w:rPr>
      </w:pPr>
      <w:r w:rsidRPr="00807E15">
        <w:rPr>
          <w:color w:val="000000" w:themeColor="text1"/>
        </w:rPr>
        <w:t>Р = е</w:t>
      </w:r>
      <w:r w:rsidRPr="00807E15">
        <w:rPr>
          <w:color w:val="000000" w:themeColor="text1"/>
          <w:vertAlign w:val="superscript"/>
        </w:rPr>
        <w:t>-ω</w:t>
      </w:r>
      <w:r w:rsidRPr="00807E15">
        <w:rPr>
          <w:color w:val="000000" w:themeColor="text1"/>
        </w:rPr>
        <w:t>;</w:t>
      </w:r>
    </w:p>
    <w:p w:rsidR="004873B0" w:rsidRPr="00807E15" w:rsidRDefault="004873B0" w:rsidP="004873B0">
      <w:pPr>
        <w:pStyle w:val="11ff3"/>
        <w:rPr>
          <w:color w:val="000000" w:themeColor="text1"/>
        </w:rPr>
      </w:pPr>
      <w:r w:rsidRPr="00807E15">
        <w:rPr>
          <w:color w:val="000000" w:themeColor="text1"/>
        </w:rP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rsidR="004873B0" w:rsidRPr="00807E15" w:rsidRDefault="004873B0" w:rsidP="004873B0">
      <w:pPr>
        <w:pStyle w:val="11ff3"/>
        <w:jc w:val="center"/>
        <w:rPr>
          <w:color w:val="000000" w:themeColor="text1"/>
        </w:rPr>
      </w:pPr>
      <w:r w:rsidRPr="00807E15">
        <w:rPr>
          <w:color w:val="000000" w:themeColor="text1"/>
        </w:rPr>
        <w:t>ω = а·m·К</w:t>
      </w:r>
      <w:r w:rsidRPr="00807E15">
        <w:rPr>
          <w:color w:val="000000" w:themeColor="text1"/>
          <w:vertAlign w:val="subscript"/>
        </w:rPr>
        <w:t>с</w:t>
      </w:r>
      <w:r w:rsidRPr="00807E15">
        <w:rPr>
          <w:color w:val="000000" w:themeColor="text1"/>
        </w:rPr>
        <w:t>·d</w:t>
      </w:r>
      <w:r w:rsidRPr="00807E15">
        <w:rPr>
          <w:color w:val="000000" w:themeColor="text1"/>
          <w:vertAlign w:val="superscript"/>
        </w:rPr>
        <w:t>0,208</w:t>
      </w:r>
      <w:r w:rsidRPr="00807E15">
        <w:rPr>
          <w:color w:val="000000" w:themeColor="text1"/>
        </w:rPr>
        <w:t>;</w:t>
      </w:r>
    </w:p>
    <w:p w:rsidR="004873B0" w:rsidRPr="00807E15" w:rsidRDefault="004873B0" w:rsidP="004873B0">
      <w:pPr>
        <w:pStyle w:val="11ff3"/>
        <w:rPr>
          <w:color w:val="000000" w:themeColor="text1"/>
        </w:rPr>
      </w:pPr>
      <w:r w:rsidRPr="00807E15">
        <w:rPr>
          <w:color w:val="000000" w:themeColor="text1"/>
        </w:rPr>
        <w:t>где:</w:t>
      </w:r>
    </w:p>
    <w:p w:rsidR="004873B0" w:rsidRPr="00807E15" w:rsidRDefault="004873B0" w:rsidP="004873B0">
      <w:pPr>
        <w:pStyle w:val="11ff3"/>
        <w:rPr>
          <w:color w:val="000000" w:themeColor="text1"/>
        </w:rPr>
      </w:pPr>
      <w:r w:rsidRPr="00807E15">
        <w:rPr>
          <w:color w:val="000000" w:themeColor="text1"/>
        </w:rPr>
        <w:t xml:space="preserve">а – эмпирический коэффициент. </w:t>
      </w:r>
    </w:p>
    <w:p w:rsidR="004873B0" w:rsidRPr="00807E15" w:rsidRDefault="004873B0" w:rsidP="004873B0">
      <w:pPr>
        <w:pStyle w:val="11ff3"/>
        <w:rPr>
          <w:color w:val="000000" w:themeColor="text1"/>
        </w:rPr>
      </w:pPr>
      <w:r w:rsidRPr="00807E15">
        <w:rPr>
          <w:color w:val="000000" w:themeColor="text1"/>
        </w:rPr>
        <w:t xml:space="preserve">При нормативном уровне </w:t>
      </w:r>
      <w:r w:rsidR="000A24B1" w:rsidRPr="00807E15">
        <w:rPr>
          <w:color w:val="000000" w:themeColor="text1"/>
        </w:rPr>
        <w:t>безотказности,</w:t>
      </w:r>
      <w:r w:rsidRPr="00807E15">
        <w:rPr>
          <w:color w:val="000000" w:themeColor="text1"/>
        </w:rPr>
        <w:t xml:space="preserve"> а = 0,00003; </w:t>
      </w:r>
    </w:p>
    <w:p w:rsidR="004873B0" w:rsidRPr="00807E15" w:rsidRDefault="004873B0" w:rsidP="004873B0">
      <w:pPr>
        <w:pStyle w:val="11ff3"/>
        <w:rPr>
          <w:color w:val="000000" w:themeColor="text1"/>
        </w:rPr>
      </w:pPr>
      <w:r w:rsidRPr="00807E15">
        <w:rPr>
          <w:color w:val="000000" w:themeColor="text1"/>
        </w:rP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rsidR="004873B0" w:rsidRPr="00807E15" w:rsidRDefault="004873B0" w:rsidP="004873B0">
      <w:pPr>
        <w:pStyle w:val="11ff3"/>
        <w:rPr>
          <w:color w:val="000000" w:themeColor="text1"/>
        </w:rPr>
      </w:pPr>
      <w:r w:rsidRPr="00807E15">
        <w:rPr>
          <w:color w:val="000000" w:themeColor="text1"/>
        </w:rP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rsidR="004873B0" w:rsidRPr="00807E15" w:rsidRDefault="004873B0" w:rsidP="004873B0">
      <w:pPr>
        <w:pStyle w:val="11ff3"/>
        <w:jc w:val="center"/>
        <w:rPr>
          <w:color w:val="000000" w:themeColor="text1"/>
        </w:rPr>
      </w:pPr>
      <w:r w:rsidRPr="00807E15">
        <w:rPr>
          <w:color w:val="000000" w:themeColor="text1"/>
        </w:rPr>
        <w:t>К</w:t>
      </w:r>
      <w:r w:rsidRPr="00807E15">
        <w:rPr>
          <w:color w:val="000000" w:themeColor="text1"/>
          <w:vertAlign w:val="subscript"/>
        </w:rPr>
        <w:t xml:space="preserve">с </w:t>
      </w:r>
      <w:r w:rsidRPr="00807E15">
        <w:rPr>
          <w:color w:val="000000" w:themeColor="text1"/>
        </w:rPr>
        <w:t>= 3·И</w:t>
      </w:r>
      <w:r w:rsidRPr="00807E15">
        <w:rPr>
          <w:color w:val="000000" w:themeColor="text1"/>
          <w:vertAlign w:val="superscript"/>
        </w:rPr>
        <w:t>2,6</w:t>
      </w:r>
    </w:p>
    <w:p w:rsidR="004873B0" w:rsidRPr="00807E15" w:rsidRDefault="004873B0" w:rsidP="004873B0">
      <w:pPr>
        <w:pStyle w:val="11ff3"/>
        <w:jc w:val="center"/>
        <w:rPr>
          <w:color w:val="000000" w:themeColor="text1"/>
        </w:rPr>
      </w:pPr>
      <w:r w:rsidRPr="00807E15">
        <w:rPr>
          <w:color w:val="000000" w:themeColor="text1"/>
        </w:rPr>
        <w:t>И = n/no</w:t>
      </w:r>
    </w:p>
    <w:p w:rsidR="004873B0" w:rsidRPr="00807E15" w:rsidRDefault="004873B0" w:rsidP="004873B0">
      <w:pPr>
        <w:pStyle w:val="11ff3"/>
        <w:rPr>
          <w:color w:val="000000" w:themeColor="text1"/>
        </w:rPr>
      </w:pPr>
      <w:r w:rsidRPr="00807E15">
        <w:rPr>
          <w:color w:val="000000" w:themeColor="text1"/>
        </w:rPr>
        <w:t>где:</w:t>
      </w:r>
    </w:p>
    <w:p w:rsidR="004873B0" w:rsidRPr="00807E15" w:rsidRDefault="004873B0" w:rsidP="004873B0">
      <w:pPr>
        <w:pStyle w:val="11ff3"/>
        <w:rPr>
          <w:color w:val="000000" w:themeColor="text1"/>
        </w:rPr>
      </w:pPr>
      <w:r w:rsidRPr="00807E15">
        <w:rPr>
          <w:color w:val="000000" w:themeColor="text1"/>
        </w:rPr>
        <w:t xml:space="preserve">И – индекс утраты ресурса; </w:t>
      </w:r>
    </w:p>
    <w:p w:rsidR="004873B0" w:rsidRPr="00807E15" w:rsidRDefault="004873B0" w:rsidP="004873B0">
      <w:pPr>
        <w:pStyle w:val="11ff3"/>
        <w:rPr>
          <w:color w:val="000000" w:themeColor="text1"/>
        </w:rPr>
      </w:pPr>
      <w:r w:rsidRPr="00807E15">
        <w:rPr>
          <w:color w:val="000000" w:themeColor="text1"/>
        </w:rPr>
        <w:t xml:space="preserve">n – срок службы теплопровода с момента ввода в эксплуатацию (в годах); </w:t>
      </w:r>
    </w:p>
    <w:p w:rsidR="004873B0" w:rsidRPr="00807E15" w:rsidRDefault="004873B0" w:rsidP="004873B0">
      <w:pPr>
        <w:pStyle w:val="11ff3"/>
        <w:rPr>
          <w:color w:val="000000" w:themeColor="text1"/>
        </w:rPr>
      </w:pPr>
      <w:r w:rsidRPr="00807E15">
        <w:rPr>
          <w:color w:val="000000" w:themeColor="text1"/>
        </w:rPr>
        <w:t xml:space="preserve">no – расчетный срок службы теплопровода (в годах). </w:t>
      </w:r>
    </w:p>
    <w:p w:rsidR="004873B0" w:rsidRPr="00807E15" w:rsidRDefault="004873B0" w:rsidP="004873B0">
      <w:pPr>
        <w:pStyle w:val="11ff3"/>
        <w:rPr>
          <w:color w:val="000000" w:themeColor="text1"/>
        </w:rPr>
      </w:pPr>
      <w:r w:rsidRPr="00807E15">
        <w:rPr>
          <w:color w:val="000000" w:themeColor="text1"/>
        </w:rPr>
        <w:t xml:space="preserve">Нормативные (минимально допустимые) показатели вероятности безотказной работы согласно СП 124.13330.2012 принимаются для: </w:t>
      </w:r>
    </w:p>
    <w:p w:rsidR="004873B0" w:rsidRPr="00807E15" w:rsidRDefault="004873B0" w:rsidP="004873B0">
      <w:pPr>
        <w:pStyle w:val="11ff3"/>
        <w:rPr>
          <w:color w:val="000000" w:themeColor="text1"/>
        </w:rPr>
      </w:pPr>
      <w:r w:rsidRPr="00807E15">
        <w:rPr>
          <w:color w:val="000000" w:themeColor="text1"/>
        </w:rPr>
        <w:t xml:space="preserve">- источника тепловой энергии – Рит = 0,97; </w:t>
      </w:r>
    </w:p>
    <w:p w:rsidR="004873B0" w:rsidRPr="00807E15" w:rsidRDefault="004873B0" w:rsidP="004873B0">
      <w:pPr>
        <w:pStyle w:val="11ff3"/>
        <w:rPr>
          <w:color w:val="000000" w:themeColor="text1"/>
        </w:rPr>
      </w:pPr>
      <w:r w:rsidRPr="00807E15">
        <w:rPr>
          <w:color w:val="000000" w:themeColor="text1"/>
        </w:rPr>
        <w:t xml:space="preserve">- тепловых сетей – Ртс = 0,90; </w:t>
      </w:r>
    </w:p>
    <w:p w:rsidR="004873B0" w:rsidRPr="00807E15" w:rsidRDefault="004873B0" w:rsidP="004873B0">
      <w:pPr>
        <w:pStyle w:val="11ff3"/>
        <w:rPr>
          <w:color w:val="000000" w:themeColor="text1"/>
        </w:rPr>
      </w:pPr>
      <w:r w:rsidRPr="00807E15">
        <w:rPr>
          <w:color w:val="000000" w:themeColor="text1"/>
        </w:rPr>
        <w:t xml:space="preserve">- потребителя теплоты – Рпт = 0,99; </w:t>
      </w:r>
    </w:p>
    <w:p w:rsidR="004873B0" w:rsidRPr="00807E15" w:rsidRDefault="004873B0" w:rsidP="004873B0">
      <w:pPr>
        <w:pStyle w:val="11ff3"/>
        <w:jc w:val="center"/>
        <w:rPr>
          <w:color w:val="000000" w:themeColor="text1"/>
        </w:rPr>
      </w:pPr>
      <w:r w:rsidRPr="00807E15">
        <w:rPr>
          <w:color w:val="000000" w:themeColor="text1"/>
        </w:rPr>
        <w:t>СЦТ – Рсцт = 0,9*0,97*0,99 = 0,86.</w:t>
      </w:r>
    </w:p>
    <w:p w:rsidR="004873B0" w:rsidRPr="00807E15" w:rsidRDefault="004873B0" w:rsidP="004873B0">
      <w:pPr>
        <w:pStyle w:val="11ff3"/>
        <w:rPr>
          <w:color w:val="000000" w:themeColor="text1"/>
        </w:rPr>
      </w:pPr>
      <w:r w:rsidRPr="00807E15">
        <w:rPr>
          <w:color w:val="000000" w:themeColor="text1"/>
        </w:rP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rsidR="00C25060" w:rsidRPr="00807E15" w:rsidRDefault="00C25060" w:rsidP="00B5461F">
      <w:pPr>
        <w:pStyle w:val="11ff3"/>
        <w:rPr>
          <w:color w:val="000000" w:themeColor="text1"/>
        </w:rPr>
      </w:pPr>
      <w:r w:rsidRPr="00807E15">
        <w:rPr>
          <w:color w:val="000000" w:themeColor="text1"/>
        </w:rP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rsidR="00C25060" w:rsidRPr="00807E15" w:rsidRDefault="00C25060" w:rsidP="00B5461F">
      <w:pPr>
        <w:pStyle w:val="11ff3"/>
        <w:rPr>
          <w:color w:val="000000" w:themeColor="text1"/>
        </w:rPr>
      </w:pPr>
      <w:r w:rsidRPr="00807E15">
        <w:rPr>
          <w:color w:val="000000" w:themeColor="text1"/>
        </w:rP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C25060" w:rsidRPr="00807E15" w:rsidRDefault="00C25060" w:rsidP="00C25060">
      <w:pPr>
        <w:pStyle w:val="113"/>
        <w:rPr>
          <w:color w:val="000000" w:themeColor="text1"/>
          <w:lang w:eastAsia="ru-RU"/>
        </w:rPr>
      </w:pPr>
      <w:r w:rsidRPr="00807E15">
        <w:rPr>
          <w:color w:val="000000" w:themeColor="text1"/>
          <w:lang w:eastAsia="ru-RU"/>
        </w:rPr>
        <w:t>источника теплоты Рит = 0,97;</w:t>
      </w:r>
    </w:p>
    <w:p w:rsidR="00C25060" w:rsidRPr="00807E15" w:rsidRDefault="00C25060" w:rsidP="00C25060">
      <w:pPr>
        <w:pStyle w:val="113"/>
        <w:rPr>
          <w:color w:val="000000" w:themeColor="text1"/>
          <w:lang w:eastAsia="ru-RU"/>
        </w:rPr>
      </w:pPr>
      <w:r w:rsidRPr="00807E15">
        <w:rPr>
          <w:color w:val="000000" w:themeColor="text1"/>
          <w:lang w:eastAsia="ru-RU"/>
        </w:rPr>
        <w:t>тепловых сетей Ртс = 0,9;</w:t>
      </w:r>
    </w:p>
    <w:p w:rsidR="00C25060" w:rsidRPr="00807E15" w:rsidRDefault="00C25060" w:rsidP="00C25060">
      <w:pPr>
        <w:pStyle w:val="113"/>
        <w:rPr>
          <w:color w:val="000000" w:themeColor="text1"/>
          <w:lang w:eastAsia="ru-RU"/>
        </w:rPr>
      </w:pPr>
      <w:r w:rsidRPr="00807E15">
        <w:rPr>
          <w:color w:val="000000" w:themeColor="text1"/>
          <w:lang w:eastAsia="ru-RU"/>
        </w:rPr>
        <w:t>потребителя теплоты Рпт = 0,99;</w:t>
      </w:r>
    </w:p>
    <w:p w:rsidR="00C25060" w:rsidRPr="00807E15" w:rsidRDefault="00C25060" w:rsidP="00C25060">
      <w:pPr>
        <w:pStyle w:val="113"/>
        <w:rPr>
          <w:color w:val="000000" w:themeColor="text1"/>
          <w:lang w:eastAsia="ru-RU"/>
        </w:rPr>
      </w:pPr>
      <w:r w:rsidRPr="00807E15">
        <w:rPr>
          <w:color w:val="000000" w:themeColor="text1"/>
          <w:lang w:eastAsia="ru-RU"/>
        </w:rPr>
        <w:t>СЦТ в целом Рсцт = 0,9</w:t>
      </w:r>
      <m:oMath>
        <m:r>
          <w:rPr>
            <w:rFonts w:ascii="Cambria Math" w:hAnsi="Cambria Math"/>
            <w:color w:val="000000" w:themeColor="text1"/>
            <w:lang w:eastAsia="ru-RU"/>
          </w:rPr>
          <m:t>∙</m:t>
        </m:r>
      </m:oMath>
      <w:r w:rsidRPr="00807E15">
        <w:rPr>
          <w:color w:val="000000" w:themeColor="text1"/>
          <w:lang w:eastAsia="ru-RU"/>
        </w:rPr>
        <w:t>0,97</w:t>
      </w:r>
      <m:oMath>
        <m:r>
          <w:rPr>
            <w:rFonts w:ascii="Cambria Math" w:hAnsi="Cambria Math"/>
            <w:color w:val="000000" w:themeColor="text1"/>
            <w:lang w:eastAsia="ru-RU"/>
          </w:rPr>
          <m:t>∙</m:t>
        </m:r>
      </m:oMath>
      <w:r w:rsidRPr="00807E15">
        <w:rPr>
          <w:color w:val="000000" w:themeColor="text1"/>
          <w:lang w:eastAsia="ru-RU"/>
        </w:rPr>
        <w:t>0,99 = 0,86.</w:t>
      </w:r>
    </w:p>
    <w:p w:rsidR="00C25060" w:rsidRPr="00807E15" w:rsidRDefault="00C25060" w:rsidP="00B5461F">
      <w:pPr>
        <w:pStyle w:val="11ff3"/>
        <w:rPr>
          <w:color w:val="000000" w:themeColor="text1"/>
        </w:rPr>
      </w:pPr>
      <w:r w:rsidRPr="00807E15">
        <w:rPr>
          <w:color w:val="000000" w:themeColor="text1"/>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C25060" w:rsidRPr="00807E15" w:rsidRDefault="00C25060" w:rsidP="00B5461F">
      <w:pPr>
        <w:pStyle w:val="11ff3"/>
        <w:rPr>
          <w:color w:val="000000" w:themeColor="text1"/>
        </w:rPr>
      </w:pPr>
      <w:r w:rsidRPr="00807E15">
        <w:rPr>
          <w:color w:val="000000" w:themeColor="text1"/>
        </w:rP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C25060" w:rsidRPr="00807E15" w:rsidRDefault="00C25060" w:rsidP="00B5461F">
      <w:pPr>
        <w:pStyle w:val="11ff3"/>
        <w:rPr>
          <w:color w:val="000000" w:themeColor="text1"/>
        </w:rPr>
      </w:pPr>
      <w:r w:rsidRPr="00807E15">
        <w:rPr>
          <w:color w:val="000000" w:themeColor="text1"/>
        </w:rPr>
        <w:t>2. На первом этапе расчета устанавливается перечень участков теплопроводов, составляющих этот путь.</w:t>
      </w:r>
    </w:p>
    <w:p w:rsidR="00C25060" w:rsidRPr="00807E15" w:rsidRDefault="00C25060" w:rsidP="00B5461F">
      <w:pPr>
        <w:pStyle w:val="11ff3"/>
        <w:rPr>
          <w:color w:val="000000" w:themeColor="text1"/>
        </w:rPr>
      </w:pPr>
      <w:r w:rsidRPr="00807E15">
        <w:rPr>
          <w:color w:val="000000" w:themeColor="text1"/>
        </w:rPr>
        <w:t>3. Для каждого участка тепловой сети устанавливаются: год его ввода в эксплуатацию, диаметр и протяженность.</w:t>
      </w:r>
    </w:p>
    <w:p w:rsidR="00C25060" w:rsidRPr="00807E15" w:rsidRDefault="00C25060" w:rsidP="00B5461F">
      <w:pPr>
        <w:pStyle w:val="11ff3"/>
        <w:rPr>
          <w:color w:val="000000" w:themeColor="text1"/>
        </w:rPr>
      </w:pPr>
      <w:r w:rsidRPr="00807E15">
        <w:rPr>
          <w:color w:val="000000" w:themeColor="text1"/>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25060" w:rsidRPr="00807E15" w:rsidRDefault="00D3513E" w:rsidP="00C25060">
      <w:pPr>
        <w:pStyle w:val="113"/>
        <w:rPr>
          <w:color w:val="000000" w:themeColor="text1"/>
          <w:lang w:eastAsia="ru-RU"/>
        </w:rPr>
      </w:pPr>
      <m:oMath>
        <m:sSub>
          <m:sSubPr>
            <m:ctrlPr>
              <w:rPr>
                <w:rFonts w:ascii="Cambria Math" w:hAnsi="Cambria Math"/>
                <w:i/>
                <w:color w:val="000000" w:themeColor="text1"/>
                <w:lang w:eastAsia="ru-RU"/>
              </w:rPr>
            </m:ctrlPr>
          </m:sSubPr>
          <m:e>
            <m:r>
              <w:rPr>
                <w:rFonts w:ascii="Cambria Math" w:hAnsi="Cambria Math"/>
                <w:color w:val="000000" w:themeColor="text1"/>
                <w:lang w:eastAsia="ru-RU"/>
              </w:rPr>
              <m:t>λ</m:t>
            </m:r>
          </m:e>
          <m:sub>
            <m:r>
              <w:rPr>
                <w:rFonts w:ascii="Cambria Math" w:hAnsi="Cambria Math"/>
                <w:color w:val="000000" w:themeColor="text1"/>
                <w:lang w:eastAsia="ru-RU"/>
              </w:rPr>
              <m:t>0</m:t>
            </m:r>
          </m:sub>
        </m:sSub>
      </m:oMath>
      <w:r w:rsidR="00C25060" w:rsidRPr="00807E15">
        <w:rPr>
          <w:color w:val="000000" w:themeColor="text1"/>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C25060" w:rsidRPr="00807E15" w:rsidRDefault="00C25060" w:rsidP="00C25060">
      <w:pPr>
        <w:pStyle w:val="113"/>
        <w:rPr>
          <w:color w:val="000000" w:themeColor="text1"/>
          <w:lang w:eastAsia="ru-RU"/>
        </w:rPr>
      </w:pPr>
      <w:r w:rsidRPr="00807E15">
        <w:rPr>
          <w:color w:val="000000" w:themeColor="text1"/>
          <w:lang w:eastAsia="ru-RU"/>
        </w:rPr>
        <w:t>средневзвешенная частота (интенсивность) отказов для участков тепловой сети с продолжительностью эксплуатации от 1 до 3 лет;</w:t>
      </w:r>
    </w:p>
    <w:p w:rsidR="00C25060" w:rsidRPr="00807E15" w:rsidRDefault="00C25060" w:rsidP="00C25060">
      <w:pPr>
        <w:pStyle w:val="113"/>
        <w:rPr>
          <w:color w:val="000000" w:themeColor="text1"/>
          <w:lang w:eastAsia="ru-RU"/>
        </w:rPr>
      </w:pPr>
      <w:r w:rsidRPr="00807E15">
        <w:rPr>
          <w:color w:val="000000" w:themeColor="text1"/>
          <w:lang w:eastAsia="ru-RU"/>
        </w:rPr>
        <w:t>средневзвешенная частота (интенсивность) отказов для участков тепловой сети с продолжительностью эксплуатации от 17 и более лет;</w:t>
      </w:r>
    </w:p>
    <w:p w:rsidR="00C25060" w:rsidRPr="00807E15" w:rsidRDefault="00C25060" w:rsidP="00C25060">
      <w:pPr>
        <w:pStyle w:val="113"/>
        <w:rPr>
          <w:color w:val="000000" w:themeColor="text1"/>
          <w:lang w:eastAsia="ru-RU"/>
        </w:rPr>
      </w:pPr>
      <w:r w:rsidRPr="00807E15">
        <w:rPr>
          <w:color w:val="000000" w:themeColor="text1"/>
          <w:lang w:eastAsia="ru-RU"/>
        </w:rPr>
        <w:t>средневзвешенная продолжительность ремонта (восстановления) участков тепловой сети;</w:t>
      </w:r>
    </w:p>
    <w:p w:rsidR="00C25060" w:rsidRPr="00807E15" w:rsidRDefault="00C25060" w:rsidP="00C25060">
      <w:pPr>
        <w:pStyle w:val="113"/>
        <w:rPr>
          <w:color w:val="000000" w:themeColor="text1"/>
          <w:lang w:eastAsia="ru-RU"/>
        </w:rPr>
      </w:pPr>
      <w:r w:rsidRPr="00807E15">
        <w:rPr>
          <w:color w:val="000000" w:themeColor="text1"/>
          <w:lang w:eastAsia="ru-RU"/>
        </w:rPr>
        <w:t>средневзвешенная продолжительность ремонта (восстановления) участков тепловой сети в зависимости от диаметра участка.</w:t>
      </w:r>
    </w:p>
    <w:p w:rsidR="00C25060" w:rsidRPr="00807E15" w:rsidRDefault="00C25060" w:rsidP="00B5461F">
      <w:pPr>
        <w:pStyle w:val="11ff3"/>
        <w:rPr>
          <w:color w:val="000000" w:themeColor="text1"/>
        </w:rPr>
      </w:pPr>
      <w:r w:rsidRPr="00807E15">
        <w:rPr>
          <w:color w:val="000000" w:themeColor="text1"/>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i</m:t>
            </m:r>
          </m:sub>
        </m:sSub>
      </m:oMath>
      <w:r w:rsidRPr="00807E15">
        <w:rPr>
          <w:color w:val="000000" w:themeColor="text1"/>
        </w:rPr>
        <w:t>, который имеет размерность [1/км/год] или [1/км/час].</w:t>
      </w:r>
    </w:p>
    <w:p w:rsidR="00C25060" w:rsidRPr="00807E15" w:rsidRDefault="00C25060" w:rsidP="00B5461F">
      <w:pPr>
        <w:pStyle w:val="11ff3"/>
        <w:rPr>
          <w:color w:val="000000" w:themeColor="text1"/>
        </w:rPr>
      </w:pPr>
      <w:r w:rsidRPr="00807E15">
        <w:rPr>
          <w:color w:val="000000" w:themeColor="text1"/>
        </w:rP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rsidR="00C25060" w:rsidRPr="00807E15" w:rsidRDefault="00D3513E" w:rsidP="00C25060">
      <w:pPr>
        <w:jc w:val="center"/>
        <w:rPr>
          <w:rFonts w:ascii="Times New Roman" w:hAnsi="Times New Roman" w:cs="Times New Roman"/>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i=1</m:t>
              </m:r>
            </m:sub>
            <m:sup>
              <m:r>
                <w:rPr>
                  <w:rFonts w:ascii="Cambria Math" w:hAnsi="Cambria Math" w:cs="Times New Roman"/>
                  <w:color w:val="000000" w:themeColor="text1"/>
                  <w:szCs w:val="24"/>
                </w:rPr>
                <m:t>i=N</m:t>
              </m:r>
            </m:sup>
            <m:e>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1</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1</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2</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2</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n</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n</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i=1</m:t>
                      </m:r>
                    </m:sub>
                    <m:sup>
                      <m:r>
                        <w:rPr>
                          <w:rFonts w:ascii="Cambria Math" w:hAnsi="Cambria Math" w:cs="Times New Roman"/>
                          <w:color w:val="000000" w:themeColor="text1"/>
                          <w:szCs w:val="24"/>
                        </w:rPr>
                        <m:t>i=N</m:t>
                      </m:r>
                    </m:sup>
                    <m:e>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i</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i</m:t>
                          </m:r>
                        </m:sub>
                      </m:sSub>
                    </m:e>
                  </m:nary>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t</m:t>
                  </m:r>
                </m:sup>
              </m:sSup>
            </m:e>
          </m:nary>
        </m:oMath>
      </m:oMathPara>
    </w:p>
    <w:p w:rsidR="00C25060" w:rsidRPr="00807E15" w:rsidRDefault="00C25060" w:rsidP="00B5461F">
      <w:pPr>
        <w:pStyle w:val="11ff3"/>
        <w:rPr>
          <w:color w:val="000000" w:themeColor="text1"/>
        </w:rPr>
      </w:pPr>
      <w:r w:rsidRPr="00807E15">
        <w:rPr>
          <w:color w:val="000000" w:themeColor="text1"/>
        </w:rPr>
        <w:t>Интенсивность отказов всего последовательного соединения равна сумме интенсивностей отказов на каждом участке,</w:t>
      </w:r>
    </w:p>
    <w:p w:rsidR="00C25060" w:rsidRPr="00807E15" w:rsidRDefault="00D3513E" w:rsidP="00C25060">
      <w:pPr>
        <w:jc w:val="center"/>
        <w:rPr>
          <w:rFonts w:ascii="Times New Roman" w:hAnsi="Times New Roman" w:cs="Times New Roman"/>
          <w:color w:val="000000" w:themeColor="text1"/>
          <w:szCs w:val="24"/>
        </w:rPr>
      </w:pPr>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1</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1</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2</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2</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n</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n</m:t>
            </m:r>
          </m:sub>
        </m:sSub>
      </m:oMath>
      <w:r w:rsidR="00C25060" w:rsidRPr="00807E15">
        <w:rPr>
          <w:rFonts w:ascii="Times New Roman" w:hAnsi="Times New Roman" w:cs="Times New Roman"/>
          <w:color w:val="000000" w:themeColor="text1"/>
          <w:szCs w:val="24"/>
        </w:rPr>
        <w:t xml:space="preserve"> [1/час],</w:t>
      </w:r>
    </w:p>
    <w:p w:rsidR="00C25060" w:rsidRPr="00807E15" w:rsidRDefault="00C25060" w:rsidP="00B5461F">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L</m:t>
            </m:r>
          </m:e>
          <m:sub>
            <m:r>
              <w:rPr>
                <w:rFonts w:ascii="Cambria Math" w:hAnsi="Cambria Math"/>
                <w:color w:val="000000" w:themeColor="text1"/>
              </w:rPr>
              <m:t>i</m:t>
            </m:r>
          </m:sub>
        </m:sSub>
      </m:oMath>
      <w:r w:rsidRPr="00807E15">
        <w:rPr>
          <w:color w:val="000000" w:themeColor="text1"/>
        </w:rPr>
        <w:t xml:space="preserve">– протяженность каждого участка, [км]. </w:t>
      </w:r>
    </w:p>
    <w:p w:rsidR="00C25060" w:rsidRPr="00807E15" w:rsidRDefault="00C25060" w:rsidP="00B5461F">
      <w:pPr>
        <w:pStyle w:val="11ff3"/>
        <w:rPr>
          <w:color w:val="000000" w:themeColor="text1"/>
        </w:rPr>
      </w:pPr>
      <w:r w:rsidRPr="00807E15">
        <w:rPr>
          <w:color w:val="000000" w:themeColor="text1"/>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rsidR="00C25060" w:rsidRPr="00807E15" w:rsidRDefault="00C25060" w:rsidP="00C25060">
      <w:pPr>
        <w:keepNext/>
        <w:jc w:val="center"/>
        <w:rPr>
          <w:rFonts w:ascii="Times New Roman" w:hAnsi="Times New Roman" w:cs="Times New Roman"/>
          <w:i/>
          <w:color w:val="000000" w:themeColor="text1"/>
          <w:szCs w:val="24"/>
        </w:rPr>
      </w:pPr>
      <m:oMathPara>
        <m:oMath>
          <m:r>
            <w:rPr>
              <w:rFonts w:ascii="Cambria Math" w:hAnsi="Cambria Math" w:cs="Times New Roman"/>
              <w:color w:val="000000" w:themeColor="text1"/>
              <w:szCs w:val="24"/>
            </w:rPr>
            <m:t>λ</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t</m:t>
              </m:r>
            </m:e>
          </m:d>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0</m:t>
              </m:r>
            </m:sub>
          </m:sSub>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(0,1τ)</m:t>
              </m:r>
            </m:e>
            <m:sup>
              <m:r>
                <w:rPr>
                  <w:rFonts w:ascii="Cambria Math" w:hAnsi="Cambria Math" w:cs="Times New Roman"/>
                  <w:color w:val="000000" w:themeColor="text1"/>
                  <w:szCs w:val="24"/>
                </w:rPr>
                <m:t>α-1</m:t>
              </m:r>
            </m:sup>
          </m:sSup>
          <m:r>
            <w:rPr>
              <w:rFonts w:ascii="Cambria Math" w:hAnsi="Cambria Math" w:cs="Times New Roman"/>
              <w:color w:val="000000" w:themeColor="text1"/>
              <w:szCs w:val="24"/>
            </w:rPr>
            <m:t>,</m:t>
          </m:r>
        </m:oMath>
      </m:oMathPara>
    </w:p>
    <w:p w:rsidR="00C25060" w:rsidRPr="00807E15" w:rsidRDefault="00C25060" w:rsidP="00B5461F">
      <w:pPr>
        <w:pStyle w:val="11ff3"/>
        <w:rPr>
          <w:color w:val="000000" w:themeColor="text1"/>
        </w:rPr>
      </w:pPr>
      <w:r w:rsidRPr="00807E15">
        <w:rPr>
          <w:color w:val="000000" w:themeColor="text1"/>
        </w:rPr>
        <w:t xml:space="preserve">где </w:t>
      </w:r>
      <m:oMath>
        <m:r>
          <w:rPr>
            <w:rFonts w:ascii="Cambria Math" w:hAnsi="Cambria Math"/>
            <w:color w:val="000000" w:themeColor="text1"/>
          </w:rPr>
          <m:t>τ</m:t>
        </m:r>
      </m:oMath>
      <w:r w:rsidRPr="00807E15">
        <w:rPr>
          <w:color w:val="000000" w:themeColor="text1"/>
        </w:rPr>
        <w:t xml:space="preserve">– срок эксплуатации участка [лет]. </w:t>
      </w:r>
    </w:p>
    <w:p w:rsidR="00C25060" w:rsidRPr="00807E15" w:rsidRDefault="00C25060" w:rsidP="00B5461F">
      <w:pPr>
        <w:pStyle w:val="11ff3"/>
        <w:rPr>
          <w:color w:val="000000" w:themeColor="text1"/>
        </w:rPr>
      </w:pPr>
      <w:r w:rsidRPr="00807E15">
        <w:rPr>
          <w:color w:val="000000" w:themeColor="text1"/>
        </w:rPr>
        <w:t xml:space="preserve">Характер изменения интенсивности отказов зависит от параметра </w:t>
      </w:r>
      <m:oMath>
        <m:r>
          <w:rPr>
            <w:rFonts w:ascii="Cambria Math" w:hAnsi="Cambria Math"/>
            <w:color w:val="000000" w:themeColor="text1"/>
          </w:rPr>
          <m:t>α</m:t>
        </m:r>
      </m:oMath>
      <w:r w:rsidRPr="00807E15">
        <w:rPr>
          <w:color w:val="000000" w:themeColor="text1"/>
        </w:rPr>
        <w:t xml:space="preserve">: при </w:t>
      </w:r>
      <m:oMath>
        <m:r>
          <w:rPr>
            <w:rFonts w:ascii="Cambria Math" w:hAnsi="Cambria Math"/>
            <w:color w:val="000000" w:themeColor="text1"/>
          </w:rPr>
          <m:t xml:space="preserve">α&lt;1, </m:t>
        </m:r>
      </m:oMath>
      <w:r w:rsidRPr="00807E15">
        <w:rPr>
          <w:color w:val="000000" w:themeColor="text1"/>
        </w:rPr>
        <w:t xml:space="preserve">она монотонно убывает, при </w:t>
      </w:r>
      <m:oMath>
        <m:r>
          <w:rPr>
            <w:rFonts w:ascii="Cambria Math" w:hAnsi="Cambria Math"/>
            <w:color w:val="000000" w:themeColor="text1"/>
          </w:rPr>
          <m:t>α&gt;1</m:t>
        </m:r>
      </m:oMath>
      <w:r w:rsidRPr="00807E15">
        <w:rPr>
          <w:color w:val="000000" w:themeColor="text1"/>
        </w:rPr>
        <w:t xml:space="preserve">– возрастает; при </w:t>
      </w:r>
      <m:oMath>
        <m:r>
          <w:rPr>
            <w:rFonts w:ascii="Cambria Math" w:hAnsi="Cambria Math"/>
            <w:color w:val="000000" w:themeColor="text1"/>
          </w:rPr>
          <m:t xml:space="preserve">α=1 </m:t>
        </m:r>
      </m:oMath>
      <w:r w:rsidRPr="00807E15">
        <w:rPr>
          <w:color w:val="000000" w:themeColor="text1"/>
        </w:rPr>
        <w:t xml:space="preserve">функция принимает вид </w:t>
      </w:r>
      <m:oMath>
        <m:r>
          <w:rPr>
            <w:rFonts w:ascii="Cambria Math" w:hAnsi="Cambria Math"/>
            <w:color w:val="000000" w:themeColor="text1"/>
          </w:rPr>
          <m:t>λ</m:t>
        </m:r>
        <m:d>
          <m:dPr>
            <m:ctrlPr>
              <w:rPr>
                <w:rFonts w:ascii="Cambria Math" w:hAnsi="Cambria Math"/>
                <w:i/>
                <w:color w:val="000000" w:themeColor="text1"/>
              </w:rPr>
            </m:ctrlPr>
          </m:dPr>
          <m:e>
            <m:r>
              <w:rPr>
                <w:rFonts w:ascii="Cambria Math" w:hAnsi="Cambria Math"/>
                <w:color w:val="000000" w:themeColor="text1"/>
              </w:rPr>
              <m:t>t</m:t>
            </m:r>
          </m:e>
        </m:d>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0</m:t>
            </m:r>
          </m:sub>
        </m:sSub>
        <m:r>
          <w:rPr>
            <w:rFonts w:ascii="Cambria Math" w:hAnsi="Cambria Math"/>
            <w:color w:val="000000" w:themeColor="text1"/>
          </w:rPr>
          <m:t>=Const</m:t>
        </m:r>
      </m:oMath>
      <w:r w:rsidRPr="00807E15">
        <w:rPr>
          <w:color w:val="000000" w:themeColor="text1"/>
        </w:rPr>
        <w:t xml:space="preserve">. А </w:t>
      </w:r>
      <m:oMath>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0</m:t>
            </m:r>
          </m:sub>
        </m:sSub>
      </m:oMath>
      <w:r w:rsidRPr="00807E15">
        <w:rPr>
          <w:color w:val="000000" w:themeColor="text1"/>
        </w:rPr>
        <w:t>– это средневзвешенная частота (интенсивность) устойчивых отказов в конкретной системе теплоснабжения.</w:t>
      </w:r>
    </w:p>
    <w:p w:rsidR="00C25060" w:rsidRPr="00807E15" w:rsidRDefault="00C25060" w:rsidP="00B5461F">
      <w:pPr>
        <w:pStyle w:val="11ff3"/>
        <w:rPr>
          <w:color w:val="000000" w:themeColor="text1"/>
        </w:rPr>
      </w:pPr>
      <w:r w:rsidRPr="00807E15">
        <w:rPr>
          <w:color w:val="000000" w:themeColor="text1"/>
        </w:rPr>
        <w:t>Для распределения Вейбулла рекомендуется использовать следующие эмпирические коэффициенты:</w:t>
      </w:r>
    </w:p>
    <w:p w:rsidR="00C25060" w:rsidRPr="00807E15" w:rsidRDefault="00C25060" w:rsidP="00C25060">
      <w:pPr>
        <w:rPr>
          <w:rFonts w:ascii="Times New Roman" w:hAnsi="Times New Roman" w:cs="Times New Roman"/>
          <w:color w:val="000000" w:themeColor="text1"/>
          <w:szCs w:val="24"/>
        </w:rPr>
      </w:pPr>
      <m:oMathPara>
        <m:oMath>
          <m:r>
            <w:rPr>
              <w:rFonts w:ascii="Cambria Math" w:hAnsi="Cambria Math" w:cs="Times New Roman"/>
              <w:color w:val="000000" w:themeColor="text1"/>
              <w:szCs w:val="24"/>
            </w:rPr>
            <m:t>α=</m:t>
          </m:r>
          <m:d>
            <m:dPr>
              <m:begChr m:val="{"/>
              <m:endChr m:val=""/>
              <m:ctrlPr>
                <w:rPr>
                  <w:rFonts w:ascii="Cambria Math" w:hAnsi="Cambria Math" w:cs="Times New Roman"/>
                  <w:i/>
                  <w:color w:val="000000" w:themeColor="text1"/>
                  <w:szCs w:val="24"/>
                </w:rPr>
              </m:ctrlPr>
            </m:dPr>
            <m:e>
              <m:eqArr>
                <m:eqArrPr>
                  <m:ctrlPr>
                    <w:rPr>
                      <w:rFonts w:ascii="Cambria Math" w:hAnsi="Cambria Math" w:cs="Times New Roman"/>
                      <w:i/>
                      <w:color w:val="000000" w:themeColor="text1"/>
                      <w:szCs w:val="24"/>
                    </w:rPr>
                  </m:ctrlPr>
                </m:eqArrPr>
                <m:e>
                  <m:r>
                    <w:rPr>
                      <w:rFonts w:ascii="Cambria Math" w:hAnsi="Cambria Math" w:cs="Times New Roman"/>
                      <w:color w:val="000000" w:themeColor="text1"/>
                      <w:szCs w:val="24"/>
                    </w:rPr>
                    <m:t>0,8 при 0&lt;τ≤3</m:t>
                  </m:r>
                </m:e>
                <m:e>
                  <m:r>
                    <w:rPr>
                      <w:rFonts w:ascii="Cambria Math" w:hAnsi="Cambria Math" w:cs="Times New Roman"/>
                      <w:color w:val="000000" w:themeColor="text1"/>
                      <w:szCs w:val="24"/>
                    </w:rPr>
                    <m:t>1 при 3&lt;τ≤17</m:t>
                  </m:r>
                </m:e>
                <m:e>
                  <m:r>
                    <w:rPr>
                      <w:rFonts w:ascii="Cambria Math" w:hAnsi="Cambria Math" w:cs="Times New Roman"/>
                      <w:color w:val="000000" w:themeColor="text1"/>
                      <w:szCs w:val="24"/>
                    </w:rPr>
                    <m:t>0,5×</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d>
                        <m:dPr>
                          <m:ctrlPr>
                            <w:rPr>
                              <w:rFonts w:ascii="Cambria Math" w:hAnsi="Cambria Math" w:cs="Times New Roman"/>
                              <w:i/>
                              <w:color w:val="000000" w:themeColor="text1"/>
                              <w:szCs w:val="24"/>
                            </w:rPr>
                          </m:ctrlPr>
                        </m:dPr>
                        <m:e>
                          <m:f>
                            <m:fPr>
                              <m:type m:val="lin"/>
                              <m:ctrlPr>
                                <w:rPr>
                                  <w:rFonts w:ascii="Cambria Math" w:hAnsi="Cambria Math" w:cs="Times New Roman"/>
                                  <w:i/>
                                  <w:color w:val="000000" w:themeColor="text1"/>
                                  <w:szCs w:val="24"/>
                                </w:rPr>
                              </m:ctrlPr>
                            </m:fPr>
                            <m:num>
                              <m:r>
                                <w:rPr>
                                  <w:rFonts w:ascii="Cambria Math" w:hAnsi="Cambria Math" w:cs="Times New Roman"/>
                                  <w:color w:val="000000" w:themeColor="text1"/>
                                  <w:szCs w:val="24"/>
                                </w:rPr>
                                <m:t>τ</m:t>
                              </m:r>
                            </m:num>
                            <m:den>
                              <m:r>
                                <w:rPr>
                                  <w:rFonts w:ascii="Cambria Math" w:hAnsi="Cambria Math" w:cs="Times New Roman"/>
                                  <w:color w:val="000000" w:themeColor="text1"/>
                                  <w:szCs w:val="24"/>
                                </w:rPr>
                                <m:t>20</m:t>
                              </m:r>
                            </m:den>
                          </m:f>
                        </m:e>
                      </m:d>
                    </m:sup>
                  </m:sSup>
                  <m:r>
                    <w:rPr>
                      <w:rFonts w:ascii="Cambria Math" w:hAnsi="Cambria Math" w:cs="Times New Roman"/>
                      <w:color w:val="000000" w:themeColor="text1"/>
                      <w:szCs w:val="24"/>
                    </w:rPr>
                    <m:t>при τ &gt;17</m:t>
                  </m:r>
                </m:e>
              </m:eqArr>
            </m:e>
          </m:d>
        </m:oMath>
      </m:oMathPara>
    </w:p>
    <w:p w:rsidR="00C25060" w:rsidRPr="00807E15" w:rsidRDefault="00C25060" w:rsidP="00B5461F">
      <w:pPr>
        <w:pStyle w:val="11ff3"/>
        <w:rPr>
          <w:color w:val="000000" w:themeColor="text1"/>
        </w:rPr>
      </w:pPr>
      <w:r w:rsidRPr="00807E15">
        <w:rPr>
          <w:color w:val="000000" w:themeColor="text1"/>
        </w:rPr>
        <w:t xml:space="preserve">На рисунке приведен вид зависимости интенсивности отказов от срока эксплуатации участка тепловой сети. </w:t>
      </w:r>
    </w:p>
    <w:p w:rsidR="00C25060" w:rsidRPr="00807E15" w:rsidRDefault="00C25060" w:rsidP="00C25060">
      <w:pPr>
        <w:jc w:val="center"/>
        <w:rPr>
          <w:rFonts w:ascii="Times New Roman" w:hAnsi="Times New Roman" w:cs="Times New Roman"/>
          <w:color w:val="000000" w:themeColor="text1"/>
          <w:szCs w:val="24"/>
        </w:rPr>
      </w:pPr>
      <w:r w:rsidRPr="00807E15">
        <w:rPr>
          <w:rFonts w:ascii="Times New Roman" w:hAnsi="Times New Roman" w:cs="Times New Roman"/>
          <w:noProof/>
          <w:color w:val="000000" w:themeColor="text1"/>
          <w:szCs w:val="24"/>
        </w:rPr>
        <w:drawing>
          <wp:inline distT="0" distB="0" distL="0" distR="0" wp14:anchorId="7CEAAD7D" wp14:editId="520E9EBA">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rsidR="00C25060" w:rsidRPr="00807E15" w:rsidRDefault="00C25060" w:rsidP="00C25060">
      <w:pPr>
        <w:jc w:val="center"/>
        <w:rPr>
          <w:rFonts w:ascii="Times New Roman" w:hAnsi="Times New Roman" w:cs="Times New Roman"/>
          <w:color w:val="000000" w:themeColor="text1"/>
          <w:szCs w:val="24"/>
        </w:rPr>
      </w:pPr>
      <w:r w:rsidRPr="00807E15">
        <w:rPr>
          <w:rFonts w:ascii="Times New Roman" w:hAnsi="Times New Roman" w:cs="Times New Roman"/>
          <w:color w:val="000000" w:themeColor="text1"/>
          <w:szCs w:val="24"/>
        </w:rPr>
        <w:t xml:space="preserve">Рисунок </w:t>
      </w:r>
      <w:r w:rsidR="00A97456" w:rsidRPr="00807E15">
        <w:rPr>
          <w:rFonts w:ascii="Times New Roman" w:hAnsi="Times New Roman" w:cs="Times New Roman"/>
          <w:color w:val="000000" w:themeColor="text1"/>
          <w:szCs w:val="24"/>
        </w:rPr>
        <w:t>1.9.1</w:t>
      </w:r>
      <w:r w:rsidRPr="00807E15">
        <w:rPr>
          <w:rFonts w:ascii="Times New Roman" w:hAnsi="Times New Roman" w:cs="Times New Roman"/>
          <w:color w:val="000000" w:themeColor="text1"/>
          <w:szCs w:val="24"/>
        </w:rPr>
        <w:t xml:space="preserve"> – Зависимость интенсивности отказов от срока эксплуатации участка ТС</w:t>
      </w:r>
    </w:p>
    <w:p w:rsidR="00C25060" w:rsidRPr="00807E15" w:rsidRDefault="00C25060" w:rsidP="00B5461F">
      <w:pPr>
        <w:pStyle w:val="11ff3"/>
        <w:rPr>
          <w:color w:val="000000" w:themeColor="text1"/>
        </w:rPr>
      </w:pPr>
      <w:r w:rsidRPr="00807E15">
        <w:rPr>
          <w:color w:val="000000" w:themeColor="text1"/>
        </w:rPr>
        <w:t>При ее использовании следует помнить о некоторых допущениях, которые были сделаны при отборе данных:</w:t>
      </w:r>
    </w:p>
    <w:p w:rsidR="00C25060" w:rsidRPr="00807E15" w:rsidRDefault="00C25060" w:rsidP="00A73A2F">
      <w:pPr>
        <w:pStyle w:val="113"/>
        <w:rPr>
          <w:color w:val="000000" w:themeColor="text1"/>
        </w:rPr>
      </w:pPr>
      <w:r w:rsidRPr="00807E15">
        <w:rPr>
          <w:color w:val="000000" w:themeColor="text1"/>
        </w:rPr>
        <w:t>она применима только тогда, когда в тепловых сетях существует четкое разделение на эксплуатационный и ремонтный периоды;</w:t>
      </w:r>
    </w:p>
    <w:p w:rsidR="00C25060" w:rsidRPr="00807E15" w:rsidRDefault="00C25060" w:rsidP="00A73A2F">
      <w:pPr>
        <w:pStyle w:val="113"/>
        <w:rPr>
          <w:color w:val="000000" w:themeColor="text1"/>
        </w:rPr>
      </w:pPr>
      <w:r w:rsidRPr="00807E15">
        <w:rPr>
          <w:color w:val="000000" w:themeColor="text1"/>
        </w:rPr>
        <w:t>в ремонтный период выполняются гидравлические испытания тепловой сети после каждого отказа.</w:t>
      </w:r>
    </w:p>
    <w:p w:rsidR="00C25060" w:rsidRPr="00807E15" w:rsidRDefault="00C25060" w:rsidP="00A73A2F">
      <w:pPr>
        <w:pStyle w:val="11ff3"/>
        <w:rPr>
          <w:color w:val="000000" w:themeColor="text1"/>
        </w:rPr>
      </w:pPr>
      <w:r w:rsidRPr="00807E15">
        <w:rPr>
          <w:color w:val="000000" w:themeColor="text1"/>
        </w:rPr>
        <w:t xml:space="preserve">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w:t>
      </w:r>
      <w:r w:rsidR="00DD2F17" w:rsidRPr="00807E15">
        <w:rPr>
          <w:color w:val="000000" w:themeColor="text1"/>
        </w:rPr>
        <w:t xml:space="preserve">СП 131.13330.2020 </w:t>
      </w:r>
      <w:r w:rsidRPr="00807E15">
        <w:rPr>
          <w:color w:val="000000" w:themeColor="text1"/>
        </w:rPr>
        <w:t>или Справочника «Наладка и эксплуатация водяных тепловых сетей».</w:t>
      </w:r>
    </w:p>
    <w:p w:rsidR="00C25060" w:rsidRPr="00807E15" w:rsidRDefault="00C25060" w:rsidP="00A73A2F">
      <w:pPr>
        <w:pStyle w:val="11ff3"/>
        <w:rPr>
          <w:color w:val="000000" w:themeColor="text1"/>
        </w:rPr>
      </w:pPr>
      <w:r w:rsidRPr="00807E15">
        <w:rPr>
          <w:color w:val="000000" w:themeColor="text1"/>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w:r w:rsidR="000A24B1" w:rsidRPr="00807E15">
        <w:rPr>
          <w:color w:val="000000" w:themeColor="text1"/>
        </w:rPr>
        <w:t xml:space="preserve"> </w:t>
      </w:r>
      <w:r w:rsidRPr="00807E15">
        <w:rPr>
          <w:color w:val="000000" w:themeColor="text1"/>
        </w:rPr>
        <w:t>°С, в промышленных зданиях ниже +8</w:t>
      </w:r>
      <w:r w:rsidR="000A24B1" w:rsidRPr="00807E15">
        <w:rPr>
          <w:color w:val="000000" w:themeColor="text1"/>
        </w:rPr>
        <w:t xml:space="preserve"> </w:t>
      </w:r>
      <w:r w:rsidRPr="00807E15">
        <w:rPr>
          <w:color w:val="000000" w:themeColor="text1"/>
        </w:rPr>
        <w:t>°С (СНиП 41-02-2003. Тепловые сети). Например, для расчета времени снижения температуры в жилом здании используют формулу:</w:t>
      </w:r>
    </w:p>
    <w:p w:rsidR="00C25060" w:rsidRPr="00807E15" w:rsidRDefault="00D3513E" w:rsidP="00A73A2F">
      <w:pPr>
        <w:pStyle w:val="11ff3"/>
        <w:rPr>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r>
            <w:rPr>
              <w:rFonts w:ascii="Cambria Math" w:hAnsi="Cambria Math"/>
              <w:color w:val="000000" w:themeColor="text1"/>
            </w:rPr>
            <m:t>+</m:t>
          </m:r>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r>
            <w:rPr>
              <w:rFonts w:ascii="Cambria Math" w:hAnsi="Cambria Math"/>
              <w:color w:val="000000" w:themeColor="text1"/>
            </w:rPr>
            <m:t>+</m:t>
          </m:r>
          <m:f>
            <m:fPr>
              <m:ctrlPr>
                <w:rPr>
                  <w:rFonts w:ascii="Cambria Math" w:hAnsi="Cambria Math"/>
                  <w:i/>
                  <w:color w:val="000000" w:themeColor="text1"/>
                </w:rPr>
              </m:ctrlPr>
            </m:fPr>
            <m:num>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в</m:t>
                  </m:r>
                </m:sub>
                <m:sup>
                  <m:r>
                    <w:rPr>
                      <w:rFonts w:ascii="Cambria Math" w:hAnsi="Cambria Math"/>
                      <w:color w:val="000000" w:themeColor="text1"/>
                    </w:rPr>
                    <m:t>'</m:t>
                  </m:r>
                </m:sup>
              </m:sSubSup>
              <m:r>
                <w:rPr>
                  <w:rFonts w:ascii="Cambria Math" w:hAnsi="Cambria Math"/>
                  <w:color w:val="000000" w:themeColor="text1"/>
                </w:rPr>
                <m:t>-</m:t>
              </m:r>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н</m:t>
                  </m:r>
                </m:sub>
                <m:sup>
                  <m:r>
                    <w:rPr>
                      <w:rFonts w:ascii="Cambria Math" w:hAnsi="Cambria Math"/>
                      <w:color w:val="000000" w:themeColor="text1"/>
                    </w:rPr>
                    <m:t>'</m:t>
                  </m:r>
                </m:sup>
              </m:sSubSup>
              <m:r>
                <w:rPr>
                  <w:rFonts w:ascii="Cambria Math" w:hAnsi="Cambria Math"/>
                  <w:color w:val="000000" w:themeColor="text1"/>
                </w:rPr>
                <m:t>-</m:t>
              </m:r>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num>
            <m:den>
              <m:r>
                <w:rPr>
                  <w:rFonts w:ascii="Cambria Math" w:hAnsi="Cambria Math"/>
                  <w:color w:val="000000" w:themeColor="text1"/>
                </w:rPr>
                <m:t>exp</m:t>
              </m:r>
              <m:d>
                <m:dPr>
                  <m:ctrlPr>
                    <w:rPr>
                      <w:rFonts w:ascii="Cambria Math" w:hAnsi="Cambria Math"/>
                      <w:i/>
                      <w:color w:val="000000" w:themeColor="text1"/>
                    </w:rPr>
                  </m:ctrlPr>
                </m:dPr>
                <m:e>
                  <m:f>
                    <m:fPr>
                      <m:type m:val="lin"/>
                      <m:ctrlPr>
                        <w:rPr>
                          <w:rFonts w:ascii="Cambria Math" w:hAnsi="Cambria Math"/>
                          <w:i/>
                          <w:color w:val="000000" w:themeColor="text1"/>
                        </w:rPr>
                      </m:ctrlPr>
                    </m:fPr>
                    <m:num>
                      <m:r>
                        <w:rPr>
                          <w:rFonts w:ascii="Cambria Math" w:hAnsi="Cambria Math"/>
                          <w:color w:val="000000" w:themeColor="text1"/>
                        </w:rPr>
                        <m:t>z</m:t>
                      </m:r>
                    </m:num>
                    <m:den>
                      <m:r>
                        <w:rPr>
                          <w:rFonts w:ascii="Cambria Math" w:hAnsi="Cambria Math"/>
                          <w:color w:val="000000" w:themeColor="text1"/>
                        </w:rPr>
                        <m:t>β</m:t>
                      </m:r>
                    </m:den>
                  </m:f>
                </m:e>
              </m:d>
            </m:den>
          </m:f>
          <m:r>
            <w:rPr>
              <w:rFonts w:ascii="Cambria Math" w:hAnsi="Cambria Math"/>
              <w:color w:val="000000" w:themeColor="text1"/>
            </w:rPr>
            <m:t>,</m:t>
          </m:r>
        </m:oMath>
      </m:oMathPara>
    </w:p>
    <w:p w:rsidR="00C25060" w:rsidRPr="00807E15" w:rsidRDefault="00C25060" w:rsidP="00A73A2F">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oMath>
      <w:r w:rsidRPr="00807E15">
        <w:rPr>
          <w:color w:val="000000" w:themeColor="text1"/>
        </w:rPr>
        <w:t xml:space="preserve">– внутренняя температура, которая устанавливается в помещении через время </w:t>
      </w:r>
      <m:oMath>
        <m:r>
          <w:rPr>
            <w:rFonts w:ascii="Cambria Math" w:hAnsi="Cambria Math"/>
            <w:color w:val="000000" w:themeColor="text1"/>
          </w:rPr>
          <m:t>z</m:t>
        </m:r>
      </m:oMath>
      <w:r w:rsidRPr="00807E15">
        <w:rPr>
          <w:color w:val="000000" w:themeColor="text1"/>
        </w:rPr>
        <w:t xml:space="preserve"> в часах, после наступления исходного события, °С;</w:t>
      </w:r>
    </w:p>
    <w:p w:rsidR="00C25060" w:rsidRPr="00807E15" w:rsidRDefault="00C25060" w:rsidP="00A73A2F">
      <w:pPr>
        <w:pStyle w:val="11ff3"/>
        <w:rPr>
          <w:color w:val="000000" w:themeColor="text1"/>
        </w:rPr>
      </w:pPr>
      <m:oMath>
        <m:r>
          <w:rPr>
            <w:rFonts w:ascii="Cambria Math" w:hAnsi="Cambria Math"/>
            <w:color w:val="000000" w:themeColor="text1"/>
          </w:rPr>
          <m:t>z</m:t>
        </m:r>
      </m:oMath>
      <w:r w:rsidRPr="00807E15">
        <w:rPr>
          <w:color w:val="000000" w:themeColor="text1"/>
        </w:rPr>
        <w:t xml:space="preserve"> – время, отсчитываемое после начала исходного события, ч;</w:t>
      </w:r>
    </w:p>
    <w:p w:rsidR="00C25060" w:rsidRPr="00807E15" w:rsidRDefault="00D3513E" w:rsidP="00A73A2F">
      <w:pPr>
        <w:pStyle w:val="11ff3"/>
        <w:rPr>
          <w:color w:val="000000" w:themeColor="text1"/>
        </w:rPr>
      </w:pPr>
      <m:oMath>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в</m:t>
            </m:r>
          </m:sub>
          <m:sup>
            <m:r>
              <w:rPr>
                <w:rFonts w:ascii="Cambria Math" w:hAnsi="Cambria Math"/>
                <w:color w:val="000000" w:themeColor="text1"/>
              </w:rPr>
              <m:t>'</m:t>
            </m:r>
          </m:sup>
        </m:sSubSup>
      </m:oMath>
      <w:r w:rsidR="00C25060" w:rsidRPr="00807E15">
        <w:rPr>
          <w:color w:val="000000" w:themeColor="text1"/>
        </w:rPr>
        <w:t xml:space="preserve"> - температура в отапливаемом помещении, которая была в момент начала исходного события, °С;</w:t>
      </w:r>
    </w:p>
    <w:p w:rsidR="00C25060" w:rsidRPr="00807E15" w:rsidRDefault="00D3513E" w:rsidP="00A73A2F">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oMath>
      <w:r w:rsidR="00C25060" w:rsidRPr="00807E15">
        <w:rPr>
          <w:color w:val="000000" w:themeColor="text1"/>
        </w:rPr>
        <w:t xml:space="preserve">– температура наружного воздуха, усредненная на периоде времени </w:t>
      </w:r>
      <m:oMath>
        <m:r>
          <w:rPr>
            <w:rFonts w:ascii="Cambria Math" w:hAnsi="Cambria Math"/>
            <w:color w:val="000000" w:themeColor="text1"/>
          </w:rPr>
          <m:t>z</m:t>
        </m:r>
      </m:oMath>
      <w:r w:rsidR="00C25060" w:rsidRPr="00807E15">
        <w:rPr>
          <w:color w:val="000000" w:themeColor="text1"/>
        </w:rPr>
        <w:t>,°С;</w:t>
      </w:r>
    </w:p>
    <w:p w:rsidR="00C25060" w:rsidRPr="00807E15" w:rsidRDefault="00D3513E" w:rsidP="00A73A2F">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oMath>
      <w:r w:rsidR="00C25060" w:rsidRPr="00807E15">
        <w:rPr>
          <w:color w:val="000000" w:themeColor="text1"/>
        </w:rPr>
        <w:t>– подача теплоты в помещение, Дж/ч;</w:t>
      </w:r>
    </w:p>
    <w:p w:rsidR="00C25060" w:rsidRPr="00807E15" w:rsidRDefault="00D3513E" w:rsidP="00A73A2F">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oMath>
      <w:r w:rsidR="00C25060" w:rsidRPr="00807E15">
        <w:rPr>
          <w:color w:val="000000" w:themeColor="text1"/>
        </w:rPr>
        <w:t>– удельные расчетные тепловые потери здания, Дж/(ч×°С);</w:t>
      </w:r>
    </w:p>
    <w:p w:rsidR="00C25060" w:rsidRPr="00807E15" w:rsidRDefault="00C25060" w:rsidP="00A73A2F">
      <w:pPr>
        <w:pStyle w:val="11ff3"/>
        <w:rPr>
          <w:color w:val="000000" w:themeColor="text1"/>
        </w:rPr>
      </w:pPr>
      <m:oMath>
        <m:r>
          <w:rPr>
            <w:rFonts w:ascii="Cambria Math" w:hAnsi="Cambria Math"/>
            <w:color w:val="000000" w:themeColor="text1"/>
          </w:rPr>
          <m:t>β</m:t>
        </m:r>
      </m:oMath>
      <w:r w:rsidRPr="00807E15">
        <w:rPr>
          <w:color w:val="000000" w:themeColor="text1"/>
        </w:rPr>
        <w:t>– коэффициент аккумуляции помещения (здания), ч.</w:t>
      </w:r>
    </w:p>
    <w:p w:rsidR="00C25060" w:rsidRPr="00807E15" w:rsidRDefault="00C25060" w:rsidP="00A73A2F">
      <w:pPr>
        <w:pStyle w:val="11ff3"/>
        <w:rPr>
          <w:color w:val="000000" w:themeColor="text1"/>
        </w:rPr>
      </w:pPr>
      <w:r w:rsidRPr="00807E15">
        <w:rPr>
          <w:color w:val="000000" w:themeColor="text1"/>
        </w:rP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color w:val="000000" w:themeColor="text1"/>
              </w:rPr>
            </m:ctrlPr>
          </m:dPr>
          <m:e>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r>
              <w:rPr>
                <w:rFonts w:ascii="Cambria Math" w:hAnsi="Cambria Math"/>
                <w:color w:val="000000" w:themeColor="text1"/>
              </w:rPr>
              <m:t>=0</m:t>
            </m:r>
          </m:e>
        </m:d>
      </m:oMath>
      <w:r w:rsidRPr="00807E15">
        <w:rPr>
          <w:color w:val="000000" w:themeColor="text1"/>
        </w:rPr>
        <w:t>имеет следующий вид:</w:t>
      </w:r>
    </w:p>
    <w:p w:rsidR="00C25060" w:rsidRPr="00807E15" w:rsidRDefault="00C25060" w:rsidP="00A73A2F">
      <w:pPr>
        <w:pStyle w:val="11ff3"/>
        <w:rPr>
          <w:color w:val="000000" w:themeColor="text1"/>
        </w:rPr>
      </w:pPr>
      <m:oMathPara>
        <m:oMath>
          <m:r>
            <w:rPr>
              <w:rFonts w:ascii="Cambria Math" w:hAnsi="Cambria Math"/>
              <w:color w:val="000000" w:themeColor="text1"/>
            </w:rPr>
            <m:t>z=β×</m:t>
          </m:r>
          <m:func>
            <m:funcPr>
              <m:ctrlPr>
                <w:rPr>
                  <w:rFonts w:ascii="Cambria Math" w:hAnsi="Cambria Math"/>
                  <w:i/>
                  <w:color w:val="000000" w:themeColor="text1"/>
                </w:rPr>
              </m:ctrlPr>
            </m:funcPr>
            <m:fName>
              <m:r>
                <m:rPr>
                  <m:sty m:val="p"/>
                </m:rPr>
                <w:rPr>
                  <w:rFonts w:ascii="Cambria Math" w:hAnsi="Cambria Math"/>
                  <w:color w:val="000000" w:themeColor="text1"/>
                </w:rPr>
                <m:t>ln</m:t>
              </m:r>
            </m:fName>
            <m:e>
              <m:f>
                <m:fPr>
                  <m:ctrlPr>
                    <w:rPr>
                      <w:rFonts w:ascii="Cambria Math" w:hAnsi="Cambria Math"/>
                      <w:i/>
                      <w:color w:val="000000" w:themeColor="text1"/>
                    </w:rPr>
                  </m:ctrlPr>
                </m:fPr>
                <m:num>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e>
                  </m:d>
                </m:num>
                <m:den>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в,а</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e>
                  </m:d>
                </m:den>
              </m:f>
            </m:e>
          </m:func>
          <m:r>
            <w:rPr>
              <w:rFonts w:ascii="Cambria Math" w:hAnsi="Cambria Math"/>
              <w:color w:val="000000" w:themeColor="text1"/>
            </w:rPr>
            <m:t>,</m:t>
          </m:r>
        </m:oMath>
      </m:oMathPara>
    </w:p>
    <w:p w:rsidR="00C25060" w:rsidRPr="00807E15" w:rsidRDefault="00C25060" w:rsidP="00A73A2F">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в,а</m:t>
            </m:r>
          </m:sub>
        </m:sSub>
      </m:oMath>
      <w:r w:rsidRPr="00807E15">
        <w:rPr>
          <w:color w:val="000000" w:themeColor="text1"/>
        </w:rPr>
        <w:t xml:space="preserve">– внутренняя температура, которая устанавливается критерием отказа теплоснабжения (+12°С для жилых зданий). </w:t>
      </w:r>
    </w:p>
    <w:p w:rsidR="00C25060" w:rsidRPr="00807E15" w:rsidRDefault="00C25060" w:rsidP="00A73A2F">
      <w:pPr>
        <w:pStyle w:val="11ff3"/>
        <w:rPr>
          <w:color w:val="000000" w:themeColor="text1"/>
        </w:rPr>
      </w:pPr>
      <w:r w:rsidRPr="00807E15">
        <w:rPr>
          <w:color w:val="000000" w:themeColor="text1"/>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C25060" w:rsidRPr="00807E15" w:rsidRDefault="00C25060" w:rsidP="00A73A2F">
      <w:pPr>
        <w:pStyle w:val="11ff3"/>
        <w:rPr>
          <w:color w:val="000000" w:themeColor="text1"/>
        </w:rPr>
      </w:pPr>
      <w:r w:rsidRPr="00807E15">
        <w:rPr>
          <w:color w:val="000000" w:themeColor="text1"/>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C25060" w:rsidRPr="00807E15" w:rsidRDefault="00D3513E" w:rsidP="00C25060">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p</m:t>
              </m:r>
            </m:sub>
          </m:sSub>
          <m:r>
            <w:rPr>
              <w:rFonts w:ascii="Cambria Math" w:hAnsi="Cambria Math" w:cs="Times New Roman"/>
              <w:color w:val="000000" w:themeColor="text1"/>
              <w:szCs w:val="24"/>
            </w:rPr>
            <m:t>=a</m:t>
          </m:r>
          <m:d>
            <m:dPr>
              <m:begChr m:val="["/>
              <m:endChr m:val="]"/>
              <m:ctrlPr>
                <w:rPr>
                  <w:rFonts w:ascii="Cambria Math" w:hAnsi="Cambria Math" w:cs="Times New Roman"/>
                  <w:i/>
                  <w:color w:val="000000" w:themeColor="text1"/>
                  <w:szCs w:val="24"/>
                </w:rPr>
              </m:ctrlPr>
            </m:dPr>
            <m:e>
              <m:r>
                <w:rPr>
                  <w:rFonts w:ascii="Cambria Math" w:hAnsi="Cambria Math" w:cs="Times New Roman"/>
                  <w:color w:val="000000" w:themeColor="text1"/>
                  <w:szCs w:val="24"/>
                </w:rPr>
                <m:t>1+</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b+c</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с.з</m:t>
                      </m:r>
                    </m:sub>
                  </m:sSub>
                </m:e>
              </m:d>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D</m:t>
                  </m:r>
                </m:e>
                <m:sup>
                  <m:r>
                    <w:rPr>
                      <w:rFonts w:ascii="Cambria Math" w:hAnsi="Cambria Math" w:cs="Times New Roman"/>
                      <w:color w:val="000000" w:themeColor="text1"/>
                      <w:szCs w:val="24"/>
                    </w:rPr>
                    <m:t>1,2</m:t>
                  </m:r>
                </m:sup>
              </m:sSup>
            </m:e>
          </m:d>
          <m:r>
            <w:rPr>
              <w:rFonts w:ascii="Cambria Math" w:hAnsi="Cambria Math" w:cs="Times New Roman"/>
              <w:color w:val="000000" w:themeColor="text1"/>
              <w:szCs w:val="24"/>
            </w:rPr>
            <m:t>,</m:t>
          </m:r>
        </m:oMath>
      </m:oMathPara>
    </w:p>
    <w:p w:rsidR="00C25060" w:rsidRPr="00807E15" w:rsidRDefault="00C25060" w:rsidP="00A73A2F">
      <w:pPr>
        <w:pStyle w:val="11ff3"/>
        <w:rPr>
          <w:color w:val="000000" w:themeColor="text1"/>
        </w:rPr>
      </w:pPr>
      <w:r w:rsidRPr="00807E15">
        <w:rPr>
          <w:color w:val="000000" w:themeColor="text1"/>
        </w:rPr>
        <w:t xml:space="preserve">где </w:t>
      </w:r>
      <m:oMath>
        <m:r>
          <w:rPr>
            <w:rFonts w:ascii="Cambria Math" w:hAnsi="Cambria Math"/>
            <w:color w:val="000000" w:themeColor="text1"/>
          </w:rPr>
          <m:t>a, b, c</m:t>
        </m:r>
      </m:oMath>
      <w:r w:rsidRPr="00807E15">
        <w:rPr>
          <w:color w:val="000000" w:themeColor="text1"/>
        </w:rP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C25060" w:rsidRPr="00807E15" w:rsidRDefault="00D3513E" w:rsidP="00A73A2F">
      <w:pPr>
        <w:pStyle w:val="11ff3"/>
        <w:rPr>
          <w:i/>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l</m:t>
            </m:r>
          </m:e>
          <m:sub>
            <m:r>
              <w:rPr>
                <w:rFonts w:ascii="Cambria Math" w:hAnsi="Cambria Math"/>
                <w:color w:val="000000" w:themeColor="text1"/>
              </w:rPr>
              <m:t>с.з</m:t>
            </m:r>
          </m:sub>
        </m:sSub>
      </m:oMath>
      <w:r w:rsidR="00C25060" w:rsidRPr="00807E15">
        <w:rPr>
          <w:i/>
          <w:color w:val="000000" w:themeColor="text1"/>
        </w:rPr>
        <w:t>–</w:t>
      </w:r>
      <w:r w:rsidR="00C25060" w:rsidRPr="00807E15">
        <w:rPr>
          <w:color w:val="000000" w:themeColor="text1"/>
        </w:rPr>
        <w:t>расстояние между секционирующими задвижками, м;</w:t>
      </w:r>
    </w:p>
    <w:p w:rsidR="00C25060" w:rsidRPr="00807E15" w:rsidRDefault="00C25060" w:rsidP="00A73A2F">
      <w:pPr>
        <w:pStyle w:val="11ff3"/>
        <w:rPr>
          <w:color w:val="000000" w:themeColor="text1"/>
        </w:rPr>
      </w:pPr>
      <m:oMath>
        <m:r>
          <w:rPr>
            <w:rFonts w:ascii="Cambria Math" w:hAnsi="Cambria Math"/>
            <w:color w:val="000000" w:themeColor="text1"/>
          </w:rPr>
          <m:t>D</m:t>
        </m:r>
      </m:oMath>
      <w:r w:rsidRPr="00807E15">
        <w:rPr>
          <w:i/>
          <w:color w:val="000000" w:themeColor="text1"/>
        </w:rPr>
        <w:t>–</w:t>
      </w:r>
      <w:r w:rsidRPr="00807E15">
        <w:rPr>
          <w:color w:val="000000" w:themeColor="text1"/>
        </w:rPr>
        <w:t>условный диаметр трубопровода, м.</w:t>
      </w:r>
    </w:p>
    <w:p w:rsidR="00C25060" w:rsidRPr="00807E15" w:rsidRDefault="00C25060" w:rsidP="00A73A2F">
      <w:pPr>
        <w:pStyle w:val="11ff3"/>
        <w:rPr>
          <w:color w:val="000000" w:themeColor="text1"/>
        </w:rPr>
      </w:pPr>
      <w:r w:rsidRPr="00807E15">
        <w:rPr>
          <w:color w:val="000000" w:themeColor="text1"/>
        </w:rPr>
        <w:t xml:space="preserve">Расчет рекомендуется выполнять для каждого участка и/или элемента, входящего в путь от источника до абонента: </w:t>
      </w:r>
    </w:p>
    <w:p w:rsidR="00C25060" w:rsidRPr="00807E15" w:rsidRDefault="00C25060" w:rsidP="00A73A2F">
      <w:pPr>
        <w:pStyle w:val="113"/>
        <w:rPr>
          <w:color w:val="000000" w:themeColor="text1"/>
        </w:rPr>
      </w:pPr>
      <w:r w:rsidRPr="00807E15">
        <w:rPr>
          <w:color w:val="000000" w:themeColor="text1"/>
        </w:rPr>
        <w:t xml:space="preserve">вычисляется время ликвидации повреждения на i -том участке; </w:t>
      </w:r>
    </w:p>
    <w:p w:rsidR="00C25060" w:rsidRPr="00807E15" w:rsidRDefault="00C25060" w:rsidP="00A73A2F">
      <w:pPr>
        <w:pStyle w:val="113"/>
        <w:rPr>
          <w:color w:val="000000" w:themeColor="text1"/>
        </w:rPr>
      </w:pPr>
      <w:r w:rsidRPr="00807E15">
        <w:rPr>
          <w:color w:val="000000" w:themeColor="text1"/>
        </w:rPr>
        <w:t xml:space="preserve">по каждой градации повторяемости температур вычисляется допустимое время проведения ремонта; </w:t>
      </w:r>
    </w:p>
    <w:p w:rsidR="00C25060" w:rsidRPr="00807E15" w:rsidRDefault="00C25060" w:rsidP="00A73A2F">
      <w:pPr>
        <w:pStyle w:val="113"/>
        <w:rPr>
          <w:color w:val="000000" w:themeColor="text1"/>
        </w:rPr>
      </w:pPr>
      <w:r w:rsidRPr="00807E15">
        <w:rPr>
          <w:color w:val="000000" w:themeColor="text1"/>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C25060" w:rsidRPr="00807E15" w:rsidRDefault="00C25060" w:rsidP="00A73A2F">
      <w:pPr>
        <w:pStyle w:val="113"/>
        <w:rPr>
          <w:color w:val="000000" w:themeColor="text1"/>
        </w:rPr>
      </w:pPr>
      <w:r w:rsidRPr="00807E15">
        <w:rPr>
          <w:color w:val="000000" w:themeColor="text1"/>
        </w:rPr>
        <w:t>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w:t>
      </w:r>
      <w:r w:rsidR="00E15DA4" w:rsidRPr="00807E15">
        <w:rPr>
          <w:color w:val="000000" w:themeColor="text1"/>
        </w:rPr>
        <w:t xml:space="preserve"> </w:t>
      </w:r>
      <w:r w:rsidRPr="00807E15">
        <w:rPr>
          <w:color w:val="000000" w:themeColor="text1"/>
        </w:rPr>
        <w:t xml:space="preserve">°С. </w:t>
      </w:r>
    </w:p>
    <w:p w:rsidR="00C25060" w:rsidRPr="00807E15" w:rsidRDefault="00D3513E" w:rsidP="00C25060">
      <w:pPr>
        <w:jc w:val="center"/>
        <w:rPr>
          <w:rFonts w:ascii="Times New Roman" w:hAnsi="Times New Roman" w:cs="Times New Roman"/>
          <w:color w:val="000000" w:themeColor="text1"/>
          <w:szCs w:val="24"/>
        </w:rPr>
      </w:pPr>
      <m:oMathPara>
        <m:oMathParaPr>
          <m:jc m:val="center"/>
        </m:oMathParaPr>
        <m:oMath>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z</m:t>
              </m:r>
            </m:e>
          </m:acc>
          <m:r>
            <w:rPr>
              <w:rFonts w:ascii="Cambria Math" w:hAnsi="Cambria Math" w:cs="Times New Roman"/>
              <w:color w:val="000000" w:themeColor="text1"/>
              <w:szCs w:val="24"/>
            </w:rPr>
            <m:t>=</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1-</m:t>
              </m:r>
              <m:f>
                <m:fPr>
                  <m:ctrlPr>
                    <w:rPr>
                      <w:rFonts w:ascii="Cambria Math" w:hAnsi="Cambria Math" w:cs="Times New Roman"/>
                      <w:i/>
                      <w:color w:val="000000" w:themeColor="text1"/>
                      <w:szCs w:val="24"/>
                    </w:rPr>
                  </m:ctrlPr>
                </m:fPr>
                <m:num>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i,j</m:t>
                      </m:r>
                    </m:sub>
                  </m:sSub>
                </m:num>
                <m:den>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i,j</m:t>
                      </m:r>
                    </m:sub>
                  </m:sSub>
                </m:den>
              </m:f>
            </m:e>
          </m:d>
          <m:r>
            <w:rPr>
              <w:rFonts w:ascii="Cambria Math" w:hAnsi="Cambria Math" w:cs="Times New Roman"/>
              <w:color w:val="000000" w:themeColor="text1"/>
              <w:szCs w:val="24"/>
            </w:rPr>
            <m:t>×</m:t>
          </m:r>
          <m:f>
            <m:fPr>
              <m:ctrlPr>
                <w:rPr>
                  <w:rFonts w:ascii="Cambria Math" w:hAnsi="Cambria Math" w:cs="Times New Roman"/>
                  <w:i/>
                  <w:color w:val="000000" w:themeColor="text1"/>
                  <w:szCs w:val="24"/>
                </w:rPr>
              </m:ctrlPr>
            </m:fPr>
            <m:num>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τ</m:t>
                  </m:r>
                </m:e>
                <m:sub>
                  <m:r>
                    <w:rPr>
                      <w:rFonts w:ascii="Cambria Math" w:hAnsi="Cambria Math" w:cs="Times New Roman"/>
                      <w:color w:val="000000" w:themeColor="text1"/>
                      <w:szCs w:val="24"/>
                    </w:rPr>
                    <m:t>j</m:t>
                  </m:r>
                </m:sub>
              </m:sSub>
            </m:num>
            <m:den>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τ</m:t>
                  </m:r>
                </m:e>
                <m:sub>
                  <m:r>
                    <w:rPr>
                      <w:rFonts w:ascii="Cambria Math" w:hAnsi="Cambria Math" w:cs="Times New Roman"/>
                      <w:color w:val="000000" w:themeColor="text1"/>
                      <w:szCs w:val="24"/>
                    </w:rPr>
                    <m:t>on</m:t>
                  </m:r>
                </m:sub>
              </m:sSub>
            </m:den>
          </m:f>
        </m:oMath>
      </m:oMathPara>
    </w:p>
    <w:p w:rsidR="00C25060" w:rsidRPr="00807E15" w:rsidRDefault="00D3513E" w:rsidP="00C25060">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ω</m:t>
                  </m:r>
                </m:e>
              </m:acc>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i</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j=1</m:t>
              </m:r>
            </m:sub>
            <m:sup>
              <m:r>
                <w:rPr>
                  <w:rFonts w:ascii="Cambria Math" w:hAnsi="Cambria Math" w:cs="Times New Roman"/>
                  <w:color w:val="000000" w:themeColor="text1"/>
                  <w:szCs w:val="24"/>
                </w:rPr>
                <m:t>j=N</m:t>
              </m:r>
            </m:sup>
            <m:e>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z</m:t>
                      </m:r>
                    </m:e>
                  </m:acc>
                </m:e>
                <m:sub>
                  <m:r>
                    <w:rPr>
                      <w:rFonts w:ascii="Cambria Math" w:hAnsi="Cambria Math" w:cs="Times New Roman"/>
                      <w:color w:val="000000" w:themeColor="text1"/>
                      <w:szCs w:val="24"/>
                    </w:rPr>
                    <m:t>i,j</m:t>
                  </m:r>
                </m:sub>
              </m:sSub>
            </m:e>
          </m:nary>
          <m:r>
            <w:rPr>
              <w:rFonts w:ascii="Cambria Math" w:hAnsi="Cambria Math" w:cs="Times New Roman"/>
              <w:color w:val="000000" w:themeColor="text1"/>
              <w:szCs w:val="24"/>
            </w:rPr>
            <m:t>,</m:t>
          </m:r>
        </m:oMath>
      </m:oMathPara>
    </w:p>
    <w:p w:rsidR="00C25060" w:rsidRPr="00807E15" w:rsidRDefault="00C25060" w:rsidP="00A73A2F">
      <w:pPr>
        <w:pStyle w:val="113"/>
        <w:rPr>
          <w:color w:val="000000" w:themeColor="text1"/>
        </w:rPr>
      </w:pPr>
      <w:r w:rsidRPr="00807E15">
        <w:rPr>
          <w:color w:val="000000" w:themeColor="text1"/>
        </w:rPr>
        <w:t>вычисляется вероятность безотказной работы участка тепловой сети относительно абонента</w:t>
      </w:r>
    </w:p>
    <w:p w:rsidR="00C25060" w:rsidRPr="00807E15" w:rsidRDefault="00D3513E" w:rsidP="00C25060">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=exp</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ω</m:t>
                      </m:r>
                    </m:e>
                  </m:acc>
                </m:e>
                <m:sub>
                  <m:r>
                    <w:rPr>
                      <w:rFonts w:ascii="Cambria Math" w:hAnsi="Cambria Math" w:cs="Times New Roman"/>
                      <w:color w:val="000000" w:themeColor="text1"/>
                      <w:szCs w:val="24"/>
                    </w:rPr>
                    <m:t>i</m:t>
                  </m:r>
                </m:sub>
              </m:sSub>
            </m:e>
          </m:d>
          <m:r>
            <w:rPr>
              <w:rFonts w:ascii="Cambria Math" w:hAnsi="Cambria Math" w:cs="Times New Roman"/>
              <w:color w:val="000000" w:themeColor="text1"/>
              <w:szCs w:val="24"/>
            </w:rPr>
            <m:t>.</m:t>
          </m:r>
        </m:oMath>
      </m:oMathPara>
    </w:p>
    <w:p w:rsidR="00C25060" w:rsidRPr="00807E15" w:rsidRDefault="00C25060" w:rsidP="00C34C13">
      <w:pPr>
        <w:spacing w:after="0" w:line="360" w:lineRule="auto"/>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Оценку недоотпуска тепловой энергии потребителям рекомендуется вычислять в соответствии с формулой: </w:t>
      </w:r>
    </w:p>
    <w:p w:rsidR="00C25060" w:rsidRPr="00807E15" w:rsidRDefault="00C25060" w:rsidP="00C25060">
      <w:pPr>
        <w:jc w:val="center"/>
        <w:rPr>
          <w:rFonts w:ascii="Times New Roman" w:hAnsi="Times New Roman" w:cs="Times New Roman"/>
          <w:color w:val="000000" w:themeColor="text1"/>
          <w:szCs w:val="24"/>
        </w:rPr>
      </w:pPr>
      <m:oMathPara>
        <m:oMath>
          <m:r>
            <m:rPr>
              <m:sty m:val="p"/>
            </m:rPr>
            <w:rPr>
              <w:rFonts w:ascii="Cambria Math" w:hAnsi="Cambria Math" w:cs="Times New Roman"/>
              <w:color w:val="000000" w:themeColor="text1"/>
              <w:szCs w:val="24"/>
            </w:rPr>
            <m:t>Δ</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Q</m:t>
              </m:r>
            </m:e>
            <m:sub>
              <m:r>
                <w:rPr>
                  <w:rFonts w:ascii="Cambria Math" w:hAnsi="Cambria Math" w:cs="Times New Roman"/>
                  <w:color w:val="000000" w:themeColor="text1"/>
                  <w:szCs w:val="24"/>
                </w:rPr>
                <m:t>н</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Q</m:t>
                  </m:r>
                </m:e>
              </m:acc>
            </m:e>
            <m:sub>
              <m:r>
                <w:rPr>
                  <w:rFonts w:ascii="Cambria Math" w:hAnsi="Cambria Math" w:cs="Times New Roman"/>
                  <w:color w:val="000000" w:themeColor="text1"/>
                  <w:szCs w:val="24"/>
                </w:rPr>
                <m:t>пр</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T</m:t>
              </m:r>
            </m:e>
            <m:sub>
              <m:r>
                <w:rPr>
                  <w:rFonts w:ascii="Cambria Math" w:hAnsi="Cambria Math" w:cs="Times New Roman"/>
                  <w:color w:val="000000" w:themeColor="text1"/>
                  <w:szCs w:val="24"/>
                </w:rPr>
                <m:t>оп</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q</m:t>
              </m:r>
            </m:e>
            <m:sub>
              <m:r>
                <w:rPr>
                  <w:rFonts w:ascii="Cambria Math" w:hAnsi="Cambria Math" w:cs="Times New Roman"/>
                  <w:color w:val="000000" w:themeColor="text1"/>
                  <w:szCs w:val="24"/>
                </w:rPr>
                <m:t>тп</m:t>
              </m:r>
            </m:sub>
          </m:sSub>
          <m:r>
            <w:rPr>
              <w:rFonts w:ascii="Cambria Math" w:hAnsi="Cambria Math" w:cs="Times New Roman"/>
              <w:color w:val="000000" w:themeColor="text1"/>
              <w:szCs w:val="24"/>
            </w:rPr>
            <m:t>, Гкал</m:t>
          </m:r>
        </m:oMath>
      </m:oMathPara>
    </w:p>
    <w:p w:rsidR="00C25060" w:rsidRPr="00807E15" w:rsidRDefault="00C25060" w:rsidP="00C34C13">
      <w:pPr>
        <w:spacing w:after="0" w:line="360" w:lineRule="auto"/>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где </w:t>
      </w:r>
      <m:oMath>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Q</m:t>
                </m:r>
              </m:e>
            </m:acc>
          </m:e>
          <m:sub>
            <m:r>
              <w:rPr>
                <w:rFonts w:ascii="Cambria Math" w:hAnsi="Cambria Math" w:cs="Times New Roman"/>
                <w:color w:val="000000" w:themeColor="text1"/>
                <w:sz w:val="24"/>
                <w:szCs w:val="24"/>
              </w:rPr>
              <m:t>пр</m:t>
            </m:r>
          </m:sub>
        </m:sSub>
      </m:oMath>
      <w:r w:rsidRPr="00807E15">
        <w:rPr>
          <w:rFonts w:ascii="Times New Roman" w:hAnsi="Times New Roman" w:cs="Times New Roman"/>
          <w:color w:val="000000" w:themeColor="text1"/>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rsidR="00C25060" w:rsidRPr="00807E15" w:rsidRDefault="00D3513E" w:rsidP="00C34C13">
      <w:pPr>
        <w:spacing w:after="0" w:line="360" w:lineRule="auto"/>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оп</m:t>
            </m:r>
          </m:sub>
        </m:sSub>
      </m:oMath>
      <w:r w:rsidR="00C25060" w:rsidRPr="00807E15">
        <w:rPr>
          <w:rFonts w:ascii="Times New Roman" w:hAnsi="Times New Roman" w:cs="Times New Roman"/>
          <w:color w:val="000000" w:themeColor="text1"/>
          <w:sz w:val="24"/>
          <w:szCs w:val="24"/>
        </w:rPr>
        <w:t>– продолжительность отопительного периода, час;</w:t>
      </w:r>
    </w:p>
    <w:p w:rsidR="00C25060" w:rsidRPr="00807E15" w:rsidRDefault="00D3513E" w:rsidP="00C34C13">
      <w:pPr>
        <w:spacing w:after="0" w:line="360" w:lineRule="auto"/>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тп</m:t>
            </m:r>
          </m:sub>
        </m:sSub>
      </m:oMath>
      <w:r w:rsidR="00C25060" w:rsidRPr="00807E15">
        <w:rPr>
          <w:rFonts w:ascii="Times New Roman" w:hAnsi="Times New Roman" w:cs="Times New Roman"/>
          <w:color w:val="000000" w:themeColor="text1"/>
          <w:sz w:val="24"/>
          <w:szCs w:val="24"/>
        </w:rPr>
        <w:t>– вероятность отказа теплопровода.</w:t>
      </w:r>
    </w:p>
    <w:p w:rsidR="00641B01" w:rsidRPr="00807E15" w:rsidRDefault="00641B01" w:rsidP="00B5461F">
      <w:pPr>
        <w:pStyle w:val="11ff3"/>
        <w:rPr>
          <w:color w:val="000000" w:themeColor="text1"/>
        </w:rPr>
      </w:pPr>
      <w:r w:rsidRPr="00807E15">
        <w:rPr>
          <w:color w:val="000000" w:themeColor="text1"/>
        </w:rPr>
        <w:t>Расчет степени износа</w:t>
      </w:r>
    </w:p>
    <w:p w:rsidR="00641B01" w:rsidRPr="00807E15" w:rsidRDefault="00641B01" w:rsidP="00A73A2F">
      <w:pPr>
        <w:pStyle w:val="11ff3"/>
        <w:rPr>
          <w:color w:val="000000" w:themeColor="text1"/>
        </w:rPr>
      </w:pPr>
      <w:r w:rsidRPr="00807E15">
        <w:rPr>
          <w:color w:val="000000" w:themeColor="text1"/>
        </w:rPr>
        <w:t>Степень физического износа трасс теплоснабжения рассчитывался по формуле: К (физ.изн.) = Т (факт.) / Т (норм.) * 100</w:t>
      </w:r>
      <w:r w:rsidR="00E15DA4" w:rsidRPr="00807E15">
        <w:rPr>
          <w:color w:val="000000" w:themeColor="text1"/>
        </w:rPr>
        <w:t xml:space="preserve"> </w:t>
      </w:r>
      <w:r w:rsidRPr="00807E15">
        <w:rPr>
          <w:color w:val="000000" w:themeColor="text1"/>
        </w:rPr>
        <w:t>%. Где: Т (факт.) – фактический срок службы, лет; Т (норм.) – нормативный срок службы, лет. При этом нормативный срок 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 устанавливается организацией-изготовителем и указывается в паспорте трубопровода срок службы устанавливается в следующих пределах:</w:t>
      </w:r>
    </w:p>
    <w:p w:rsidR="00641B01" w:rsidRPr="00807E15" w:rsidRDefault="00641B01" w:rsidP="00A73A2F">
      <w:pPr>
        <w:pStyle w:val="11ff3"/>
        <w:rPr>
          <w:color w:val="000000" w:themeColor="text1"/>
        </w:rPr>
      </w:pPr>
      <w:r w:rsidRPr="00807E15">
        <w:rPr>
          <w:color w:val="000000" w:themeColor="text1"/>
        </w:rPr>
        <w:t>- для трубопроводов пара II категории группы 1-</w:t>
      </w:r>
      <w:r w:rsidR="00E15DA4" w:rsidRPr="00807E15">
        <w:rPr>
          <w:color w:val="000000" w:themeColor="text1"/>
        </w:rPr>
        <w:t>150 тыс</w:t>
      </w:r>
      <w:r w:rsidRPr="00807E15">
        <w:rPr>
          <w:color w:val="000000" w:themeColor="text1"/>
        </w:rPr>
        <w:t>.ч (20 лет);</w:t>
      </w:r>
    </w:p>
    <w:p w:rsidR="00641B01" w:rsidRPr="00807E15" w:rsidRDefault="00641B01" w:rsidP="00A73A2F">
      <w:pPr>
        <w:pStyle w:val="11ff3"/>
        <w:rPr>
          <w:color w:val="000000" w:themeColor="text1"/>
        </w:rPr>
      </w:pPr>
      <w:r w:rsidRPr="00807E15">
        <w:rPr>
          <w:color w:val="000000" w:themeColor="text1"/>
        </w:rPr>
        <w:t>- для станционных трубопроводов сетевой и подпиточной воды [III или (и) IV категорий] - 25 лет;</w:t>
      </w:r>
    </w:p>
    <w:p w:rsidR="00641B01" w:rsidRPr="00807E15" w:rsidRDefault="00641B01" w:rsidP="00A73A2F">
      <w:pPr>
        <w:pStyle w:val="11ff3"/>
        <w:rPr>
          <w:color w:val="000000" w:themeColor="text1"/>
        </w:rPr>
      </w:pPr>
      <w:r w:rsidRPr="00807E15">
        <w:rPr>
          <w:color w:val="000000" w:themeColor="text1"/>
        </w:rPr>
        <w:t>- для остальных трубопроводов (II категории группы 2, III и IV категорий) - 30 лет.</w:t>
      </w:r>
    </w:p>
    <w:p w:rsidR="00641B01" w:rsidRPr="00807E15" w:rsidRDefault="00641B01" w:rsidP="00A73A2F">
      <w:pPr>
        <w:pStyle w:val="11ff3"/>
        <w:rPr>
          <w:color w:val="000000" w:themeColor="text1"/>
        </w:rPr>
      </w:pPr>
      <w:r w:rsidRPr="00807E15">
        <w:rPr>
          <w:color w:val="000000" w:themeColor="text1"/>
        </w:rPr>
        <w:t>Срок службы может устанавливаться экспертной организацией индивидуально для конкретного трубопровода.</w:t>
      </w:r>
    </w:p>
    <w:p w:rsidR="00641B01" w:rsidRPr="00807E15" w:rsidRDefault="00641B01" w:rsidP="00A73A2F">
      <w:pPr>
        <w:pStyle w:val="11ff3"/>
        <w:rPr>
          <w:color w:val="000000" w:themeColor="text1"/>
        </w:rPr>
      </w:pPr>
      <w:r w:rsidRPr="00807E15">
        <w:rPr>
          <w:color w:val="000000" w:themeColor="text1"/>
        </w:rPr>
        <w:t xml:space="preserve">Для новых тепловых сетей срок службы согласно СП 124.13330.2012. - не менее 30 лет. </w:t>
      </w:r>
    </w:p>
    <w:p w:rsidR="00C25060" w:rsidRPr="00807E15" w:rsidRDefault="00C25060" w:rsidP="00B5461F">
      <w:pPr>
        <w:pStyle w:val="11ff3"/>
        <w:rPr>
          <w:color w:val="000000" w:themeColor="text1"/>
        </w:rPr>
      </w:pPr>
      <w:r w:rsidRPr="00807E15">
        <w:rPr>
          <w:color w:val="000000" w:themeColor="text1"/>
        </w:rP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rsidR="00C21EDE" w:rsidRPr="00807E15" w:rsidRDefault="00C21EDE" w:rsidP="00C21EDE">
      <w:pPr>
        <w:pStyle w:val="11ff3"/>
        <w:rPr>
          <w:b/>
          <w:color w:val="000000" w:themeColor="text1"/>
        </w:rPr>
      </w:pPr>
      <w:r w:rsidRPr="00807E15">
        <w:rPr>
          <w:b/>
          <w:color w:val="000000" w:themeColor="text1"/>
        </w:rPr>
        <w:t>Таблица 1.9.1 – Вероятность безотказной работы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6"/>
        <w:gridCol w:w="1610"/>
        <w:gridCol w:w="1351"/>
        <w:gridCol w:w="1647"/>
        <w:gridCol w:w="913"/>
        <w:gridCol w:w="1383"/>
        <w:gridCol w:w="1221"/>
      </w:tblGrid>
      <w:tr w:rsidR="00807E15" w:rsidRPr="00807E15" w:rsidTr="00E25A32">
        <w:tc>
          <w:tcPr>
            <w:tcW w:w="683"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Наименование котельной</w:t>
            </w:r>
          </w:p>
        </w:tc>
        <w:tc>
          <w:tcPr>
            <w:tcW w:w="856"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Надежность электроснабжения К</w:t>
            </w:r>
            <w:r w:rsidRPr="00807E15">
              <w:rPr>
                <w:rFonts w:cs="Times New Roman"/>
                <w:color w:val="000000" w:themeColor="text1"/>
                <w:vertAlign w:val="subscript"/>
              </w:rPr>
              <w:t>Э</w:t>
            </w:r>
          </w:p>
        </w:tc>
        <w:tc>
          <w:tcPr>
            <w:tcW w:w="718"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Надежность водоснабжения К</w:t>
            </w:r>
            <w:r w:rsidRPr="00807E15">
              <w:rPr>
                <w:rFonts w:cs="Times New Roman"/>
                <w:color w:val="000000" w:themeColor="text1"/>
                <w:vertAlign w:val="subscript"/>
              </w:rPr>
              <w:t>В</w:t>
            </w:r>
          </w:p>
        </w:tc>
        <w:tc>
          <w:tcPr>
            <w:tcW w:w="875"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Надежность топливоснабжения К</w:t>
            </w:r>
            <w:r w:rsidRPr="00807E15">
              <w:rPr>
                <w:rFonts w:cs="Times New Roman"/>
                <w:color w:val="000000" w:themeColor="text1"/>
                <w:vertAlign w:val="subscript"/>
              </w:rPr>
              <w:t>Т</w:t>
            </w:r>
          </w:p>
        </w:tc>
        <w:tc>
          <w:tcPr>
            <w:tcW w:w="486"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Размер дефицита тепловой мощности К</w:t>
            </w:r>
            <w:r w:rsidRPr="00807E15">
              <w:rPr>
                <w:rFonts w:cs="Times New Roman"/>
                <w:color w:val="000000" w:themeColor="text1"/>
                <w:vertAlign w:val="subscript"/>
              </w:rPr>
              <w:t>Б</w:t>
            </w:r>
          </w:p>
        </w:tc>
        <w:tc>
          <w:tcPr>
            <w:tcW w:w="735"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Уровень резервирования К</w:t>
            </w:r>
            <w:r w:rsidRPr="00807E15">
              <w:rPr>
                <w:rFonts w:cs="Times New Roman"/>
                <w:color w:val="000000" w:themeColor="text1"/>
                <w:vertAlign w:val="subscript"/>
              </w:rPr>
              <w:t>Р</w:t>
            </w:r>
          </w:p>
        </w:tc>
        <w:tc>
          <w:tcPr>
            <w:tcW w:w="649" w:type="pct"/>
            <w:shd w:val="clear" w:color="auto" w:fill="D9D9D9"/>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Коэффициент состояния тепловых сетей К</w:t>
            </w:r>
            <w:r w:rsidRPr="00807E15">
              <w:rPr>
                <w:rFonts w:cs="Times New Roman"/>
                <w:color w:val="000000" w:themeColor="text1"/>
                <w:vertAlign w:val="subscript"/>
              </w:rPr>
              <w:t>С</w:t>
            </w:r>
          </w:p>
        </w:tc>
      </w:tr>
      <w:tr w:rsidR="002E4AB9" w:rsidRPr="00807E15" w:rsidTr="00E25A32">
        <w:tc>
          <w:tcPr>
            <w:tcW w:w="683" w:type="pct"/>
            <w:shd w:val="clear" w:color="auto" w:fill="auto"/>
            <w:tcMar>
              <w:left w:w="28" w:type="dxa"/>
              <w:right w:w="28" w:type="dxa"/>
            </w:tcMar>
            <w:vAlign w:val="center"/>
          </w:tcPr>
          <w:p w:rsidR="002E4AB9" w:rsidRPr="00807E15" w:rsidRDefault="00730F5E" w:rsidP="00E25A32">
            <w:pPr>
              <w:pStyle w:val="1fffb"/>
              <w:rPr>
                <w:rFonts w:cs="Times New Roman"/>
                <w:color w:val="000000" w:themeColor="text1"/>
                <w:szCs w:val="20"/>
              </w:rPr>
            </w:pPr>
            <w:r w:rsidRPr="00807E15">
              <w:rPr>
                <w:rFonts w:cs="Times New Roman"/>
                <w:color w:val="000000" w:themeColor="text1"/>
                <w:szCs w:val="20"/>
              </w:rPr>
              <w:t>Туркин</w:t>
            </w:r>
            <w:r w:rsidR="00E02F66" w:rsidRPr="00807E15">
              <w:rPr>
                <w:rFonts w:cs="Times New Roman"/>
                <w:color w:val="000000" w:themeColor="text1"/>
                <w:szCs w:val="20"/>
              </w:rPr>
              <w:t>с</w:t>
            </w:r>
            <w:r w:rsidR="0041016D" w:rsidRPr="00807E15">
              <w:rPr>
                <w:rFonts w:cs="Times New Roman"/>
                <w:color w:val="000000" w:themeColor="text1"/>
                <w:szCs w:val="20"/>
              </w:rPr>
              <w:t>кое сельское поселение</w:t>
            </w:r>
          </w:p>
        </w:tc>
        <w:tc>
          <w:tcPr>
            <w:tcW w:w="856" w:type="pct"/>
            <w:shd w:val="clear" w:color="auto" w:fill="auto"/>
            <w:tcMar>
              <w:left w:w="28" w:type="dxa"/>
              <w:right w:w="28" w:type="dxa"/>
            </w:tcMar>
            <w:vAlign w:val="center"/>
          </w:tcPr>
          <w:p w:rsidR="002E4AB9" w:rsidRPr="00807E15" w:rsidRDefault="00100029" w:rsidP="00E25A32">
            <w:pPr>
              <w:pStyle w:val="1fffb"/>
              <w:rPr>
                <w:rFonts w:cs="Times New Roman"/>
                <w:color w:val="000000" w:themeColor="text1"/>
              </w:rPr>
            </w:pPr>
            <w:r w:rsidRPr="00807E15">
              <w:rPr>
                <w:rFonts w:cs="Times New Roman"/>
                <w:color w:val="000000" w:themeColor="text1"/>
              </w:rPr>
              <w:t>0,9</w:t>
            </w:r>
          </w:p>
        </w:tc>
        <w:tc>
          <w:tcPr>
            <w:tcW w:w="718" w:type="pct"/>
            <w:shd w:val="clear" w:color="auto" w:fill="auto"/>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0,</w:t>
            </w:r>
            <w:r w:rsidR="00100029" w:rsidRPr="00807E15">
              <w:rPr>
                <w:rFonts w:cs="Times New Roman"/>
                <w:color w:val="000000" w:themeColor="text1"/>
              </w:rPr>
              <w:t>88</w:t>
            </w:r>
          </w:p>
        </w:tc>
        <w:tc>
          <w:tcPr>
            <w:tcW w:w="875" w:type="pct"/>
            <w:shd w:val="clear" w:color="auto" w:fill="auto"/>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0,</w:t>
            </w:r>
            <w:r w:rsidR="00100029" w:rsidRPr="00807E15">
              <w:rPr>
                <w:rFonts w:cs="Times New Roman"/>
                <w:color w:val="000000" w:themeColor="text1"/>
              </w:rPr>
              <w:t>85</w:t>
            </w:r>
          </w:p>
        </w:tc>
        <w:tc>
          <w:tcPr>
            <w:tcW w:w="486" w:type="pct"/>
            <w:shd w:val="clear" w:color="auto" w:fill="auto"/>
            <w:tcMar>
              <w:left w:w="28" w:type="dxa"/>
              <w:right w:w="28" w:type="dxa"/>
            </w:tcMar>
            <w:vAlign w:val="center"/>
          </w:tcPr>
          <w:p w:rsidR="002E4AB9" w:rsidRPr="00807E15" w:rsidRDefault="00100029" w:rsidP="00E25A32">
            <w:pPr>
              <w:pStyle w:val="1fffb"/>
              <w:rPr>
                <w:rFonts w:cs="Times New Roman"/>
                <w:color w:val="000000" w:themeColor="text1"/>
              </w:rPr>
            </w:pPr>
            <w:r w:rsidRPr="00807E15">
              <w:rPr>
                <w:rFonts w:cs="Times New Roman"/>
                <w:color w:val="000000" w:themeColor="text1"/>
              </w:rPr>
              <w:t>-</w:t>
            </w:r>
          </w:p>
        </w:tc>
        <w:tc>
          <w:tcPr>
            <w:tcW w:w="735" w:type="pct"/>
            <w:shd w:val="clear" w:color="auto" w:fill="auto"/>
            <w:tcMar>
              <w:left w:w="28" w:type="dxa"/>
              <w:right w:w="28" w:type="dxa"/>
            </w:tcMar>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w:t>
            </w:r>
          </w:p>
        </w:tc>
        <w:tc>
          <w:tcPr>
            <w:tcW w:w="649" w:type="pct"/>
            <w:shd w:val="clear" w:color="auto" w:fill="auto"/>
            <w:tcMar>
              <w:left w:w="28" w:type="dxa"/>
              <w:right w:w="28" w:type="dxa"/>
            </w:tcMar>
            <w:vAlign w:val="center"/>
          </w:tcPr>
          <w:p w:rsidR="002E4AB9" w:rsidRPr="00807E15" w:rsidRDefault="00100029" w:rsidP="00E25A32">
            <w:pPr>
              <w:pStyle w:val="1fffb"/>
              <w:rPr>
                <w:rFonts w:cs="Times New Roman"/>
                <w:color w:val="000000" w:themeColor="text1"/>
              </w:rPr>
            </w:pPr>
            <w:r w:rsidRPr="00807E15">
              <w:rPr>
                <w:rFonts w:cs="Times New Roman"/>
                <w:color w:val="000000" w:themeColor="text1"/>
              </w:rPr>
              <w:t>0,7</w:t>
            </w:r>
          </w:p>
        </w:tc>
      </w:tr>
    </w:tbl>
    <w:p w:rsidR="00C21EDE" w:rsidRPr="00807E15" w:rsidRDefault="00C21EDE" w:rsidP="00B5461F">
      <w:pPr>
        <w:pStyle w:val="11ff3"/>
        <w:rPr>
          <w:color w:val="000000" w:themeColor="text1"/>
        </w:rPr>
      </w:pPr>
    </w:p>
    <w:p w:rsidR="00FC6AD0" w:rsidRPr="00807E15" w:rsidRDefault="00FD7E24" w:rsidP="00B5461F">
      <w:pPr>
        <w:pStyle w:val="11ff3"/>
        <w:rPr>
          <w:b/>
          <w:color w:val="000000" w:themeColor="text1"/>
        </w:rPr>
      </w:pPr>
      <w:r w:rsidRPr="00807E15">
        <w:rPr>
          <w:b/>
          <w:color w:val="000000" w:themeColor="text1"/>
        </w:rPr>
        <w:t>Таблица 1.</w:t>
      </w:r>
      <w:r w:rsidR="00A73A2F" w:rsidRPr="00807E15">
        <w:rPr>
          <w:b/>
          <w:color w:val="000000" w:themeColor="text1"/>
        </w:rPr>
        <w:t>9.</w:t>
      </w:r>
      <w:r w:rsidR="00C21EDE" w:rsidRPr="00807E15">
        <w:rPr>
          <w:b/>
          <w:color w:val="000000" w:themeColor="text1"/>
        </w:rPr>
        <w:t>2</w:t>
      </w:r>
      <w:r w:rsidR="007E1843" w:rsidRPr="00807E15">
        <w:rPr>
          <w:b/>
          <w:color w:val="000000" w:themeColor="text1"/>
        </w:rPr>
        <w:t xml:space="preserve"> -</w:t>
      </w:r>
      <w:r w:rsidR="00FC6AD0" w:rsidRPr="00807E15">
        <w:rPr>
          <w:b/>
          <w:color w:val="000000" w:themeColor="text1"/>
        </w:rPr>
        <w:t xml:space="preserve"> Показатели надёжности системы теплоснабжения</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680"/>
        <w:gridCol w:w="1629"/>
        <w:gridCol w:w="1523"/>
        <w:gridCol w:w="1179"/>
        <w:gridCol w:w="1181"/>
        <w:gridCol w:w="1183"/>
      </w:tblGrid>
      <w:tr w:rsidR="00807E15" w:rsidRPr="00807E15" w:rsidTr="001C7B5E">
        <w:trPr>
          <w:trHeight w:val="20"/>
          <w:tblHeader/>
        </w:trPr>
        <w:tc>
          <w:tcPr>
            <w:tcW w:w="1429" w:type="pct"/>
            <w:shd w:val="clear" w:color="auto" w:fill="D9D9D9" w:themeFill="background1" w:themeFillShade="D9"/>
          </w:tcPr>
          <w:p w:rsidR="00FE693C" w:rsidRPr="00807E15" w:rsidRDefault="00FE693C" w:rsidP="00FC6AD0">
            <w:pPr>
              <w:pStyle w:val="1fffb"/>
              <w:rPr>
                <w:rFonts w:cs="Times New Roman"/>
                <w:color w:val="000000" w:themeColor="text1"/>
              </w:rPr>
            </w:pPr>
            <w:r w:rsidRPr="00807E15">
              <w:rPr>
                <w:rFonts w:cs="Times New Roman"/>
                <w:color w:val="000000" w:themeColor="text1"/>
              </w:rPr>
              <w:t>Наименование показателя</w:t>
            </w:r>
          </w:p>
        </w:tc>
        <w:tc>
          <w:tcPr>
            <w:tcW w:w="3571" w:type="pct"/>
            <w:gridSpan w:val="5"/>
            <w:shd w:val="clear" w:color="auto" w:fill="D9D9D9" w:themeFill="background1" w:themeFillShade="D9"/>
          </w:tcPr>
          <w:p w:rsidR="00FE693C" w:rsidRPr="00807E15" w:rsidRDefault="00FE693C" w:rsidP="00FC6AD0">
            <w:pPr>
              <w:pStyle w:val="1fffb"/>
              <w:rPr>
                <w:rFonts w:cs="Times New Roman"/>
                <w:color w:val="000000" w:themeColor="text1"/>
              </w:rPr>
            </w:pPr>
            <w:r w:rsidRPr="00807E15">
              <w:rPr>
                <w:rFonts w:cs="Times New Roman"/>
                <w:color w:val="000000" w:themeColor="text1"/>
              </w:rPr>
              <w:t>Обозначение</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rPr>
            </w:pPr>
            <w:r w:rsidRPr="00807E15">
              <w:rPr>
                <w:rFonts w:cs="Times New Roman"/>
                <w:color w:val="000000" w:themeColor="text1"/>
              </w:rPr>
              <w:t>Показатель надежности электроснабжения</w:t>
            </w:r>
          </w:p>
          <w:p w:rsidR="00FC6AD0" w:rsidRPr="00807E15" w:rsidRDefault="00FC6AD0" w:rsidP="00FE693C">
            <w:pPr>
              <w:pStyle w:val="1fffb"/>
              <w:rPr>
                <w:rFonts w:cs="Times New Roman"/>
                <w:color w:val="000000" w:themeColor="text1"/>
                <w:lang w:val="ru-RU"/>
              </w:rPr>
            </w:pPr>
            <w:r w:rsidRPr="00807E15">
              <w:rPr>
                <w:rFonts w:cs="Times New Roman"/>
                <w:color w:val="000000" w:themeColor="text1"/>
              </w:rPr>
              <w:t>котельн</w:t>
            </w:r>
            <w:r w:rsidR="00FE693C" w:rsidRPr="00807E15">
              <w:rPr>
                <w:rFonts w:cs="Times New Roman"/>
                <w:color w:val="000000" w:themeColor="text1"/>
                <w:lang w:val="ru-RU"/>
              </w:rPr>
              <w:t>ых</w:t>
            </w:r>
          </w:p>
        </w:tc>
        <w:tc>
          <w:tcPr>
            <w:tcW w:w="869" w:type="pct"/>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i/>
                <w:color w:val="000000" w:themeColor="text1"/>
              </w:rPr>
            </w:pPr>
            <w:r w:rsidRPr="00807E15">
              <w:rPr>
                <w:rFonts w:cs="Times New Roman"/>
                <w:i/>
                <w:color w:val="000000" w:themeColor="text1"/>
              </w:rPr>
              <w:t>K</w:t>
            </w:r>
            <w:r w:rsidRPr="00807E15">
              <w:rPr>
                <w:rFonts w:cs="Times New Roman"/>
                <w:i/>
                <w:color w:val="000000" w:themeColor="text1"/>
                <w:vertAlign w:val="subscript"/>
              </w:rPr>
              <w:t>э</w:t>
            </w:r>
          </w:p>
        </w:tc>
        <w:tc>
          <w:tcPr>
            <w:tcW w:w="812" w:type="pct"/>
            <w:tcBorders>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29" w:type="pct"/>
            <w:tcBorders>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30" w:type="pct"/>
            <w:tcBorders>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30" w:type="pct"/>
            <w:tcBorders>
              <w:bottom w:val="single" w:sz="4" w:space="0" w:color="000000"/>
              <w:right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rPr>
            </w:pPr>
            <w:r w:rsidRPr="00807E15">
              <w:rPr>
                <w:rFonts w:cs="Times New Roman"/>
                <w:color w:val="000000" w:themeColor="text1"/>
              </w:rPr>
              <w:t>Показатель надежности</w:t>
            </w:r>
          </w:p>
          <w:p w:rsidR="00FC6AD0" w:rsidRPr="00807E15" w:rsidRDefault="00FC6AD0" w:rsidP="00FC6AD0">
            <w:pPr>
              <w:pStyle w:val="1fffb"/>
              <w:rPr>
                <w:rFonts w:cs="Times New Roman"/>
                <w:color w:val="000000" w:themeColor="text1"/>
              </w:rPr>
            </w:pPr>
            <w:r w:rsidRPr="00807E15">
              <w:rPr>
                <w:rFonts w:cs="Times New Roman"/>
                <w:color w:val="000000" w:themeColor="text1"/>
              </w:rPr>
              <w:t>водоснабжения котельн</w:t>
            </w:r>
            <w:r w:rsidR="00FE693C" w:rsidRPr="00807E15">
              <w:rPr>
                <w:rFonts w:cs="Times New Roman"/>
                <w:color w:val="000000" w:themeColor="text1"/>
                <w:lang w:val="ru-RU"/>
              </w:rPr>
              <w:t>ых</w:t>
            </w:r>
          </w:p>
        </w:tc>
        <w:tc>
          <w:tcPr>
            <w:tcW w:w="869" w:type="pct"/>
          </w:tcPr>
          <w:p w:rsidR="00FC6AD0" w:rsidRPr="00807E15" w:rsidRDefault="00FC6AD0" w:rsidP="00FC6AD0">
            <w:pPr>
              <w:pStyle w:val="1fffb"/>
              <w:rPr>
                <w:rFonts w:cs="Times New Roman"/>
                <w:i/>
                <w:color w:val="000000" w:themeColor="text1"/>
              </w:rPr>
            </w:pPr>
            <w:r w:rsidRPr="00807E15">
              <w:rPr>
                <w:rFonts w:cs="Times New Roman"/>
                <w:i/>
                <w:color w:val="000000" w:themeColor="text1"/>
              </w:rPr>
              <w:t>K</w:t>
            </w:r>
            <w:r w:rsidRPr="00807E15">
              <w:rPr>
                <w:rFonts w:cs="Times New Roman"/>
                <w:i/>
                <w:color w:val="000000" w:themeColor="text1"/>
                <w:vertAlign w:val="subscript"/>
              </w:rPr>
              <w:t>в</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0,6</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rPr>
            </w:pPr>
            <w:r w:rsidRPr="00807E15">
              <w:rPr>
                <w:rFonts w:cs="Times New Roman"/>
                <w:color w:val="000000" w:themeColor="text1"/>
              </w:rPr>
              <w:t>Показатель надежности топливоснабжения</w:t>
            </w:r>
          </w:p>
          <w:p w:rsidR="00FC6AD0" w:rsidRPr="00807E15" w:rsidRDefault="00FC6AD0" w:rsidP="00FC6AD0">
            <w:pPr>
              <w:pStyle w:val="1fffb"/>
              <w:rPr>
                <w:rFonts w:cs="Times New Roman"/>
                <w:color w:val="000000" w:themeColor="text1"/>
              </w:rPr>
            </w:pPr>
            <w:r w:rsidRPr="00807E15">
              <w:rPr>
                <w:rFonts w:cs="Times New Roman"/>
                <w:color w:val="000000" w:themeColor="text1"/>
              </w:rPr>
              <w:t>котельн</w:t>
            </w:r>
            <w:r w:rsidR="00FE693C" w:rsidRPr="00807E15">
              <w:rPr>
                <w:rFonts w:cs="Times New Roman"/>
                <w:color w:val="000000" w:themeColor="text1"/>
                <w:lang w:val="ru-RU"/>
              </w:rPr>
              <w:t>ых</w:t>
            </w:r>
          </w:p>
        </w:tc>
        <w:tc>
          <w:tcPr>
            <w:tcW w:w="869" w:type="pct"/>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i/>
                <w:color w:val="000000" w:themeColor="text1"/>
              </w:rPr>
            </w:pPr>
            <w:r w:rsidRPr="00807E15">
              <w:rPr>
                <w:rFonts w:cs="Times New Roman"/>
                <w:i/>
                <w:color w:val="000000" w:themeColor="text1"/>
              </w:rPr>
              <w:t>K</w:t>
            </w:r>
            <w:r w:rsidRPr="00807E15">
              <w:rPr>
                <w:rFonts w:cs="Times New Roman"/>
                <w:i/>
                <w:color w:val="000000" w:themeColor="text1"/>
                <w:vertAlign w:val="subscript"/>
              </w:rPr>
              <w:t>т</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Показатель соответствия тепловой мощности котельной и пропускной способности тепловых сетей расчётным тепловым</w:t>
            </w:r>
          </w:p>
          <w:p w:rsidR="00FC6AD0" w:rsidRPr="00807E15" w:rsidRDefault="00FC6AD0" w:rsidP="00FC6AD0">
            <w:pPr>
              <w:pStyle w:val="1fffb"/>
              <w:rPr>
                <w:rFonts w:cs="Times New Roman"/>
                <w:color w:val="000000" w:themeColor="text1"/>
              </w:rPr>
            </w:pPr>
            <w:r w:rsidRPr="00807E15">
              <w:rPr>
                <w:rFonts w:cs="Times New Roman"/>
                <w:color w:val="000000" w:themeColor="text1"/>
              </w:rPr>
              <w:t>нагрузкам</w:t>
            </w:r>
          </w:p>
        </w:tc>
        <w:tc>
          <w:tcPr>
            <w:tcW w:w="869" w:type="pct"/>
          </w:tcPr>
          <w:p w:rsidR="00FC6AD0" w:rsidRPr="00807E15" w:rsidRDefault="00FC6AD0" w:rsidP="00FC6AD0">
            <w:pPr>
              <w:pStyle w:val="1fffb"/>
              <w:rPr>
                <w:rFonts w:cs="Times New Roman"/>
                <w:color w:val="000000" w:themeColor="text1"/>
                <w:sz w:val="24"/>
              </w:rPr>
            </w:pPr>
          </w:p>
          <w:p w:rsidR="00FC6AD0" w:rsidRPr="00807E15" w:rsidRDefault="00FC6AD0" w:rsidP="00FC6AD0">
            <w:pPr>
              <w:pStyle w:val="1fffb"/>
              <w:rPr>
                <w:rFonts w:cs="Times New Roman"/>
                <w:color w:val="000000" w:themeColor="text1"/>
                <w:sz w:val="25"/>
              </w:rPr>
            </w:pPr>
          </w:p>
          <w:p w:rsidR="00FC6AD0" w:rsidRPr="00807E15" w:rsidRDefault="00FC6AD0" w:rsidP="00FC6AD0">
            <w:pPr>
              <w:pStyle w:val="1fffb"/>
              <w:rPr>
                <w:rFonts w:cs="Times New Roman"/>
                <w:i/>
                <w:color w:val="000000" w:themeColor="text1"/>
              </w:rPr>
            </w:pPr>
            <w:r w:rsidRPr="00807E15">
              <w:rPr>
                <w:rFonts w:cs="Times New Roman"/>
                <w:i/>
                <w:color w:val="000000" w:themeColor="text1"/>
              </w:rPr>
              <w:t>K</w:t>
            </w:r>
            <w:r w:rsidRPr="00807E15">
              <w:rPr>
                <w:rFonts w:cs="Times New Roman"/>
                <w:i/>
                <w:color w:val="000000" w:themeColor="text1"/>
                <w:vertAlign w:val="subscript"/>
              </w:rPr>
              <w:t>б</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p>
          <w:p w:rsidR="00FC6AD0" w:rsidRPr="00807E15" w:rsidRDefault="00FC6AD0" w:rsidP="00FC6AD0">
            <w:pPr>
              <w:pStyle w:val="1fffb"/>
              <w:rPr>
                <w:rFonts w:cs="Times New Roman"/>
                <w:color w:val="000000" w:themeColor="text1"/>
                <w:sz w:val="27"/>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p>
          <w:p w:rsidR="00FC6AD0" w:rsidRPr="00807E15" w:rsidRDefault="00FC6AD0" w:rsidP="00FC6AD0">
            <w:pPr>
              <w:pStyle w:val="1fffb"/>
              <w:rPr>
                <w:rFonts w:cs="Times New Roman"/>
                <w:color w:val="000000" w:themeColor="text1"/>
                <w:sz w:val="27"/>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p>
          <w:p w:rsidR="00FC6AD0" w:rsidRPr="00807E15" w:rsidRDefault="00FC6AD0" w:rsidP="00FC6AD0">
            <w:pPr>
              <w:pStyle w:val="1fffb"/>
              <w:rPr>
                <w:rFonts w:cs="Times New Roman"/>
                <w:color w:val="000000" w:themeColor="text1"/>
                <w:sz w:val="27"/>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rPr>
            </w:pPr>
          </w:p>
          <w:p w:rsidR="00FC6AD0" w:rsidRPr="00807E15" w:rsidRDefault="00FC6AD0" w:rsidP="00FC6AD0">
            <w:pPr>
              <w:pStyle w:val="1fffb"/>
              <w:rPr>
                <w:rFonts w:cs="Times New Roman"/>
                <w:color w:val="000000" w:themeColor="text1"/>
                <w:sz w:val="27"/>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Показатель технического</w:t>
            </w:r>
          </w:p>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состояния тепловых сетей</w:t>
            </w:r>
          </w:p>
        </w:tc>
        <w:tc>
          <w:tcPr>
            <w:tcW w:w="869" w:type="pct"/>
          </w:tcPr>
          <w:p w:rsidR="00FC6AD0" w:rsidRPr="00807E15" w:rsidRDefault="00FC6AD0" w:rsidP="00FC6AD0">
            <w:pPr>
              <w:pStyle w:val="1fffb"/>
              <w:rPr>
                <w:rFonts w:cs="Times New Roman"/>
                <w:i/>
                <w:color w:val="000000" w:themeColor="text1"/>
              </w:rPr>
            </w:pPr>
            <w:r w:rsidRPr="00807E15">
              <w:rPr>
                <w:rFonts w:cs="Times New Roman"/>
                <w:i/>
                <w:color w:val="000000" w:themeColor="text1"/>
              </w:rPr>
              <w:t>K</w:t>
            </w:r>
            <w:r w:rsidRPr="00807E15">
              <w:rPr>
                <w:rFonts w:cs="Times New Roman"/>
                <w:i/>
                <w:color w:val="000000" w:themeColor="text1"/>
                <w:vertAlign w:val="subscript"/>
              </w:rPr>
              <w:t>с</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0,5</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Показатель интенсивности</w:t>
            </w:r>
          </w:p>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отказов тепловых сетей</w:t>
            </w:r>
          </w:p>
        </w:tc>
        <w:tc>
          <w:tcPr>
            <w:tcW w:w="869" w:type="pct"/>
          </w:tcPr>
          <w:p w:rsidR="00FC6AD0" w:rsidRPr="00807E15" w:rsidRDefault="00FC6AD0" w:rsidP="00FC6AD0">
            <w:pPr>
              <w:pStyle w:val="1fffb"/>
              <w:rPr>
                <w:rFonts w:cs="Times New Roman"/>
                <w:i/>
                <w:color w:val="000000" w:themeColor="text1"/>
                <w:sz w:val="13"/>
              </w:rPr>
            </w:pPr>
            <w:r w:rsidRPr="00807E15">
              <w:rPr>
                <w:rFonts w:cs="Times New Roman"/>
                <w:i/>
                <w:color w:val="000000" w:themeColor="text1"/>
              </w:rPr>
              <w:t>K</w:t>
            </w:r>
            <w:r w:rsidRPr="00807E15">
              <w:rPr>
                <w:rFonts w:cs="Times New Roman"/>
                <w:i/>
                <w:color w:val="000000" w:themeColor="text1"/>
                <w:sz w:val="13"/>
              </w:rPr>
              <w:t>отк.тс</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r>
      <w:tr w:rsidR="00807E15" w:rsidRPr="00807E15" w:rsidTr="00A73A2F">
        <w:trPr>
          <w:trHeight w:val="20"/>
        </w:trPr>
        <w:tc>
          <w:tcPr>
            <w:tcW w:w="1429" w:type="pct"/>
          </w:tcPr>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Показатель относительного</w:t>
            </w:r>
          </w:p>
          <w:p w:rsidR="00FC6AD0" w:rsidRPr="00807E15" w:rsidRDefault="00FC6AD0" w:rsidP="00FC6AD0">
            <w:pPr>
              <w:pStyle w:val="1fffb"/>
              <w:rPr>
                <w:rFonts w:cs="Times New Roman"/>
                <w:color w:val="000000" w:themeColor="text1"/>
                <w:lang w:val="ru-RU"/>
              </w:rPr>
            </w:pPr>
            <w:r w:rsidRPr="00807E15">
              <w:rPr>
                <w:rFonts w:cs="Times New Roman"/>
                <w:color w:val="000000" w:themeColor="text1"/>
                <w:lang w:val="ru-RU"/>
              </w:rPr>
              <w:t>аварийного недоотпуска тепла</w:t>
            </w:r>
          </w:p>
        </w:tc>
        <w:tc>
          <w:tcPr>
            <w:tcW w:w="869" w:type="pct"/>
          </w:tcPr>
          <w:p w:rsidR="00FC6AD0" w:rsidRPr="00807E15" w:rsidRDefault="00FC6AD0" w:rsidP="00FC6AD0">
            <w:pPr>
              <w:pStyle w:val="1fffb"/>
              <w:rPr>
                <w:rFonts w:cs="Times New Roman"/>
                <w:color w:val="000000" w:themeColor="text1"/>
                <w:sz w:val="19"/>
                <w:lang w:val="ru-RU"/>
              </w:rPr>
            </w:pPr>
          </w:p>
          <w:p w:rsidR="00FC6AD0" w:rsidRPr="00807E15" w:rsidRDefault="00FC6AD0" w:rsidP="00FC6AD0">
            <w:pPr>
              <w:pStyle w:val="1fffb"/>
              <w:rPr>
                <w:rFonts w:cs="Times New Roman"/>
                <w:i/>
                <w:color w:val="000000" w:themeColor="text1"/>
                <w:sz w:val="13"/>
              </w:rPr>
            </w:pPr>
            <w:r w:rsidRPr="00807E15">
              <w:rPr>
                <w:rFonts w:cs="Times New Roman"/>
                <w:i/>
                <w:color w:val="000000" w:themeColor="text1"/>
              </w:rPr>
              <w:t>K</w:t>
            </w:r>
            <w:r w:rsidRPr="00807E15">
              <w:rPr>
                <w:rFonts w:cs="Times New Roman"/>
                <w:i/>
                <w:color w:val="000000" w:themeColor="text1"/>
                <w:sz w:val="13"/>
              </w:rPr>
              <w:t>нед</w:t>
            </w:r>
          </w:p>
        </w:tc>
        <w:tc>
          <w:tcPr>
            <w:tcW w:w="812"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29"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c>
          <w:tcPr>
            <w:tcW w:w="630" w:type="pct"/>
            <w:tcBorders>
              <w:top w:val="single" w:sz="4" w:space="0" w:color="000000"/>
              <w:bottom w:val="single" w:sz="4" w:space="0" w:color="000000"/>
              <w:right w:val="single" w:sz="4" w:space="0" w:color="000000"/>
            </w:tcBorders>
          </w:tcPr>
          <w:p w:rsidR="00FC6AD0" w:rsidRPr="00807E15" w:rsidRDefault="00FC6AD0" w:rsidP="00FC6AD0">
            <w:pPr>
              <w:pStyle w:val="1fffb"/>
              <w:rPr>
                <w:rFonts w:cs="Times New Roman"/>
                <w:color w:val="000000" w:themeColor="text1"/>
                <w:sz w:val="19"/>
              </w:rPr>
            </w:pPr>
          </w:p>
          <w:p w:rsidR="00FC6AD0" w:rsidRPr="00807E15" w:rsidRDefault="00FC6AD0" w:rsidP="00FC6AD0">
            <w:pPr>
              <w:pStyle w:val="1fffb"/>
              <w:rPr>
                <w:rFonts w:cs="Times New Roman"/>
                <w:color w:val="000000" w:themeColor="text1"/>
              </w:rPr>
            </w:pPr>
            <w:r w:rsidRPr="00807E15">
              <w:rPr>
                <w:rFonts w:cs="Times New Roman"/>
                <w:color w:val="000000" w:themeColor="text1"/>
              </w:rPr>
              <w:t>1,0</w:t>
            </w:r>
          </w:p>
        </w:tc>
      </w:tr>
      <w:tr w:rsidR="00FC6AD0" w:rsidRPr="00807E15" w:rsidTr="00A73A2F">
        <w:trPr>
          <w:trHeight w:val="20"/>
        </w:trPr>
        <w:tc>
          <w:tcPr>
            <w:tcW w:w="1429" w:type="pct"/>
          </w:tcPr>
          <w:p w:rsidR="00FC6AD0" w:rsidRPr="00807E15" w:rsidRDefault="00FC6AD0" w:rsidP="00FC6AD0">
            <w:pPr>
              <w:pStyle w:val="1fffb"/>
              <w:rPr>
                <w:rFonts w:cs="Times New Roman"/>
                <w:color w:val="000000" w:themeColor="text1"/>
              </w:rPr>
            </w:pPr>
            <w:r w:rsidRPr="00807E15">
              <w:rPr>
                <w:rFonts w:cs="Times New Roman"/>
                <w:color w:val="000000" w:themeColor="text1"/>
              </w:rPr>
              <w:t>Общий показатель</w:t>
            </w:r>
          </w:p>
          <w:p w:rsidR="00FC6AD0" w:rsidRPr="00807E15" w:rsidRDefault="00FC6AD0" w:rsidP="00FC6AD0">
            <w:pPr>
              <w:pStyle w:val="1fffb"/>
              <w:rPr>
                <w:rFonts w:cs="Times New Roman"/>
                <w:color w:val="000000" w:themeColor="text1"/>
              </w:rPr>
            </w:pPr>
            <w:r w:rsidRPr="00807E15">
              <w:rPr>
                <w:rFonts w:cs="Times New Roman"/>
                <w:color w:val="000000" w:themeColor="text1"/>
              </w:rPr>
              <w:t>надёжности</w:t>
            </w:r>
          </w:p>
        </w:tc>
        <w:tc>
          <w:tcPr>
            <w:tcW w:w="869" w:type="pct"/>
          </w:tcPr>
          <w:p w:rsidR="00FC6AD0" w:rsidRPr="00807E15" w:rsidRDefault="00FC6AD0" w:rsidP="00FC6AD0">
            <w:pPr>
              <w:pStyle w:val="1fffb"/>
              <w:rPr>
                <w:rFonts w:cs="Times New Roman"/>
                <w:i/>
                <w:color w:val="000000" w:themeColor="text1"/>
                <w:sz w:val="13"/>
              </w:rPr>
            </w:pPr>
            <w:r w:rsidRPr="00807E15">
              <w:rPr>
                <w:rFonts w:cs="Times New Roman"/>
                <w:i/>
                <w:color w:val="000000" w:themeColor="text1"/>
              </w:rPr>
              <w:t>К</w:t>
            </w:r>
            <w:r w:rsidRPr="00807E15">
              <w:rPr>
                <w:rFonts w:cs="Times New Roman"/>
                <w:i/>
                <w:color w:val="000000" w:themeColor="text1"/>
                <w:sz w:val="13"/>
              </w:rPr>
              <w:t>над</w:t>
            </w:r>
          </w:p>
        </w:tc>
        <w:tc>
          <w:tcPr>
            <w:tcW w:w="812" w:type="pct"/>
            <w:tcBorders>
              <w:top w:val="single" w:sz="4" w:space="0" w:color="000000"/>
            </w:tcBorders>
          </w:tcPr>
          <w:p w:rsidR="00FC6AD0" w:rsidRPr="00807E15" w:rsidRDefault="00FC6AD0" w:rsidP="00FE693C">
            <w:pPr>
              <w:pStyle w:val="1fffb"/>
              <w:rPr>
                <w:rFonts w:cs="Times New Roman"/>
                <w:color w:val="000000" w:themeColor="text1"/>
              </w:rPr>
            </w:pPr>
            <w:r w:rsidRPr="00807E15">
              <w:rPr>
                <w:rFonts w:cs="Times New Roman"/>
                <w:color w:val="000000" w:themeColor="text1"/>
              </w:rPr>
              <w:t>0,</w:t>
            </w:r>
            <w:r w:rsidR="00FE693C" w:rsidRPr="00807E15">
              <w:rPr>
                <w:rFonts w:cs="Times New Roman"/>
                <w:color w:val="000000" w:themeColor="text1"/>
                <w:lang w:val="ru-RU"/>
              </w:rPr>
              <w:t>8</w:t>
            </w:r>
            <w:r w:rsidRPr="00807E15">
              <w:rPr>
                <w:rFonts w:cs="Times New Roman"/>
                <w:color w:val="000000" w:themeColor="text1"/>
              </w:rPr>
              <w:t>4</w:t>
            </w:r>
          </w:p>
        </w:tc>
        <w:tc>
          <w:tcPr>
            <w:tcW w:w="629" w:type="pct"/>
            <w:tcBorders>
              <w:top w:val="single" w:sz="4" w:space="0" w:color="000000"/>
            </w:tcBorders>
          </w:tcPr>
          <w:p w:rsidR="00FC6AD0" w:rsidRPr="00807E15" w:rsidRDefault="00FC6AD0" w:rsidP="00FE693C">
            <w:pPr>
              <w:pStyle w:val="1fffb"/>
              <w:rPr>
                <w:rFonts w:cs="Times New Roman"/>
                <w:color w:val="000000" w:themeColor="text1"/>
              </w:rPr>
            </w:pPr>
            <w:r w:rsidRPr="00807E15">
              <w:rPr>
                <w:rFonts w:cs="Times New Roman"/>
                <w:color w:val="000000" w:themeColor="text1"/>
              </w:rPr>
              <w:t>0,</w:t>
            </w:r>
            <w:r w:rsidR="00FE693C" w:rsidRPr="00807E15">
              <w:rPr>
                <w:rFonts w:cs="Times New Roman"/>
                <w:color w:val="000000" w:themeColor="text1"/>
                <w:lang w:val="ru-RU"/>
              </w:rPr>
              <w:t>8</w:t>
            </w:r>
            <w:r w:rsidRPr="00807E15">
              <w:rPr>
                <w:rFonts w:cs="Times New Roman"/>
                <w:color w:val="000000" w:themeColor="text1"/>
              </w:rPr>
              <w:t>4</w:t>
            </w:r>
          </w:p>
        </w:tc>
        <w:tc>
          <w:tcPr>
            <w:tcW w:w="630" w:type="pct"/>
            <w:tcBorders>
              <w:top w:val="single" w:sz="4" w:space="0" w:color="000000"/>
            </w:tcBorders>
          </w:tcPr>
          <w:p w:rsidR="00FC6AD0" w:rsidRPr="00807E15" w:rsidRDefault="00FC6AD0" w:rsidP="00FE693C">
            <w:pPr>
              <w:pStyle w:val="1fffb"/>
              <w:rPr>
                <w:rFonts w:cs="Times New Roman"/>
                <w:color w:val="000000" w:themeColor="text1"/>
              </w:rPr>
            </w:pPr>
            <w:r w:rsidRPr="00807E15">
              <w:rPr>
                <w:rFonts w:cs="Times New Roman"/>
                <w:color w:val="000000" w:themeColor="text1"/>
              </w:rPr>
              <w:t>0,</w:t>
            </w:r>
            <w:r w:rsidR="00FE693C" w:rsidRPr="00807E15">
              <w:rPr>
                <w:rFonts w:cs="Times New Roman"/>
                <w:color w:val="000000" w:themeColor="text1"/>
                <w:lang w:val="ru-RU"/>
              </w:rPr>
              <w:t>8</w:t>
            </w:r>
            <w:r w:rsidRPr="00807E15">
              <w:rPr>
                <w:rFonts w:cs="Times New Roman"/>
                <w:color w:val="000000" w:themeColor="text1"/>
              </w:rPr>
              <w:t>4</w:t>
            </w:r>
          </w:p>
        </w:tc>
        <w:tc>
          <w:tcPr>
            <w:tcW w:w="630" w:type="pct"/>
            <w:tcBorders>
              <w:top w:val="single" w:sz="4" w:space="0" w:color="000000"/>
              <w:right w:val="single" w:sz="4" w:space="0" w:color="000000"/>
            </w:tcBorders>
          </w:tcPr>
          <w:p w:rsidR="00FC6AD0" w:rsidRPr="00807E15" w:rsidRDefault="00FC6AD0" w:rsidP="00FE693C">
            <w:pPr>
              <w:pStyle w:val="1fffb"/>
              <w:rPr>
                <w:rFonts w:cs="Times New Roman"/>
                <w:color w:val="000000" w:themeColor="text1"/>
              </w:rPr>
            </w:pPr>
            <w:r w:rsidRPr="00807E15">
              <w:rPr>
                <w:rFonts w:cs="Times New Roman"/>
                <w:color w:val="000000" w:themeColor="text1"/>
              </w:rPr>
              <w:t>0,</w:t>
            </w:r>
            <w:r w:rsidR="00FE693C" w:rsidRPr="00807E15">
              <w:rPr>
                <w:rFonts w:cs="Times New Roman"/>
                <w:color w:val="000000" w:themeColor="text1"/>
                <w:lang w:val="ru-RU"/>
              </w:rPr>
              <w:t>8</w:t>
            </w:r>
            <w:r w:rsidRPr="00807E15">
              <w:rPr>
                <w:rFonts w:cs="Times New Roman"/>
                <w:color w:val="000000" w:themeColor="text1"/>
              </w:rPr>
              <w:t>4</w:t>
            </w:r>
          </w:p>
        </w:tc>
      </w:tr>
    </w:tbl>
    <w:p w:rsidR="00FC6AD0" w:rsidRPr="00807E15" w:rsidRDefault="00FC6AD0" w:rsidP="00B5461F">
      <w:pPr>
        <w:pStyle w:val="11ff3"/>
        <w:rPr>
          <w:color w:val="000000" w:themeColor="text1"/>
        </w:rPr>
      </w:pPr>
    </w:p>
    <w:p w:rsidR="00FC6AD0" w:rsidRPr="00807E15" w:rsidRDefault="00FC6AD0" w:rsidP="00B5461F">
      <w:pPr>
        <w:pStyle w:val="11ff3"/>
        <w:rPr>
          <w:color w:val="000000" w:themeColor="text1"/>
        </w:rPr>
      </w:pPr>
      <w:r w:rsidRPr="00807E15">
        <w:rPr>
          <w:color w:val="000000" w:themeColor="text1"/>
        </w:rPr>
        <w:t xml:space="preserve">Показатель надежности системы централизованного теплоснабжения </w:t>
      </w:r>
      <w:r w:rsidR="0041016D" w:rsidRPr="00807E15">
        <w:rPr>
          <w:color w:val="000000" w:themeColor="text1"/>
        </w:rPr>
        <w:t xml:space="preserve">с. </w:t>
      </w:r>
      <w:r w:rsidR="00730F5E" w:rsidRPr="00807E15">
        <w:rPr>
          <w:color w:val="000000" w:themeColor="text1"/>
        </w:rPr>
        <w:t>Турка</w:t>
      </w:r>
      <w:r w:rsidRPr="00807E15">
        <w:rPr>
          <w:color w:val="000000" w:themeColor="text1"/>
        </w:rPr>
        <w:t xml:space="preserve"> лежит в пределе от 0,7 до 0,85. Это значение объясняется отсутствием систем резервирования и высоким износом сетей теплоснабжения. При показателе надежности меньше 0,75 котельные являются малонадежными.</w:t>
      </w:r>
    </w:p>
    <w:p w:rsidR="00C25060" w:rsidRPr="00807E15" w:rsidRDefault="00C25060" w:rsidP="00B5461F">
      <w:pPr>
        <w:pStyle w:val="11ff3"/>
        <w:rPr>
          <w:color w:val="000000" w:themeColor="text1"/>
        </w:rPr>
      </w:pPr>
      <w:r w:rsidRPr="00807E15">
        <w:rPr>
          <w:color w:val="000000" w:themeColor="text1"/>
        </w:rPr>
        <w:t>Однако уровень износа оборудования котельн</w:t>
      </w:r>
      <w:r w:rsidR="00EC3165" w:rsidRPr="00807E15">
        <w:rPr>
          <w:color w:val="000000" w:themeColor="text1"/>
        </w:rPr>
        <w:t>ой</w:t>
      </w:r>
      <w:r w:rsidRPr="00807E15">
        <w:rPr>
          <w:color w:val="000000" w:themeColor="text1"/>
        </w:rPr>
        <w:t xml:space="preserve"> и тепловых сетей требует капитального ремонта и замены.</w:t>
      </w:r>
    </w:p>
    <w:p w:rsidR="00C25060" w:rsidRPr="00807E15" w:rsidRDefault="00C25060" w:rsidP="00CD6F72">
      <w:pPr>
        <w:pStyle w:val="20"/>
        <w:keepNext w:val="0"/>
        <w:widowControl w:val="0"/>
        <w:numPr>
          <w:ilvl w:val="1"/>
          <w:numId w:val="106"/>
        </w:numPr>
        <w:spacing w:before="240" w:line="240" w:lineRule="auto"/>
        <w:textAlignment w:val="baseline"/>
        <w:rPr>
          <w:rFonts w:cs="Times New Roman"/>
          <w:color w:val="000000" w:themeColor="text1"/>
        </w:rPr>
      </w:pPr>
      <w:bookmarkStart w:id="272" w:name="_Toc520922770"/>
      <w:bookmarkStart w:id="273" w:name="_Toc78674750"/>
      <w:bookmarkStart w:id="274" w:name="_Toc84970987"/>
      <w:bookmarkStart w:id="275" w:name="_Toc184901779"/>
      <w:r w:rsidRPr="00807E15">
        <w:rPr>
          <w:rFonts w:cs="Times New Roman"/>
          <w:color w:val="000000" w:themeColor="text1"/>
        </w:rPr>
        <w:t>Поток отказов (частота отказов) участков тепловых сетей</w:t>
      </w:r>
      <w:bookmarkEnd w:id="272"/>
      <w:bookmarkEnd w:id="273"/>
      <w:bookmarkEnd w:id="274"/>
      <w:bookmarkEnd w:id="275"/>
    </w:p>
    <w:p w:rsidR="00437539" w:rsidRPr="00807E15" w:rsidRDefault="00C25060" w:rsidP="00100029">
      <w:pPr>
        <w:pStyle w:val="11ff3"/>
        <w:rPr>
          <w:color w:val="000000" w:themeColor="text1"/>
          <w:lang w:bidi="ru-RU"/>
        </w:rPr>
      </w:pPr>
      <w:r w:rsidRPr="00807E15">
        <w:rPr>
          <w:color w:val="000000" w:themeColor="text1"/>
          <w:lang w:bidi="ru-RU"/>
        </w:rPr>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w:t>
      </w:r>
      <w:r w:rsidR="004873B0" w:rsidRPr="00807E15">
        <w:rPr>
          <w:color w:val="000000" w:themeColor="text1"/>
          <w:lang w:bidi="ru-RU"/>
        </w:rPr>
        <w:t>отказов участков тепловой сети</w:t>
      </w:r>
      <w:r w:rsidRPr="00807E15">
        <w:rPr>
          <w:color w:val="000000" w:themeColor="text1"/>
          <w:lang w:bidi="ru-RU"/>
        </w:rPr>
        <w:t xml:space="preserve"> за последние 3 года зарегистрировано не было.</w:t>
      </w:r>
    </w:p>
    <w:p w:rsidR="004873B0" w:rsidRPr="00807E15" w:rsidRDefault="004873B0" w:rsidP="00B5461F">
      <w:pPr>
        <w:pStyle w:val="11ff3"/>
        <w:rPr>
          <w:color w:val="000000" w:themeColor="text1"/>
        </w:rPr>
      </w:pPr>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76" w:name="_Toc520922771"/>
      <w:bookmarkStart w:id="277" w:name="_Toc78674751"/>
      <w:bookmarkStart w:id="278" w:name="_Toc84970988"/>
      <w:bookmarkStart w:id="279" w:name="_Toc184901780"/>
      <w:r w:rsidRPr="00807E15">
        <w:rPr>
          <w:rFonts w:cs="Times New Roman"/>
          <w:color w:val="000000" w:themeColor="text1"/>
        </w:rPr>
        <w:t>Частота отключений потребителей</w:t>
      </w:r>
      <w:bookmarkEnd w:id="276"/>
      <w:bookmarkEnd w:id="277"/>
      <w:bookmarkEnd w:id="278"/>
      <w:bookmarkEnd w:id="279"/>
    </w:p>
    <w:p w:rsidR="004873B0" w:rsidRPr="00807E15" w:rsidRDefault="004873B0" w:rsidP="004873B0">
      <w:pPr>
        <w:pStyle w:val="11ff3"/>
        <w:rPr>
          <w:color w:val="000000" w:themeColor="text1"/>
        </w:rPr>
      </w:pPr>
      <w:r w:rsidRPr="00807E15">
        <w:rPr>
          <w:color w:val="000000" w:themeColor="text1"/>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аварийных отключений потребителей за последние 3 года зарегистрировано не было.</w:t>
      </w:r>
    </w:p>
    <w:p w:rsidR="004E05D8" w:rsidRPr="00807E15" w:rsidRDefault="00C25060" w:rsidP="00100029">
      <w:pPr>
        <w:pStyle w:val="11ff3"/>
        <w:rPr>
          <w:color w:val="000000" w:themeColor="text1"/>
        </w:rPr>
      </w:pPr>
      <w:r w:rsidRPr="00807E15">
        <w:rPr>
          <w:color w:val="000000" w:themeColor="text1"/>
        </w:rPr>
        <w:t xml:space="preserve">За </w:t>
      </w:r>
      <w:r w:rsidR="00A85534" w:rsidRPr="00807E15">
        <w:rPr>
          <w:color w:val="000000" w:themeColor="text1"/>
        </w:rPr>
        <w:t>2022</w:t>
      </w:r>
      <w:r w:rsidRPr="00807E15">
        <w:rPr>
          <w:color w:val="000000" w:themeColor="text1"/>
        </w:rPr>
        <w:t xml:space="preserve"> год не было ни одной </w:t>
      </w:r>
      <w:r w:rsidR="00E15DA4" w:rsidRPr="00807E15">
        <w:rPr>
          <w:color w:val="000000" w:themeColor="text1"/>
        </w:rPr>
        <w:t>серьезной аварии,</w:t>
      </w:r>
      <w:r w:rsidRPr="00807E15">
        <w:rPr>
          <w:color w:val="000000" w:themeColor="text1"/>
        </w:rPr>
        <w:t xml:space="preserve"> повлекшей глобальное отключение потребителей от систем теплоснабжения. Отказов оборудования источников теплоснабжения не происходило.</w:t>
      </w:r>
    </w:p>
    <w:p w:rsidR="00100029" w:rsidRPr="00807E15" w:rsidRDefault="00100029" w:rsidP="00100029">
      <w:pPr>
        <w:pStyle w:val="11ff3"/>
        <w:rPr>
          <w:color w:val="000000" w:themeColor="text1"/>
        </w:rPr>
        <w:sectPr w:rsidR="00100029" w:rsidRPr="00807E15" w:rsidSect="00395C33">
          <w:headerReference w:type="first" r:id="rId28"/>
          <w:footerReference w:type="first" r:id="rId29"/>
          <w:pgSz w:w="11906" w:h="16838"/>
          <w:pgMar w:top="1134" w:right="850" w:bottom="1134" w:left="1701" w:header="567" w:footer="454" w:gutter="0"/>
          <w:cols w:space="708"/>
          <w:docGrid w:linePitch="360"/>
        </w:sectPr>
      </w:pPr>
    </w:p>
    <w:p w:rsidR="004E05D8" w:rsidRPr="00807E15" w:rsidRDefault="004E05D8" w:rsidP="00100029">
      <w:pPr>
        <w:pStyle w:val="afffff1"/>
        <w:ind w:firstLine="0"/>
        <w:rPr>
          <w:rFonts w:ascii="Times New Roman" w:hAnsi="Times New Roman"/>
          <w:b/>
          <w:color w:val="000000" w:themeColor="text1"/>
          <w:lang w:val="ru-RU"/>
        </w:rPr>
      </w:pPr>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80" w:name="_Toc520922772"/>
      <w:bookmarkStart w:id="281" w:name="_Toc78674752"/>
      <w:bookmarkStart w:id="282" w:name="_Toc84970989"/>
      <w:bookmarkStart w:id="283" w:name="_Toc184901781"/>
      <w:r w:rsidRPr="00807E15">
        <w:rPr>
          <w:rFonts w:cs="Times New Roman"/>
          <w:color w:val="000000" w:themeColor="text1"/>
        </w:rPr>
        <w:t>Поток (частота) и время восстановления теплоснабжения потребителей после отключений</w:t>
      </w:r>
      <w:bookmarkEnd w:id="280"/>
      <w:bookmarkEnd w:id="281"/>
      <w:bookmarkEnd w:id="282"/>
      <w:bookmarkEnd w:id="283"/>
    </w:p>
    <w:p w:rsidR="00C25060" w:rsidRPr="00807E15" w:rsidRDefault="00C25060" w:rsidP="00B5461F">
      <w:pPr>
        <w:pStyle w:val="11ff3"/>
        <w:rPr>
          <w:color w:val="000000" w:themeColor="text1"/>
        </w:rPr>
      </w:pPr>
      <w:r w:rsidRPr="00807E15">
        <w:rPr>
          <w:color w:val="000000" w:themeColor="text1"/>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C25060" w:rsidRPr="00807E15" w:rsidRDefault="00C25060" w:rsidP="00B5461F">
      <w:pPr>
        <w:pStyle w:val="11ff3"/>
        <w:rPr>
          <w:color w:val="000000" w:themeColor="text1"/>
        </w:rPr>
      </w:pPr>
      <w:r w:rsidRPr="00807E15">
        <w:rPr>
          <w:color w:val="000000" w:themeColor="text1"/>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rsidR="00C25060" w:rsidRPr="00807E15" w:rsidRDefault="00FD7E24" w:rsidP="007E505D">
      <w:pPr>
        <w:pStyle w:val="afffffffffffffff"/>
        <w:ind w:firstLine="0"/>
        <w:rPr>
          <w:b/>
          <w:color w:val="000000" w:themeColor="text1"/>
          <w:u w:val="none"/>
        </w:rPr>
      </w:pPr>
      <w:r w:rsidRPr="00807E15">
        <w:rPr>
          <w:b/>
          <w:color w:val="000000" w:themeColor="text1"/>
          <w:u w:val="none"/>
        </w:rPr>
        <w:t>Таблица 1.</w:t>
      </w:r>
      <w:r w:rsidR="004873B0" w:rsidRPr="00807E15">
        <w:rPr>
          <w:b/>
          <w:color w:val="000000" w:themeColor="text1"/>
          <w:u w:val="none"/>
        </w:rPr>
        <w:t xml:space="preserve">9.3.1 - </w:t>
      </w:r>
      <w:r w:rsidR="00C25060" w:rsidRPr="00807E15">
        <w:rPr>
          <w:b/>
          <w:color w:val="000000" w:themeColor="text1"/>
          <w:u w:val="none"/>
        </w:rPr>
        <w:t>Среднее время на восстановление теплоснабжения при отключении тепловых сетей</w:t>
      </w:r>
    </w:p>
    <w:tbl>
      <w:tblPr>
        <w:tblW w:w="5000" w:type="pct"/>
        <w:tblLook w:val="04A0" w:firstRow="1" w:lastRow="0" w:firstColumn="1" w:lastColumn="0" w:noHBand="0" w:noVBand="1"/>
      </w:tblPr>
      <w:tblGrid>
        <w:gridCol w:w="4435"/>
        <w:gridCol w:w="5136"/>
      </w:tblGrid>
      <w:tr w:rsidR="00807E15" w:rsidRPr="00807E15" w:rsidTr="00DA6784">
        <w:trPr>
          <w:trHeight w:val="20"/>
        </w:trPr>
        <w:tc>
          <w:tcPr>
            <w:tcW w:w="2317"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Условный диаметр трубопровода отключаемой тепловой сети, мм</w:t>
            </w:r>
          </w:p>
        </w:tc>
        <w:tc>
          <w:tcPr>
            <w:tcW w:w="2683" w:type="pct"/>
            <w:tcBorders>
              <w:top w:val="single" w:sz="8" w:space="0" w:color="auto"/>
              <w:left w:val="nil"/>
              <w:bottom w:val="single" w:sz="8" w:space="0" w:color="auto"/>
              <w:right w:val="single" w:sz="8" w:space="0" w:color="auto"/>
            </w:tcBorders>
            <w:shd w:val="clear" w:color="000000" w:fill="D9D9D9"/>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Среднее время на восстановление теплоснабжения при отключении тепловых сетей, час</w:t>
            </w:r>
          </w:p>
        </w:tc>
      </w:tr>
      <w:tr w:rsidR="00807E15"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50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5</w:t>
            </w:r>
          </w:p>
        </w:tc>
      </w:tr>
      <w:tr w:rsidR="00807E15"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80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5</w:t>
            </w:r>
          </w:p>
        </w:tc>
      </w:tr>
      <w:tr w:rsidR="00807E15"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100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5</w:t>
            </w:r>
          </w:p>
        </w:tc>
      </w:tr>
      <w:tr w:rsidR="00807E15"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150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5</w:t>
            </w:r>
          </w:p>
        </w:tc>
      </w:tr>
      <w:tr w:rsidR="00807E15"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200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10</w:t>
            </w:r>
          </w:p>
        </w:tc>
      </w:tr>
      <w:tr w:rsidR="00DA6784" w:rsidRPr="00807E15" w:rsidTr="00DA6784">
        <w:trPr>
          <w:trHeight w:val="20"/>
        </w:trPr>
        <w:tc>
          <w:tcPr>
            <w:tcW w:w="2317" w:type="pct"/>
            <w:tcBorders>
              <w:top w:val="nil"/>
              <w:left w:val="single" w:sz="8" w:space="0" w:color="auto"/>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300</w:t>
            </w:r>
          </w:p>
        </w:tc>
        <w:tc>
          <w:tcPr>
            <w:tcW w:w="2683" w:type="pct"/>
            <w:tcBorders>
              <w:top w:val="nil"/>
              <w:left w:val="nil"/>
              <w:bottom w:val="single" w:sz="8" w:space="0" w:color="auto"/>
              <w:right w:val="single" w:sz="8" w:space="0" w:color="auto"/>
            </w:tcBorders>
            <w:shd w:val="clear" w:color="auto" w:fill="auto"/>
            <w:vAlign w:val="center"/>
            <w:hideMark/>
          </w:tcPr>
          <w:p w:rsidR="00DA6784" w:rsidRPr="00807E15" w:rsidRDefault="00DA6784" w:rsidP="00DA6784">
            <w:pPr>
              <w:pStyle w:val="1fffb"/>
              <w:rPr>
                <w:rFonts w:cs="Times New Roman"/>
                <w:color w:val="000000" w:themeColor="text1"/>
              </w:rPr>
            </w:pPr>
            <w:r w:rsidRPr="00807E15">
              <w:rPr>
                <w:rFonts w:cs="Times New Roman"/>
                <w:color w:val="000000" w:themeColor="text1"/>
              </w:rPr>
              <w:t>15</w:t>
            </w:r>
          </w:p>
        </w:tc>
      </w:tr>
    </w:tbl>
    <w:p w:rsidR="00C34C13" w:rsidRPr="00807E15" w:rsidRDefault="00C34C13" w:rsidP="00B5461F">
      <w:pPr>
        <w:pStyle w:val="11ff3"/>
        <w:rPr>
          <w:color w:val="000000" w:themeColor="text1"/>
        </w:rPr>
      </w:pPr>
    </w:p>
    <w:p w:rsidR="004873B0" w:rsidRPr="00807E15" w:rsidRDefault="00FD7E24" w:rsidP="004873B0">
      <w:pPr>
        <w:pStyle w:val="11ff3"/>
        <w:ind w:firstLine="0"/>
        <w:rPr>
          <w:b/>
          <w:color w:val="000000" w:themeColor="text1"/>
        </w:rPr>
      </w:pPr>
      <w:r w:rsidRPr="00807E15">
        <w:rPr>
          <w:b/>
          <w:color w:val="000000" w:themeColor="text1"/>
        </w:rPr>
        <w:t>Таблица 1.</w:t>
      </w:r>
      <w:r w:rsidR="004873B0" w:rsidRPr="00807E15">
        <w:rPr>
          <w:b/>
          <w:color w:val="000000" w:themeColor="text1"/>
        </w:rPr>
        <w:t>9.3.2 -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620"/>
        <w:gridCol w:w="2795"/>
        <w:gridCol w:w="4156"/>
      </w:tblGrid>
      <w:tr w:rsidR="00807E15" w:rsidRPr="00807E15" w:rsidTr="00E25A32">
        <w:trPr>
          <w:tblHeader/>
        </w:trPr>
        <w:tc>
          <w:tcPr>
            <w:tcW w:w="1369" w:type="pct"/>
            <w:tcBorders>
              <w:top w:val="single" w:sz="4" w:space="0" w:color="auto"/>
              <w:left w:val="single" w:sz="4" w:space="0" w:color="auto"/>
              <w:bottom w:val="single" w:sz="4" w:space="0" w:color="auto"/>
              <w:right w:val="single" w:sz="4" w:space="0" w:color="auto"/>
            </w:tcBorders>
            <w:shd w:val="clear" w:color="auto" w:fill="D9D9D9"/>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Температура наружного воздуха, 0С</w:t>
            </w:r>
          </w:p>
        </w:tc>
        <w:tc>
          <w:tcPr>
            <w:tcW w:w="1460" w:type="pct"/>
            <w:tcBorders>
              <w:top w:val="single" w:sz="4" w:space="0" w:color="auto"/>
              <w:left w:val="nil"/>
              <w:bottom w:val="single" w:sz="4" w:space="0" w:color="auto"/>
              <w:right w:val="single" w:sz="4" w:space="0" w:color="auto"/>
            </w:tcBorders>
            <w:shd w:val="clear" w:color="auto" w:fill="D9D9D9"/>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D9D9D9"/>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 xml:space="preserve">Время снижения температуры воздуха внутри отапливаемого помещения до +12 </w:t>
            </w:r>
            <w:r w:rsidRPr="00807E15">
              <w:rPr>
                <w:rFonts w:cs="Times New Roman"/>
                <w:color w:val="000000" w:themeColor="text1"/>
                <w:vertAlign w:val="superscript"/>
              </w:rPr>
              <w:t>0</w:t>
            </w:r>
            <w:r w:rsidRPr="00807E15">
              <w:rPr>
                <w:rFonts w:cs="Times New Roman"/>
                <w:color w:val="000000" w:themeColor="text1"/>
              </w:rPr>
              <w:t>С, ч</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-27,5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21</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5,656</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-22,5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62</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6,414</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-17,5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191</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7,406</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-12,5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437</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8,762</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-7,5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828</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10,731</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11558</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13,851</w:t>
            </w:r>
          </w:p>
        </w:tc>
      </w:tr>
      <w:tr w:rsidR="00807E15"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1686</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19,582</w:t>
            </w:r>
          </w:p>
        </w:tc>
      </w:tr>
      <w:tr w:rsidR="002E4AB9" w:rsidRPr="00807E15" w:rsidTr="00E25A32">
        <w:tc>
          <w:tcPr>
            <w:tcW w:w="1369" w:type="pct"/>
            <w:tcBorders>
              <w:top w:val="nil"/>
              <w:left w:val="single" w:sz="4" w:space="0" w:color="auto"/>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6,5</w:t>
            </w:r>
          </w:p>
        </w:tc>
        <w:tc>
          <w:tcPr>
            <w:tcW w:w="1460"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681</w:t>
            </w:r>
          </w:p>
        </w:tc>
        <w:tc>
          <w:tcPr>
            <w:tcW w:w="2171" w:type="pct"/>
            <w:tcBorders>
              <w:top w:val="nil"/>
              <w:left w:val="nil"/>
              <w:bottom w:val="single" w:sz="4" w:space="0" w:color="auto"/>
              <w:right w:val="single" w:sz="4" w:space="0" w:color="auto"/>
            </w:tcBorders>
            <w:shd w:val="clear" w:color="auto" w:fill="auto"/>
            <w:noWrap/>
            <w:vAlign w:val="center"/>
          </w:tcPr>
          <w:p w:rsidR="002E4AB9" w:rsidRPr="00807E15" w:rsidRDefault="002E4AB9" w:rsidP="00E25A32">
            <w:pPr>
              <w:pStyle w:val="1fffb"/>
              <w:rPr>
                <w:rFonts w:cs="Times New Roman"/>
                <w:color w:val="000000" w:themeColor="text1"/>
              </w:rPr>
            </w:pPr>
            <w:r w:rsidRPr="00807E15">
              <w:rPr>
                <w:rFonts w:cs="Times New Roman"/>
                <w:color w:val="000000" w:themeColor="text1"/>
              </w:rPr>
              <w:t>29,504</w:t>
            </w:r>
          </w:p>
        </w:tc>
      </w:tr>
    </w:tbl>
    <w:p w:rsidR="004873B0" w:rsidRPr="00807E15" w:rsidRDefault="004873B0" w:rsidP="00B5461F">
      <w:pPr>
        <w:pStyle w:val="11ff3"/>
        <w:rPr>
          <w:color w:val="000000" w:themeColor="text1"/>
        </w:rPr>
      </w:pPr>
    </w:p>
    <w:p w:rsidR="002E4AB9" w:rsidRPr="00807E15" w:rsidRDefault="002E4AB9" w:rsidP="00B5461F">
      <w:pPr>
        <w:pStyle w:val="11ff3"/>
        <w:rPr>
          <w:color w:val="000000" w:themeColor="text1"/>
        </w:rPr>
      </w:pPr>
      <w:r w:rsidRPr="00807E15">
        <w:rPr>
          <w:b/>
          <w:color w:val="000000" w:themeColor="text1"/>
          <w:lang w:eastAsia="ru-RU"/>
        </w:rPr>
        <w:t>Таблица 1.9.3.3 - Среднемесячные температуры теплоносителя в подающем и обратном трубопроводе, за отопительный период, в зависимости от температуры наружного воздуха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617"/>
        <w:gridCol w:w="2359"/>
        <w:gridCol w:w="2451"/>
        <w:gridCol w:w="2008"/>
      </w:tblGrid>
      <w:tr w:rsidR="00807E15" w:rsidRPr="00807E15" w:rsidTr="002E7048">
        <w:trPr>
          <w:trHeight w:val="20"/>
          <w:tblHeader/>
          <w:jc w:val="center"/>
        </w:trPr>
        <w:tc>
          <w:tcPr>
            <w:tcW w:w="1387" w:type="pct"/>
            <w:vMerge w:val="restart"/>
            <w:shd w:val="clear" w:color="auto" w:fill="D9D9D9" w:themeFill="background1" w:themeFillShade="D9"/>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Период</w:t>
            </w:r>
          </w:p>
        </w:tc>
        <w:tc>
          <w:tcPr>
            <w:tcW w:w="3613" w:type="pct"/>
            <w:gridSpan w:val="3"/>
            <w:shd w:val="clear" w:color="auto" w:fill="D9D9D9" w:themeFill="background1" w:themeFillShade="D9"/>
            <w:vAlign w:val="center"/>
          </w:tcPr>
          <w:p w:rsidR="002E7048" w:rsidRPr="00807E15" w:rsidRDefault="002E7048" w:rsidP="002E4AB9">
            <w:pPr>
              <w:pStyle w:val="1fffb"/>
              <w:rPr>
                <w:rFonts w:cs="Times New Roman"/>
                <w:color w:val="000000" w:themeColor="text1"/>
              </w:rPr>
            </w:pPr>
            <w:r w:rsidRPr="00807E15">
              <w:rPr>
                <w:rFonts w:cs="Times New Roman"/>
                <w:color w:val="000000" w:themeColor="text1"/>
              </w:rPr>
              <w:t>2022</w:t>
            </w:r>
          </w:p>
        </w:tc>
      </w:tr>
      <w:tr w:rsidR="00807E15" w:rsidRPr="00807E15" w:rsidTr="002E7048">
        <w:trPr>
          <w:trHeight w:val="20"/>
          <w:tblHeader/>
          <w:jc w:val="center"/>
        </w:trPr>
        <w:tc>
          <w:tcPr>
            <w:tcW w:w="1387" w:type="pct"/>
            <w:vMerge/>
            <w:shd w:val="clear" w:color="auto" w:fill="D9D9D9" w:themeFill="background1" w:themeFillShade="D9"/>
            <w:vAlign w:val="center"/>
          </w:tcPr>
          <w:p w:rsidR="002E7048" w:rsidRPr="00807E15" w:rsidRDefault="002E7048" w:rsidP="00E25A32">
            <w:pPr>
              <w:pStyle w:val="1fffb"/>
              <w:rPr>
                <w:rFonts w:cs="Times New Roman"/>
                <w:color w:val="000000" w:themeColor="text1"/>
              </w:rPr>
            </w:pPr>
          </w:p>
        </w:tc>
        <w:tc>
          <w:tcPr>
            <w:tcW w:w="3613" w:type="pct"/>
            <w:gridSpan w:val="3"/>
            <w:shd w:val="clear" w:color="auto" w:fill="D9D9D9" w:themeFill="background1" w:themeFillShade="D9"/>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Среднемесячная температура, ºС</w:t>
            </w:r>
          </w:p>
        </w:tc>
      </w:tr>
      <w:tr w:rsidR="00807E15" w:rsidRPr="00807E15" w:rsidTr="002E7048">
        <w:trPr>
          <w:trHeight w:val="20"/>
          <w:tblHeader/>
          <w:jc w:val="center"/>
        </w:trPr>
        <w:tc>
          <w:tcPr>
            <w:tcW w:w="1387" w:type="pct"/>
            <w:vMerge/>
            <w:shd w:val="clear" w:color="auto" w:fill="D9D9D9" w:themeFill="background1" w:themeFillShade="D9"/>
            <w:vAlign w:val="center"/>
          </w:tcPr>
          <w:p w:rsidR="002E7048" w:rsidRPr="00807E15" w:rsidRDefault="002E7048" w:rsidP="00E25A32">
            <w:pPr>
              <w:pStyle w:val="1fffb"/>
              <w:rPr>
                <w:rFonts w:cs="Times New Roman"/>
                <w:color w:val="000000" w:themeColor="text1"/>
              </w:rPr>
            </w:pPr>
          </w:p>
        </w:tc>
        <w:tc>
          <w:tcPr>
            <w:tcW w:w="1250" w:type="pct"/>
            <w:shd w:val="clear" w:color="auto" w:fill="D9D9D9" w:themeFill="background1" w:themeFillShade="D9"/>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воздуха</w:t>
            </w:r>
          </w:p>
        </w:tc>
        <w:tc>
          <w:tcPr>
            <w:tcW w:w="1299" w:type="pct"/>
            <w:shd w:val="clear" w:color="auto" w:fill="D9D9D9" w:themeFill="background1" w:themeFillShade="D9"/>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под.тр-од.</w:t>
            </w:r>
          </w:p>
        </w:tc>
        <w:tc>
          <w:tcPr>
            <w:tcW w:w="1064" w:type="pct"/>
            <w:shd w:val="clear" w:color="auto" w:fill="D9D9D9" w:themeFill="background1" w:themeFillShade="D9"/>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обр. тр-од.</w:t>
            </w: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январь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февраль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март</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апрель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май</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июнь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июль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август</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сентябрь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октябрь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ноябрь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807E15"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декабрь</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r w:rsidR="002E7048" w:rsidRPr="00807E15" w:rsidTr="002E7048">
        <w:trPr>
          <w:trHeight w:val="20"/>
          <w:jc w:val="center"/>
        </w:trPr>
        <w:tc>
          <w:tcPr>
            <w:tcW w:w="1387" w:type="pct"/>
            <w:shd w:val="clear" w:color="auto" w:fill="auto"/>
            <w:vAlign w:val="center"/>
          </w:tcPr>
          <w:p w:rsidR="002E7048" w:rsidRPr="00807E15" w:rsidRDefault="002E7048" w:rsidP="00E25A32">
            <w:pPr>
              <w:pStyle w:val="1fffb"/>
              <w:rPr>
                <w:rFonts w:cs="Times New Roman"/>
                <w:color w:val="000000" w:themeColor="text1"/>
              </w:rPr>
            </w:pPr>
            <w:r w:rsidRPr="00807E15">
              <w:rPr>
                <w:rFonts w:cs="Times New Roman"/>
                <w:color w:val="000000" w:themeColor="text1"/>
              </w:rPr>
              <w:t>Ср. от-ный</w:t>
            </w:r>
          </w:p>
          <w:p w:rsidR="002E7048" w:rsidRPr="00807E15" w:rsidRDefault="002E7048" w:rsidP="00E25A32">
            <w:pPr>
              <w:pStyle w:val="1fffb"/>
              <w:rPr>
                <w:rFonts w:cs="Times New Roman"/>
                <w:color w:val="000000" w:themeColor="text1"/>
              </w:rPr>
            </w:pPr>
            <w:r w:rsidRPr="00807E15">
              <w:rPr>
                <w:rFonts w:cs="Times New Roman"/>
                <w:color w:val="000000" w:themeColor="text1"/>
              </w:rPr>
              <w:t>период</w:t>
            </w:r>
          </w:p>
        </w:tc>
        <w:tc>
          <w:tcPr>
            <w:tcW w:w="1250" w:type="pct"/>
            <w:shd w:val="clear" w:color="auto" w:fill="auto"/>
            <w:vAlign w:val="center"/>
          </w:tcPr>
          <w:p w:rsidR="002E7048" w:rsidRPr="00807E15" w:rsidRDefault="002E7048" w:rsidP="00E25A32">
            <w:pPr>
              <w:pStyle w:val="1fffb"/>
              <w:rPr>
                <w:rFonts w:cs="Times New Roman"/>
                <w:color w:val="000000" w:themeColor="text1"/>
              </w:rPr>
            </w:pPr>
          </w:p>
        </w:tc>
        <w:tc>
          <w:tcPr>
            <w:tcW w:w="1299" w:type="pct"/>
            <w:shd w:val="clear" w:color="auto" w:fill="auto"/>
            <w:vAlign w:val="center"/>
          </w:tcPr>
          <w:p w:rsidR="002E7048" w:rsidRPr="00807E15" w:rsidRDefault="002E7048" w:rsidP="00E25A32">
            <w:pPr>
              <w:pStyle w:val="1fffb"/>
              <w:rPr>
                <w:rFonts w:cs="Times New Roman"/>
                <w:color w:val="000000" w:themeColor="text1"/>
              </w:rPr>
            </w:pPr>
          </w:p>
        </w:tc>
        <w:tc>
          <w:tcPr>
            <w:tcW w:w="1064" w:type="pct"/>
            <w:shd w:val="clear" w:color="auto" w:fill="auto"/>
            <w:vAlign w:val="center"/>
          </w:tcPr>
          <w:p w:rsidR="002E7048" w:rsidRPr="00807E15" w:rsidRDefault="002E7048" w:rsidP="00E25A32">
            <w:pPr>
              <w:pStyle w:val="1fffb"/>
              <w:rPr>
                <w:rFonts w:cs="Times New Roman"/>
                <w:color w:val="000000" w:themeColor="text1"/>
              </w:rPr>
            </w:pPr>
          </w:p>
        </w:tc>
      </w:tr>
    </w:tbl>
    <w:p w:rsidR="002E4AB9" w:rsidRPr="00807E15" w:rsidRDefault="002E4AB9" w:rsidP="00B5461F">
      <w:pPr>
        <w:pStyle w:val="11ff3"/>
        <w:rPr>
          <w:color w:val="000000" w:themeColor="text1"/>
        </w:rPr>
      </w:pPr>
    </w:p>
    <w:p w:rsidR="00C25060" w:rsidRPr="00807E15" w:rsidRDefault="00C25060" w:rsidP="00B5461F">
      <w:pPr>
        <w:pStyle w:val="11ff3"/>
        <w:rPr>
          <w:color w:val="000000" w:themeColor="text1"/>
        </w:rPr>
      </w:pPr>
      <w:r w:rsidRPr="00807E15">
        <w:rPr>
          <w:color w:val="000000" w:themeColor="text1"/>
        </w:rPr>
        <w:t>По представленным сведениям, от</w:t>
      </w:r>
      <w:r w:rsidR="00A84E99" w:rsidRPr="00807E15">
        <w:rPr>
          <w:color w:val="000000" w:themeColor="text1"/>
        </w:rPr>
        <w:t xml:space="preserve"> </w:t>
      </w:r>
      <w:r w:rsidR="00D4706E" w:rsidRPr="00807E15">
        <w:rPr>
          <w:color w:val="000000" w:themeColor="text1"/>
        </w:rPr>
        <w:t>ТСО</w:t>
      </w:r>
      <w:r w:rsidRPr="00807E15">
        <w:rPr>
          <w:color w:val="000000" w:themeColor="text1"/>
        </w:rPr>
        <w:t xml:space="preserve">, аварий на источниках тепла и теплосетевых объектах, вследствие которых могли бы быть аварийные отключения потребителей тепла, за последний пятилетний период не происходило. </w:t>
      </w:r>
    </w:p>
    <w:p w:rsidR="006463D8" w:rsidRPr="00807E15" w:rsidRDefault="006463D8" w:rsidP="00100029">
      <w:pPr>
        <w:pStyle w:val="11ff3"/>
        <w:ind w:firstLine="0"/>
        <w:rPr>
          <w:b/>
          <w:color w:val="000000" w:themeColor="text1"/>
          <w:lang w:eastAsia="ru-RU"/>
        </w:rPr>
        <w:sectPr w:rsidR="006463D8" w:rsidRPr="00807E15" w:rsidSect="00395C33">
          <w:pgSz w:w="11906" w:h="16838"/>
          <w:pgMar w:top="1134" w:right="850" w:bottom="1134" w:left="1701" w:header="567" w:footer="454" w:gutter="0"/>
          <w:cols w:space="708"/>
          <w:docGrid w:linePitch="360"/>
        </w:sectPr>
      </w:pPr>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84" w:name="_Toc520922773"/>
      <w:bookmarkStart w:id="285" w:name="_Toc78674753"/>
      <w:bookmarkStart w:id="286" w:name="_Toc84970990"/>
      <w:bookmarkStart w:id="287" w:name="_Toc184901782"/>
      <w:r w:rsidRPr="00807E15">
        <w:rPr>
          <w:rFonts w:cs="Times New Roman"/>
          <w:color w:val="000000" w:themeColor="text1"/>
        </w:rPr>
        <w:t>Графические материалы (карты-схемы тепловых сетей и зон ненормативной надежности и безопасности теплоснабжения)</w:t>
      </w:r>
      <w:bookmarkEnd w:id="284"/>
      <w:bookmarkEnd w:id="285"/>
      <w:bookmarkEnd w:id="286"/>
      <w:bookmarkEnd w:id="287"/>
    </w:p>
    <w:p w:rsidR="00C25060" w:rsidRPr="00807E15" w:rsidRDefault="00C25060" w:rsidP="00B5461F">
      <w:pPr>
        <w:pStyle w:val="11ff3"/>
        <w:rPr>
          <w:color w:val="000000" w:themeColor="text1"/>
        </w:rPr>
      </w:pPr>
      <w:r w:rsidRPr="00807E15">
        <w:rPr>
          <w:color w:val="000000" w:themeColor="text1"/>
        </w:rPr>
        <w:t xml:space="preserve">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w:t>
      </w:r>
      <w:r w:rsidR="008B5DDD" w:rsidRPr="00807E15">
        <w:rPr>
          <w:color w:val="000000" w:themeColor="text1"/>
        </w:rPr>
        <w:t>муниципального образования</w:t>
      </w:r>
      <w:r w:rsidRPr="00807E15">
        <w:rPr>
          <w:color w:val="000000" w:themeColor="text1"/>
        </w:rPr>
        <w:t>, не представляется возможным.</w:t>
      </w:r>
      <w:r w:rsidR="00DE4D5F" w:rsidRPr="00807E15">
        <w:rPr>
          <w:color w:val="000000" w:themeColor="text1"/>
        </w:rPr>
        <w:t xml:space="preserve"> Зоны ненормативной надежности отсутствуют.</w:t>
      </w:r>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88" w:name="_Toc520922774"/>
      <w:bookmarkStart w:id="289" w:name="_Toc78674754"/>
      <w:bookmarkStart w:id="290" w:name="_Toc84970991"/>
      <w:bookmarkStart w:id="291" w:name="_Toc184901783"/>
      <w:r w:rsidRPr="00807E15">
        <w:rPr>
          <w:rFonts w:cs="Times New Roman"/>
          <w:color w:val="000000" w:themeColor="text1"/>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88"/>
      <w:bookmarkEnd w:id="289"/>
      <w:bookmarkEnd w:id="290"/>
      <w:bookmarkEnd w:id="291"/>
    </w:p>
    <w:p w:rsidR="00C25060" w:rsidRPr="00807E15" w:rsidRDefault="00C25060" w:rsidP="00B5461F">
      <w:pPr>
        <w:pStyle w:val="11ff3"/>
        <w:rPr>
          <w:color w:val="000000" w:themeColor="text1"/>
        </w:rPr>
      </w:pPr>
      <w:r w:rsidRPr="00807E15">
        <w:rPr>
          <w:color w:val="000000" w:themeColor="text1"/>
        </w:rPr>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зафиксировано.</w:t>
      </w:r>
    </w:p>
    <w:p w:rsidR="004873B0" w:rsidRPr="00807E15" w:rsidRDefault="004873B0" w:rsidP="004873B0">
      <w:pPr>
        <w:spacing w:after="60"/>
        <w:rPr>
          <w:rFonts w:ascii="Times New Roman" w:hAnsi="Times New Roman" w:cs="Times New Roman"/>
          <w:color w:val="000000" w:themeColor="text1"/>
          <w:sz w:val="24"/>
          <w:szCs w:val="24"/>
          <w:lang w:bidi="ru-RU"/>
        </w:rPr>
      </w:pPr>
      <w:r w:rsidRPr="00807E15">
        <w:rPr>
          <w:rFonts w:ascii="Times New Roman" w:hAnsi="Times New Roman" w:cs="Times New Roman"/>
          <w:color w:val="000000" w:themeColor="text1"/>
          <w:sz w:val="24"/>
          <w:szCs w:val="24"/>
          <w:lang w:bidi="ru-RU"/>
        </w:rPr>
        <w:t xml:space="preserve">Авариями в коммунальных отопительных котельных считаются: </w:t>
      </w:r>
    </w:p>
    <w:p w:rsidR="004873B0" w:rsidRPr="00807E15" w:rsidRDefault="004873B0" w:rsidP="00CD6F72">
      <w:pPr>
        <w:pStyle w:val="affff6"/>
        <w:numPr>
          <w:ilvl w:val="0"/>
          <w:numId w:val="78"/>
        </w:numPr>
        <w:ind w:left="851" w:hanging="284"/>
        <w:contextualSpacing w:val="0"/>
        <w:rPr>
          <w:rFonts w:ascii="Times New Roman" w:hAnsi="Times New Roman"/>
          <w:color w:val="000000" w:themeColor="text1"/>
          <w:szCs w:val="24"/>
          <w:lang w:val="ru-RU" w:bidi="ru-RU"/>
        </w:rPr>
      </w:pPr>
      <w:r w:rsidRPr="00807E15">
        <w:rPr>
          <w:rFonts w:ascii="Times New Roman" w:hAnsi="Times New Roman"/>
          <w:color w:val="000000" w:themeColor="text1"/>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rsidR="004873B0" w:rsidRPr="00807E15" w:rsidRDefault="004873B0" w:rsidP="00CD6F72">
      <w:pPr>
        <w:pStyle w:val="affff6"/>
        <w:numPr>
          <w:ilvl w:val="0"/>
          <w:numId w:val="78"/>
        </w:numPr>
        <w:ind w:left="851" w:hanging="284"/>
        <w:contextualSpacing w:val="0"/>
        <w:rPr>
          <w:rFonts w:ascii="Times New Roman" w:hAnsi="Times New Roman"/>
          <w:color w:val="000000" w:themeColor="text1"/>
          <w:szCs w:val="24"/>
          <w:lang w:val="ru-RU" w:bidi="ru-RU"/>
        </w:rPr>
      </w:pPr>
      <w:r w:rsidRPr="00807E15">
        <w:rPr>
          <w:rFonts w:ascii="Times New Roman" w:hAnsi="Times New Roman"/>
          <w:color w:val="000000" w:themeColor="text1"/>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rsidR="004873B0" w:rsidRPr="00807E15" w:rsidRDefault="004873B0" w:rsidP="00CD6F72">
      <w:pPr>
        <w:pStyle w:val="affff6"/>
        <w:numPr>
          <w:ilvl w:val="0"/>
          <w:numId w:val="78"/>
        </w:numPr>
        <w:spacing w:after="120"/>
        <w:ind w:left="851" w:hanging="284"/>
        <w:contextualSpacing w:val="0"/>
        <w:rPr>
          <w:rFonts w:ascii="Times New Roman" w:hAnsi="Times New Roman"/>
          <w:color w:val="000000" w:themeColor="text1"/>
          <w:szCs w:val="24"/>
          <w:lang w:val="ru-RU" w:bidi="ru-RU"/>
        </w:rPr>
      </w:pPr>
      <w:r w:rsidRPr="00807E15">
        <w:rPr>
          <w:rFonts w:ascii="Times New Roman" w:hAnsi="Times New Roman"/>
          <w:color w:val="000000" w:themeColor="text1"/>
          <w:szCs w:val="24"/>
          <w:lang w:val="ru-RU" w:bidi="ru-RU"/>
        </w:rPr>
        <w:t>Повреждение насосов, подогревателей, вызвавших вынужденный останов котла (котлов), приведший к снижению общего отпуска тепла более чем на 50</w:t>
      </w:r>
      <w:r w:rsidR="00E15DA4" w:rsidRPr="00807E15">
        <w:rPr>
          <w:rFonts w:ascii="Times New Roman" w:hAnsi="Times New Roman"/>
          <w:color w:val="000000" w:themeColor="text1"/>
          <w:szCs w:val="24"/>
          <w:lang w:val="ru-RU" w:bidi="ru-RU"/>
        </w:rPr>
        <w:t xml:space="preserve"> </w:t>
      </w:r>
      <w:r w:rsidRPr="00807E15">
        <w:rPr>
          <w:rFonts w:ascii="Times New Roman" w:hAnsi="Times New Roman"/>
          <w:color w:val="000000" w:themeColor="text1"/>
          <w:szCs w:val="24"/>
          <w:lang w:val="ru-RU" w:bidi="ru-RU"/>
        </w:rPr>
        <w:t xml:space="preserve">% продолжительностью свыше 16 часов. </w:t>
      </w:r>
    </w:p>
    <w:p w:rsidR="004873B0" w:rsidRPr="00807E15" w:rsidRDefault="004873B0" w:rsidP="004873B0">
      <w:pPr>
        <w:spacing w:after="60"/>
        <w:rPr>
          <w:rFonts w:ascii="Times New Roman" w:hAnsi="Times New Roman" w:cs="Times New Roman"/>
          <w:color w:val="000000" w:themeColor="text1"/>
          <w:sz w:val="24"/>
          <w:szCs w:val="24"/>
          <w:lang w:bidi="ru-RU"/>
        </w:rPr>
      </w:pPr>
      <w:r w:rsidRPr="00807E15">
        <w:rPr>
          <w:rFonts w:ascii="Times New Roman" w:hAnsi="Times New Roman" w:cs="Times New Roman"/>
          <w:color w:val="000000" w:themeColor="text1"/>
          <w:sz w:val="24"/>
          <w:szCs w:val="24"/>
          <w:lang w:bidi="ru-RU"/>
        </w:rPr>
        <w:t xml:space="preserve">Авариями в тепловых сетях считаются: </w:t>
      </w:r>
    </w:p>
    <w:p w:rsidR="004873B0" w:rsidRPr="00807E15" w:rsidRDefault="004873B0" w:rsidP="00CD6F72">
      <w:pPr>
        <w:pStyle w:val="affff6"/>
        <w:numPr>
          <w:ilvl w:val="0"/>
          <w:numId w:val="79"/>
        </w:numPr>
        <w:ind w:left="851" w:hanging="284"/>
        <w:contextualSpacing w:val="0"/>
        <w:rPr>
          <w:rFonts w:ascii="Times New Roman" w:hAnsi="Times New Roman"/>
          <w:color w:val="000000" w:themeColor="text1"/>
          <w:szCs w:val="24"/>
          <w:lang w:val="ru-RU" w:bidi="ru-RU"/>
        </w:rPr>
      </w:pPr>
      <w:r w:rsidRPr="00807E15">
        <w:rPr>
          <w:rFonts w:ascii="Times New Roman" w:hAnsi="Times New Roman"/>
          <w:color w:val="000000" w:themeColor="text1"/>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rsidR="004873B0" w:rsidRPr="00807E15" w:rsidRDefault="004873B0" w:rsidP="00CD6F72">
      <w:pPr>
        <w:pStyle w:val="affff6"/>
        <w:numPr>
          <w:ilvl w:val="0"/>
          <w:numId w:val="79"/>
        </w:numPr>
        <w:spacing w:after="120"/>
        <w:ind w:left="851" w:hanging="284"/>
        <w:contextualSpacing w:val="0"/>
        <w:rPr>
          <w:rFonts w:ascii="Times New Roman" w:hAnsi="Times New Roman"/>
          <w:color w:val="000000" w:themeColor="text1"/>
          <w:szCs w:val="24"/>
          <w:lang w:val="ru-RU"/>
        </w:rPr>
      </w:pPr>
      <w:r w:rsidRPr="00807E15">
        <w:rPr>
          <w:rFonts w:ascii="Times New Roman" w:hAnsi="Times New Roman"/>
          <w:color w:val="000000" w:themeColor="text1"/>
          <w:szCs w:val="24"/>
          <w:lang w:val="ru-RU" w:bidi="ru-RU"/>
        </w:rPr>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sidRPr="00807E15">
        <w:rPr>
          <w:rFonts w:ascii="Times New Roman" w:hAnsi="Times New Roman"/>
          <w:color w:val="000000" w:themeColor="text1"/>
          <w:szCs w:val="24"/>
          <w:lang w:bidi="ru-RU"/>
        </w:rPr>
        <w:t>I</w:t>
      </w:r>
      <w:r w:rsidRPr="00807E15">
        <w:rPr>
          <w:rFonts w:ascii="Times New Roman" w:hAnsi="Times New Roman"/>
          <w:color w:val="000000" w:themeColor="text1"/>
          <w:szCs w:val="24"/>
          <w:lang w:val="ru-RU" w:bidi="ru-RU"/>
        </w:rPr>
        <w:t xml:space="preserve"> 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807E15">
        <w:rPr>
          <w:rFonts w:ascii="Times New Roman" w:hAnsi="Times New Roman"/>
          <w:color w:val="000000" w:themeColor="text1"/>
          <w:szCs w:val="24"/>
          <w:lang w:val="ru-RU"/>
        </w:rPr>
        <w:t>.</w:t>
      </w:r>
    </w:p>
    <w:p w:rsidR="004873B0" w:rsidRPr="00807E15" w:rsidRDefault="004873B0" w:rsidP="004873B0">
      <w:pPr>
        <w:spacing w:after="60"/>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Технологическими отказами в коммунальных отопительных котельных считаются: </w:t>
      </w:r>
    </w:p>
    <w:p w:rsidR="004873B0" w:rsidRPr="00807E15" w:rsidRDefault="004873B0" w:rsidP="00CD6F72">
      <w:pPr>
        <w:pStyle w:val="affff6"/>
        <w:numPr>
          <w:ilvl w:val="0"/>
          <w:numId w:val="80"/>
        </w:numPr>
        <w:ind w:left="851" w:hanging="284"/>
        <w:contextualSpacing w:val="0"/>
        <w:rPr>
          <w:rFonts w:ascii="Times New Roman" w:hAnsi="Times New Roman"/>
          <w:color w:val="000000" w:themeColor="text1"/>
          <w:szCs w:val="24"/>
          <w:lang w:val="ru-RU"/>
        </w:rPr>
      </w:pPr>
      <w:r w:rsidRPr="00807E15">
        <w:rPr>
          <w:rFonts w:ascii="Times New Roman" w:hAnsi="Times New Roman"/>
          <w:color w:val="000000" w:themeColor="text1"/>
          <w:szCs w:val="24"/>
          <w:lang w:val="ru-RU"/>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rsidR="004873B0" w:rsidRPr="00807E15" w:rsidRDefault="004873B0" w:rsidP="00CD6F72">
      <w:pPr>
        <w:pStyle w:val="affff6"/>
        <w:numPr>
          <w:ilvl w:val="0"/>
          <w:numId w:val="80"/>
        </w:numPr>
        <w:ind w:left="851" w:hanging="284"/>
        <w:contextualSpacing w:val="0"/>
        <w:rPr>
          <w:rFonts w:ascii="Times New Roman" w:hAnsi="Times New Roman"/>
          <w:color w:val="000000" w:themeColor="text1"/>
          <w:szCs w:val="24"/>
          <w:lang w:val="ru-RU"/>
        </w:rPr>
      </w:pPr>
      <w:r w:rsidRPr="00807E15">
        <w:rPr>
          <w:rFonts w:ascii="Times New Roman" w:hAnsi="Times New Roman"/>
          <w:color w:val="000000" w:themeColor="text1"/>
          <w:szCs w:val="24"/>
          <w:lang w:val="ru-RU"/>
        </w:rPr>
        <w:t>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w:t>
      </w:r>
      <w:r w:rsidR="00E15DA4" w:rsidRPr="00807E15">
        <w:rPr>
          <w:rFonts w:ascii="Times New Roman" w:hAnsi="Times New Roman"/>
          <w:color w:val="000000" w:themeColor="text1"/>
          <w:szCs w:val="24"/>
          <w:lang w:val="ru-RU"/>
        </w:rPr>
        <w:t xml:space="preserve"> </w:t>
      </w:r>
      <w:r w:rsidRPr="00807E15">
        <w:rPr>
          <w:rFonts w:ascii="Times New Roman" w:hAnsi="Times New Roman"/>
          <w:color w:val="000000" w:themeColor="text1"/>
          <w:szCs w:val="24"/>
          <w:lang w:val="ru-RU"/>
        </w:rPr>
        <w:t xml:space="preserve">% продолжительностью менее 16 часов. </w:t>
      </w:r>
    </w:p>
    <w:p w:rsidR="004873B0" w:rsidRPr="00807E15" w:rsidRDefault="004873B0" w:rsidP="00CD6F72">
      <w:pPr>
        <w:pStyle w:val="affff6"/>
        <w:numPr>
          <w:ilvl w:val="0"/>
          <w:numId w:val="80"/>
        </w:numPr>
        <w:contextualSpacing w:val="0"/>
        <w:rPr>
          <w:rFonts w:ascii="Times New Roman" w:hAnsi="Times New Roman"/>
          <w:color w:val="000000" w:themeColor="text1"/>
          <w:szCs w:val="24"/>
          <w:lang w:val="ru-RU"/>
        </w:rPr>
      </w:pPr>
      <w:r w:rsidRPr="00807E15">
        <w:rPr>
          <w:rFonts w:ascii="Times New Roman" w:hAnsi="Times New Roman"/>
          <w:color w:val="000000" w:themeColor="text1"/>
          <w:szCs w:val="24"/>
          <w:lang w:val="ru-RU"/>
        </w:rPr>
        <w:t xml:space="preserve">Останов источника тепла из-за прекращения по вине эксплуатационного </w:t>
      </w:r>
      <w:r w:rsidR="00EE2A26" w:rsidRPr="00807E15">
        <w:rPr>
          <w:rFonts w:ascii="Times New Roman" w:hAnsi="Times New Roman"/>
          <w:color w:val="000000" w:themeColor="text1"/>
          <w:szCs w:val="24"/>
          <w:lang w:val="ru-RU"/>
        </w:rPr>
        <w:t>петсон</w:t>
      </w:r>
      <w:r w:rsidRPr="00807E15">
        <w:rPr>
          <w:rFonts w:ascii="Times New Roman" w:hAnsi="Times New Roman"/>
          <w:color w:val="000000" w:themeColor="text1"/>
          <w:szCs w:val="24"/>
          <w:lang w:val="ru-RU"/>
        </w:rPr>
        <w:t xml:space="preserve">ала подачи воды, топлива или электроэнергии при температуре наружного воздуха: </w:t>
      </w:r>
    </w:p>
    <w:p w:rsidR="004873B0" w:rsidRPr="00807E15" w:rsidRDefault="004873B0" w:rsidP="004873B0">
      <w:pPr>
        <w:pStyle w:val="113"/>
        <w:rPr>
          <w:color w:val="000000" w:themeColor="text1"/>
          <w:szCs w:val="24"/>
        </w:rPr>
      </w:pPr>
      <w:r w:rsidRPr="00807E15">
        <w:rPr>
          <w:color w:val="000000" w:themeColor="text1"/>
          <w:szCs w:val="24"/>
        </w:rPr>
        <w:t xml:space="preserve">до (-10°С) – более 8 часов; </w:t>
      </w:r>
    </w:p>
    <w:p w:rsidR="004873B0" w:rsidRPr="00807E15" w:rsidRDefault="004873B0" w:rsidP="004873B0">
      <w:pPr>
        <w:pStyle w:val="113"/>
        <w:rPr>
          <w:color w:val="000000" w:themeColor="text1"/>
          <w:szCs w:val="24"/>
        </w:rPr>
      </w:pPr>
      <w:r w:rsidRPr="00807E15">
        <w:rPr>
          <w:color w:val="000000" w:themeColor="text1"/>
          <w:szCs w:val="24"/>
        </w:rPr>
        <w:t xml:space="preserve">от (-10°С) до (-15°С) – более 4 часов; </w:t>
      </w:r>
    </w:p>
    <w:p w:rsidR="004873B0" w:rsidRPr="00807E15" w:rsidRDefault="004873B0" w:rsidP="004873B0">
      <w:pPr>
        <w:pStyle w:val="113"/>
        <w:rPr>
          <w:color w:val="000000" w:themeColor="text1"/>
          <w:szCs w:val="24"/>
        </w:rPr>
      </w:pPr>
      <w:r w:rsidRPr="00807E15">
        <w:rPr>
          <w:color w:val="000000" w:themeColor="text1"/>
          <w:szCs w:val="24"/>
        </w:rPr>
        <w:t xml:space="preserve">ниже (-15°С) – более 2 часов. </w:t>
      </w:r>
    </w:p>
    <w:p w:rsidR="004873B0" w:rsidRPr="00807E15" w:rsidRDefault="004873B0" w:rsidP="004873B0">
      <w:pPr>
        <w:pStyle w:val="11ff3"/>
        <w:rPr>
          <w:color w:val="000000" w:themeColor="text1"/>
        </w:rPr>
      </w:pPr>
      <w:r w:rsidRPr="00807E15">
        <w:rPr>
          <w:color w:val="000000" w:themeColor="text1"/>
        </w:rPr>
        <w:t xml:space="preserve">Технологическими отказами в тепловых сетях считаются: </w:t>
      </w:r>
    </w:p>
    <w:p w:rsidR="004873B0" w:rsidRPr="00807E15" w:rsidRDefault="004873B0" w:rsidP="004873B0">
      <w:pPr>
        <w:pStyle w:val="11ff3"/>
        <w:rPr>
          <w:color w:val="000000" w:themeColor="text1"/>
        </w:rPr>
      </w:pPr>
      <w:r w:rsidRPr="00807E15">
        <w:rPr>
          <w:color w:val="000000" w:themeColor="text1"/>
        </w:rPr>
        <w:t xml:space="preserve">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w:t>
      </w:r>
      <w:r w:rsidR="00DD2F17" w:rsidRPr="00807E15">
        <w:rPr>
          <w:color w:val="000000" w:themeColor="text1"/>
        </w:rPr>
        <w:t>ГОСТ Р 51617-2014 "Услуги жилищно-коммунального хозяйства и управления многоквартирными домами. Коммунальные услуги. Общие требования"</w:t>
      </w:r>
      <w:r w:rsidRPr="00807E15">
        <w:rPr>
          <w:color w:val="000000" w:themeColor="text1"/>
        </w:rPr>
        <w:t xml:space="preserve"> (допустимая длительность температуры воздуха в помещении не ниже 12</w:t>
      </w:r>
      <w:r w:rsidR="00E15DA4" w:rsidRPr="00807E15">
        <w:rPr>
          <w:color w:val="000000" w:themeColor="text1"/>
        </w:rPr>
        <w:t xml:space="preserve"> </w:t>
      </w:r>
      <w:r w:rsidRPr="00807E15">
        <w:rPr>
          <w:color w:val="000000" w:themeColor="text1"/>
        </w:rPr>
        <w:t>°С – не более 16 часов; не ниже 10</w:t>
      </w:r>
      <w:r w:rsidR="00E15DA4" w:rsidRPr="00807E15">
        <w:rPr>
          <w:color w:val="000000" w:themeColor="text1"/>
        </w:rPr>
        <w:t xml:space="preserve"> </w:t>
      </w:r>
      <w:r w:rsidRPr="00807E15">
        <w:rPr>
          <w:color w:val="000000" w:themeColor="text1"/>
        </w:rPr>
        <w:t>°С не более 8 часов; не ниже 8</w:t>
      </w:r>
      <w:r w:rsidR="00E15DA4" w:rsidRPr="00807E15">
        <w:rPr>
          <w:color w:val="000000" w:themeColor="text1"/>
        </w:rPr>
        <w:t xml:space="preserve"> </w:t>
      </w:r>
      <w:r w:rsidRPr="00807E15">
        <w:rPr>
          <w:color w:val="000000" w:themeColor="text1"/>
        </w:rPr>
        <w:t>°С – не более 4 часов).</w:t>
      </w:r>
    </w:p>
    <w:p w:rsidR="00C25060" w:rsidRPr="00807E15" w:rsidRDefault="00C25060" w:rsidP="00C25060">
      <w:pPr>
        <w:pStyle w:val="20"/>
        <w:keepNext w:val="0"/>
        <w:widowControl w:val="0"/>
        <w:numPr>
          <w:ilvl w:val="1"/>
          <w:numId w:val="57"/>
        </w:numPr>
        <w:spacing w:before="240" w:line="240" w:lineRule="auto"/>
        <w:ind w:left="0" w:firstLine="0"/>
        <w:textAlignment w:val="baseline"/>
        <w:rPr>
          <w:rFonts w:cs="Times New Roman"/>
          <w:color w:val="000000" w:themeColor="text1"/>
        </w:rPr>
      </w:pPr>
      <w:bookmarkStart w:id="292" w:name="_Toc520922775"/>
      <w:bookmarkStart w:id="293" w:name="_Toc78674755"/>
      <w:bookmarkStart w:id="294" w:name="_Toc84970992"/>
      <w:bookmarkStart w:id="295" w:name="_Toc184901784"/>
      <w:r w:rsidRPr="00807E15">
        <w:rPr>
          <w:rFonts w:cs="Times New Roman"/>
          <w:color w:val="000000" w:themeColor="text1"/>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bookmarkEnd w:id="292"/>
      <w:bookmarkEnd w:id="293"/>
      <w:bookmarkEnd w:id="294"/>
      <w:bookmarkEnd w:id="295"/>
    </w:p>
    <w:p w:rsidR="00C25060" w:rsidRPr="00807E15" w:rsidRDefault="00C25060" w:rsidP="00B5461F">
      <w:pPr>
        <w:pStyle w:val="11ff3"/>
        <w:rPr>
          <w:color w:val="000000" w:themeColor="text1"/>
        </w:rPr>
      </w:pPr>
      <w:r w:rsidRPr="00807E15">
        <w:rPr>
          <w:color w:val="000000" w:themeColor="text1"/>
        </w:rPr>
        <w:t>Особые аварийные ситуации, влекущие тяжелые последствия при теплоснабжении потребителей, за базовый период не зафиксированы.</w:t>
      </w:r>
    </w:p>
    <w:p w:rsidR="00C25060" w:rsidRPr="00807E15" w:rsidRDefault="00C25060" w:rsidP="00AD6FC2">
      <w:pPr>
        <w:pStyle w:val="19"/>
        <w:rPr>
          <w:color w:val="000000" w:themeColor="text1"/>
          <w:spacing w:val="0"/>
        </w:rPr>
      </w:pPr>
      <w:bookmarkStart w:id="296" w:name="_Toc78674756"/>
      <w:bookmarkStart w:id="297" w:name="_Toc84970993"/>
      <w:bookmarkStart w:id="298" w:name="_Toc184901785"/>
      <w:r w:rsidRPr="00807E15">
        <w:rPr>
          <w:color w:val="000000" w:themeColor="text1"/>
          <w:spacing w:val="0"/>
        </w:rPr>
        <w:t>Технико-экономические показатели теплоснабжающих и теплосетевых организаций</w:t>
      </w:r>
      <w:bookmarkEnd w:id="296"/>
      <w:bookmarkEnd w:id="297"/>
      <w:bookmarkEnd w:id="298"/>
    </w:p>
    <w:p w:rsidR="00C25060" w:rsidRPr="00807E15" w:rsidRDefault="00C25060" w:rsidP="00B5461F">
      <w:pPr>
        <w:pStyle w:val="11ff3"/>
        <w:rPr>
          <w:color w:val="000000" w:themeColor="text1"/>
        </w:rPr>
      </w:pPr>
      <w:r w:rsidRPr="00807E15">
        <w:rPr>
          <w:color w:val="000000" w:themeColor="text1"/>
        </w:rPr>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rsidR="00C25060" w:rsidRPr="00807E15" w:rsidRDefault="00C25060" w:rsidP="00B5461F">
      <w:pPr>
        <w:pStyle w:val="11ff3"/>
        <w:rPr>
          <w:color w:val="000000" w:themeColor="text1"/>
        </w:rPr>
      </w:pPr>
      <w:r w:rsidRPr="00807E15">
        <w:rPr>
          <w:color w:val="000000" w:themeColor="text1"/>
        </w:rPr>
        <w:t xml:space="preserve">В систему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50209D" w:rsidRPr="00807E15">
        <w:rPr>
          <w:color w:val="000000" w:themeColor="text1"/>
        </w:rPr>
        <w:t xml:space="preserve"> </w:t>
      </w:r>
      <w:r w:rsidRPr="00807E15">
        <w:rPr>
          <w:color w:val="000000" w:themeColor="text1"/>
        </w:rPr>
        <w:t>вход</w:t>
      </w:r>
      <w:r w:rsidR="00EC3165" w:rsidRPr="00807E15">
        <w:rPr>
          <w:color w:val="000000" w:themeColor="text1"/>
        </w:rPr>
        <w:t>и</w:t>
      </w:r>
      <w:r w:rsidRPr="00807E15">
        <w:rPr>
          <w:color w:val="000000" w:themeColor="text1"/>
        </w:rPr>
        <w:t xml:space="preserve">т </w:t>
      </w:r>
      <w:r w:rsidR="00BF2C43" w:rsidRPr="00807E15">
        <w:rPr>
          <w:color w:val="000000" w:themeColor="text1"/>
        </w:rPr>
        <w:t>1 котельная</w:t>
      </w:r>
      <w:r w:rsidRPr="00807E15">
        <w:rPr>
          <w:color w:val="000000" w:themeColor="text1"/>
        </w:rPr>
        <w:t xml:space="preserve">. </w:t>
      </w:r>
    </w:p>
    <w:p w:rsidR="00C25060" w:rsidRPr="00807E15" w:rsidRDefault="00BC15F6" w:rsidP="00B5461F">
      <w:pPr>
        <w:pStyle w:val="11ff3"/>
        <w:rPr>
          <w:color w:val="000000" w:themeColor="text1"/>
        </w:rPr>
      </w:pPr>
      <w:r w:rsidRPr="00807E15">
        <w:rPr>
          <w:color w:val="000000" w:themeColor="text1"/>
        </w:rPr>
        <w:t>Р</w:t>
      </w:r>
      <w:r w:rsidR="00C25060" w:rsidRPr="00807E15">
        <w:rPr>
          <w:color w:val="000000" w:themeColor="text1"/>
        </w:rPr>
        <w:t>егулируемую деятельность в сфере теплоснабжения</w:t>
      </w:r>
      <w:r w:rsidR="00CD4F5A" w:rsidRPr="00807E15">
        <w:rPr>
          <w:color w:val="000000" w:themeColor="text1"/>
        </w:rPr>
        <w:t xml:space="preserve"> </w:t>
      </w:r>
      <w:r w:rsidR="00C25060" w:rsidRPr="00807E15">
        <w:rPr>
          <w:color w:val="000000" w:themeColor="text1"/>
        </w:rPr>
        <w:t>по</w:t>
      </w:r>
      <w:r w:rsidR="00CD4F5A" w:rsidRPr="00807E15">
        <w:rPr>
          <w:color w:val="000000" w:themeColor="text1"/>
        </w:rPr>
        <w:t xml:space="preserve"> </w:t>
      </w:r>
      <w:r w:rsidR="00C25060" w:rsidRPr="00807E15">
        <w:rPr>
          <w:color w:val="000000" w:themeColor="text1"/>
        </w:rPr>
        <w:t>состоянию</w:t>
      </w:r>
      <w:r w:rsidR="00CD4F5A" w:rsidRPr="00807E15">
        <w:rPr>
          <w:color w:val="000000" w:themeColor="text1"/>
        </w:rPr>
        <w:t xml:space="preserve"> </w:t>
      </w:r>
      <w:r w:rsidR="00C25060" w:rsidRPr="00807E15">
        <w:rPr>
          <w:color w:val="000000" w:themeColor="text1"/>
        </w:rPr>
        <w:t>на</w:t>
      </w:r>
      <w:r w:rsidR="00CD4F5A" w:rsidRPr="00807E15">
        <w:rPr>
          <w:color w:val="000000" w:themeColor="text1"/>
        </w:rPr>
        <w:t xml:space="preserve"> </w:t>
      </w:r>
      <w:r w:rsidR="00C25060" w:rsidRPr="00807E15">
        <w:rPr>
          <w:color w:val="000000" w:themeColor="text1"/>
        </w:rPr>
        <w:t>01.01.</w:t>
      </w:r>
      <w:r w:rsidR="00ED48F0" w:rsidRPr="00807E15">
        <w:rPr>
          <w:color w:val="000000" w:themeColor="text1"/>
        </w:rPr>
        <w:t>202</w:t>
      </w:r>
      <w:r w:rsidR="00FE693C" w:rsidRPr="00807E15">
        <w:rPr>
          <w:color w:val="000000" w:themeColor="text1"/>
        </w:rPr>
        <w:t>2</w:t>
      </w:r>
      <w:r w:rsidR="00CD4F5A" w:rsidRPr="00807E15">
        <w:rPr>
          <w:color w:val="000000" w:themeColor="text1"/>
        </w:rPr>
        <w:t xml:space="preserve"> </w:t>
      </w:r>
      <w:r w:rsidR="00C25060" w:rsidRPr="00807E15">
        <w:rPr>
          <w:color w:val="000000" w:themeColor="text1"/>
        </w:rPr>
        <w:t>осуществляют:</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p>
    <w:p w:rsidR="00C25060" w:rsidRPr="00807E15" w:rsidRDefault="00C25060" w:rsidP="00B5461F">
      <w:pPr>
        <w:pStyle w:val="11ff3"/>
        <w:rPr>
          <w:color w:val="000000" w:themeColor="text1"/>
          <w:lang w:eastAsia="ru-RU"/>
        </w:rPr>
      </w:pPr>
      <w:r w:rsidRPr="00807E15">
        <w:rPr>
          <w:color w:val="000000" w:themeColor="text1"/>
        </w:rPr>
        <w:t xml:space="preserve">Сведения приведены по теплоснабжающим/теплосетевым организациям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A01DE3" w:rsidRPr="00807E15">
        <w:rPr>
          <w:color w:val="000000" w:themeColor="text1"/>
        </w:rPr>
        <w:t xml:space="preserve"> </w:t>
      </w:r>
      <w:r w:rsidRPr="00807E15">
        <w:rPr>
          <w:color w:val="000000" w:themeColor="text1"/>
        </w:rPr>
        <w:t>и содержат данные, сформированные</w:t>
      </w:r>
      <w:r w:rsidRPr="00807E15">
        <w:rPr>
          <w:color w:val="000000" w:themeColor="text1"/>
          <w:lang w:eastAsia="ru-RU"/>
        </w:rPr>
        <w:t xml:space="preserve"> службами</w:t>
      </w:r>
      <w:r w:rsidR="00A84E99" w:rsidRPr="00807E15">
        <w:rPr>
          <w:color w:val="000000" w:themeColor="text1"/>
          <w:lang w:eastAsia="ru-RU"/>
        </w:rPr>
        <w:t xml:space="preserve"> </w:t>
      </w:r>
      <w:r w:rsidR="00BF2C43" w:rsidRPr="00807E15">
        <w:rPr>
          <w:color w:val="000000" w:themeColor="text1"/>
        </w:rPr>
        <w:t>ООО «Курорты Бурятии» курорт «Горячинск»</w:t>
      </w:r>
      <w:r w:rsidRPr="00807E15">
        <w:rPr>
          <w:color w:val="000000" w:themeColor="text1"/>
          <w:lang w:eastAsia="ru-RU"/>
        </w:rPr>
        <w:t>.</w:t>
      </w:r>
    </w:p>
    <w:p w:rsidR="00C25060" w:rsidRPr="00807E15" w:rsidRDefault="00C25060" w:rsidP="00C25060">
      <w:pPr>
        <w:spacing w:after="120"/>
        <w:ind w:firstLine="709"/>
        <w:rPr>
          <w:rFonts w:ascii="Times New Roman" w:eastAsia="Calibri" w:hAnsi="Times New Roman" w:cs="Times New Roman"/>
          <w:color w:val="000000" w:themeColor="text1"/>
          <w:szCs w:val="24"/>
        </w:rPr>
      </w:pPr>
    </w:p>
    <w:p w:rsidR="00C25060" w:rsidRPr="00807E15" w:rsidRDefault="00FD7E24" w:rsidP="007E505D">
      <w:pPr>
        <w:pStyle w:val="afffffffffffffff"/>
        <w:ind w:firstLine="0"/>
        <w:rPr>
          <w:b/>
          <w:color w:val="000000" w:themeColor="text1"/>
          <w:u w:val="none"/>
        </w:rPr>
      </w:pPr>
      <w:bookmarkStart w:id="299" w:name="_Toc520969311"/>
      <w:bookmarkStart w:id="300" w:name="_Toc527706890"/>
      <w:r w:rsidRPr="00807E15">
        <w:rPr>
          <w:b/>
          <w:color w:val="000000" w:themeColor="text1"/>
          <w:u w:val="none"/>
        </w:rPr>
        <w:t>Таблица 1.</w:t>
      </w:r>
      <w:r w:rsidR="003E5762" w:rsidRPr="00807E15">
        <w:rPr>
          <w:b/>
          <w:color w:val="000000" w:themeColor="text1"/>
          <w:u w:val="none"/>
        </w:rPr>
        <w:t>10.1</w:t>
      </w:r>
      <w:r w:rsidR="00C25060" w:rsidRPr="00807E15">
        <w:rPr>
          <w:b/>
          <w:color w:val="000000" w:themeColor="text1"/>
          <w:u w:val="none"/>
        </w:rPr>
        <w:t xml:space="preserve"> – Основные технико-экономические показатели деятельности</w:t>
      </w:r>
      <w:bookmarkEnd w:id="299"/>
      <w:r w:rsidR="00E33F93" w:rsidRPr="00807E15">
        <w:rPr>
          <w:b/>
          <w:color w:val="000000" w:themeColor="text1"/>
          <w:u w:val="none"/>
        </w:rPr>
        <w:t xml:space="preserve"> </w:t>
      </w:r>
      <w:r w:rsidR="002A0BBE" w:rsidRPr="00807E15">
        <w:rPr>
          <w:b/>
          <w:color w:val="000000" w:themeColor="text1"/>
          <w:u w:val="none"/>
        </w:rPr>
        <w:t>ООО «Курорты Бурятии» курорт «Горячинск»</w:t>
      </w:r>
      <w:r w:rsidR="00E33F93" w:rsidRPr="00807E15">
        <w:rPr>
          <w:b/>
          <w:color w:val="000000" w:themeColor="text1"/>
          <w:u w:val="none"/>
        </w:rPr>
        <w:t xml:space="preserve"> </w:t>
      </w:r>
      <w:r w:rsidR="00E15DA4" w:rsidRPr="00807E15">
        <w:rPr>
          <w:b/>
          <w:color w:val="000000" w:themeColor="text1"/>
          <w:u w:val="none"/>
        </w:rPr>
        <w:t>за</w:t>
      </w:r>
      <w:r w:rsidR="00C25060" w:rsidRPr="00807E15">
        <w:rPr>
          <w:b/>
          <w:color w:val="000000" w:themeColor="text1"/>
          <w:u w:val="none"/>
        </w:rPr>
        <w:t xml:space="preserve"> </w:t>
      </w:r>
      <w:r w:rsidR="00A85534" w:rsidRPr="00807E15">
        <w:rPr>
          <w:b/>
          <w:color w:val="000000" w:themeColor="text1"/>
          <w:u w:val="none"/>
        </w:rPr>
        <w:t>2022</w:t>
      </w:r>
      <w:r w:rsidR="00E15DA4" w:rsidRPr="00807E15">
        <w:rPr>
          <w:b/>
          <w:color w:val="000000" w:themeColor="text1"/>
          <w:u w:val="none"/>
        </w:rPr>
        <w:t xml:space="preserve"> </w:t>
      </w:r>
      <w:r w:rsidR="00C25060" w:rsidRPr="00807E15">
        <w:rPr>
          <w:b/>
          <w:color w:val="000000" w:themeColor="text1"/>
          <w:u w:val="none"/>
        </w:rPr>
        <w:t>г.</w:t>
      </w:r>
      <w:bookmarkEnd w:id="300"/>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8076"/>
        <w:gridCol w:w="1495"/>
      </w:tblGrid>
      <w:tr w:rsidR="00807E15" w:rsidRPr="00807E15" w:rsidTr="0053571F">
        <w:trPr>
          <w:tblHeader/>
        </w:trPr>
        <w:tc>
          <w:tcPr>
            <w:tcW w:w="4219" w:type="pct"/>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Наименование показателя</w:t>
            </w:r>
          </w:p>
        </w:tc>
        <w:tc>
          <w:tcPr>
            <w:tcW w:w="7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2A0BBE" w:rsidP="0053571F">
            <w:pPr>
              <w:pStyle w:val="1fffb"/>
              <w:rPr>
                <w:rFonts w:cs="Times New Roman"/>
                <w:color w:val="000000" w:themeColor="text1"/>
              </w:rPr>
            </w:pPr>
            <w:r w:rsidRPr="00807E15">
              <w:rPr>
                <w:rFonts w:cs="Times New Roman"/>
                <w:color w:val="000000" w:themeColor="text1"/>
              </w:rPr>
              <w:t>ООО «Курорты Бурятии» курорт «Горячинск»</w:t>
            </w:r>
          </w:p>
        </w:tc>
      </w:tr>
      <w:tr w:rsidR="00807E15" w:rsidRPr="00807E15" w:rsidTr="0053571F">
        <w:trPr>
          <w:tblHeader/>
        </w:trPr>
        <w:tc>
          <w:tcPr>
            <w:tcW w:w="4219" w:type="pct"/>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53571F" w:rsidP="0053571F">
            <w:pPr>
              <w:pStyle w:val="1fffb"/>
              <w:rPr>
                <w:rFonts w:cs="Times New Roman"/>
                <w:color w:val="000000" w:themeColor="text1"/>
              </w:rPr>
            </w:pPr>
          </w:p>
        </w:tc>
        <w:tc>
          <w:tcPr>
            <w:tcW w:w="781"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3571F" w:rsidRPr="00807E15" w:rsidRDefault="0053571F" w:rsidP="0053571F">
            <w:pPr>
              <w:pStyle w:val="1fffb"/>
              <w:rPr>
                <w:rFonts w:cs="Times New Roman"/>
                <w:color w:val="000000" w:themeColor="text1"/>
              </w:rPr>
            </w:pP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Отпуск тепловой энергии, поставляемой с коллекторов источника тепловой энергии, тыс. Гкал, всего, в том числе:</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7,1</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С коллекторов источника непосредственно потребителям,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0,512</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в паре,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в горячей воде,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0,512</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С коллекторов источника в тепловые сети,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7,1</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в паре,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в горячей воде, тыс. Гкал</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7,1</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Операционные (подконтрольные) расходы, тыс. руб.</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2,19</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Неподконтрольные расходы, тыс. руб.</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0,79</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Расходы на приобретение (производство) энергетических ресурсов, холодной воды и теплоносителя, тыс. руб.</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4,4</w:t>
            </w:r>
          </w:p>
        </w:tc>
      </w:tr>
      <w:tr w:rsidR="00807E15"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Прибыль, тыс. руб.</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p>
        </w:tc>
      </w:tr>
      <w:tr w:rsidR="0053571F" w:rsidRPr="00807E15" w:rsidTr="0053571F">
        <w:tc>
          <w:tcPr>
            <w:tcW w:w="4219"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ИТОГО необходимая валовая выручка, тыс. руб.</w:t>
            </w:r>
          </w:p>
        </w:tc>
        <w:tc>
          <w:tcPr>
            <w:tcW w:w="781" w:type="pct"/>
            <w:tcBorders>
              <w:top w:val="single" w:sz="4" w:space="0" w:color="000000"/>
              <w:left w:val="single" w:sz="4" w:space="0" w:color="000000"/>
              <w:bottom w:val="single" w:sz="4" w:space="0" w:color="000000"/>
              <w:right w:val="single" w:sz="4" w:space="0" w:color="000000"/>
            </w:tcBorders>
            <w:vAlign w:val="center"/>
          </w:tcPr>
          <w:p w:rsidR="0053571F" w:rsidRPr="00807E15" w:rsidRDefault="0053571F" w:rsidP="0053571F">
            <w:pPr>
              <w:pStyle w:val="1fffb"/>
              <w:rPr>
                <w:rFonts w:cs="Times New Roman"/>
                <w:color w:val="000000" w:themeColor="text1"/>
              </w:rPr>
            </w:pPr>
            <w:r w:rsidRPr="00807E15">
              <w:rPr>
                <w:rFonts w:cs="Times New Roman"/>
                <w:color w:val="000000" w:themeColor="text1"/>
              </w:rPr>
              <w:t>7,4</w:t>
            </w:r>
          </w:p>
        </w:tc>
      </w:tr>
    </w:tbl>
    <w:p w:rsidR="00C25060" w:rsidRPr="00807E15" w:rsidRDefault="00C25060" w:rsidP="00C25060">
      <w:pPr>
        <w:spacing w:after="120"/>
        <w:ind w:firstLine="709"/>
        <w:rPr>
          <w:rFonts w:ascii="Times New Roman" w:eastAsia="Calibri" w:hAnsi="Times New Roman" w:cs="Times New Roman"/>
          <w:color w:val="000000" w:themeColor="text1"/>
          <w:szCs w:val="24"/>
        </w:rPr>
      </w:pPr>
    </w:p>
    <w:p w:rsidR="00C25060" w:rsidRPr="00807E15" w:rsidRDefault="00C25060" w:rsidP="00AD6FC2">
      <w:pPr>
        <w:pStyle w:val="19"/>
        <w:rPr>
          <w:color w:val="000000" w:themeColor="text1"/>
          <w:spacing w:val="0"/>
        </w:rPr>
      </w:pPr>
      <w:r w:rsidRPr="00807E15">
        <w:rPr>
          <w:color w:val="000000" w:themeColor="text1"/>
          <w:spacing w:val="0"/>
        </w:rPr>
        <w:tab/>
      </w:r>
      <w:bookmarkStart w:id="301" w:name="_Toc78674757"/>
      <w:bookmarkStart w:id="302" w:name="_Toc84970994"/>
      <w:bookmarkStart w:id="303" w:name="_Toc184901786"/>
      <w:r w:rsidRPr="00807E15">
        <w:rPr>
          <w:color w:val="000000" w:themeColor="text1"/>
          <w:spacing w:val="0"/>
        </w:rPr>
        <w:t>Цены (тарифы) в сфере теплоснабжения</w:t>
      </w:r>
      <w:bookmarkEnd w:id="301"/>
      <w:bookmarkEnd w:id="302"/>
      <w:bookmarkEnd w:id="303"/>
    </w:p>
    <w:p w:rsidR="00C25060" w:rsidRPr="00807E15" w:rsidRDefault="00C25060" w:rsidP="00B5461F">
      <w:pPr>
        <w:pStyle w:val="11ff3"/>
        <w:rPr>
          <w:color w:val="000000" w:themeColor="text1"/>
        </w:rPr>
      </w:pPr>
      <w:bookmarkStart w:id="304" w:name="_Toc430079956"/>
      <w:r w:rsidRPr="00807E15">
        <w:rPr>
          <w:color w:val="000000" w:themeColor="text1"/>
        </w:rPr>
        <w:t xml:space="preserve">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E15DA4" w:rsidRPr="00807E15">
        <w:rPr>
          <w:color w:val="000000" w:themeColor="text1"/>
        </w:rPr>
        <w:t xml:space="preserve"> является</w:t>
      </w:r>
      <w:r w:rsidRPr="00807E15">
        <w:rPr>
          <w:color w:val="000000" w:themeColor="text1"/>
        </w:rPr>
        <w:t xml:space="preserve"> </w:t>
      </w:r>
      <w:r w:rsidR="00DE4D5F" w:rsidRPr="00807E15">
        <w:rPr>
          <w:color w:val="000000" w:themeColor="text1"/>
        </w:rPr>
        <w:t xml:space="preserve">Комитет по тарифам Республики </w:t>
      </w:r>
      <w:r w:rsidR="00730F5E" w:rsidRPr="00807E15">
        <w:rPr>
          <w:color w:val="000000" w:themeColor="text1"/>
        </w:rPr>
        <w:t>Бурятия</w:t>
      </w:r>
      <w:r w:rsidRPr="00807E15">
        <w:rPr>
          <w:color w:val="000000" w:themeColor="text1"/>
        </w:rPr>
        <w:t>.</w:t>
      </w:r>
    </w:p>
    <w:p w:rsidR="00C25060" w:rsidRPr="00807E15" w:rsidRDefault="00C25060" w:rsidP="00CD6F72">
      <w:pPr>
        <w:pStyle w:val="20"/>
        <w:widowControl w:val="0"/>
        <w:numPr>
          <w:ilvl w:val="1"/>
          <w:numId w:val="107"/>
        </w:numPr>
        <w:spacing w:before="240" w:line="240" w:lineRule="auto"/>
        <w:textAlignment w:val="baseline"/>
        <w:rPr>
          <w:rFonts w:cs="Times New Roman"/>
          <w:color w:val="000000" w:themeColor="text1"/>
        </w:rPr>
      </w:pPr>
      <w:bookmarkStart w:id="305" w:name="_Toc78674758"/>
      <w:bookmarkStart w:id="306" w:name="_Toc84970995"/>
      <w:bookmarkStart w:id="307" w:name="_Toc184901787"/>
      <w:r w:rsidRPr="00807E15">
        <w:rPr>
          <w:rFonts w:cs="Times New Roman"/>
          <w:color w:val="000000" w:themeColor="text1"/>
        </w:rPr>
        <w:t>Утвержденные тарифы на тепловую энергию</w:t>
      </w:r>
      <w:bookmarkEnd w:id="305"/>
      <w:bookmarkEnd w:id="306"/>
      <w:bookmarkEnd w:id="307"/>
    </w:p>
    <w:p w:rsidR="00C25060" w:rsidRPr="00807E15" w:rsidRDefault="00C25060" w:rsidP="00B5461F">
      <w:pPr>
        <w:pStyle w:val="11ff3"/>
        <w:rPr>
          <w:color w:val="000000" w:themeColor="text1"/>
        </w:rPr>
      </w:pPr>
      <w:bookmarkStart w:id="308" w:name="_Toc423512190"/>
      <w:bookmarkStart w:id="309" w:name="_Toc430079960"/>
      <w:r w:rsidRPr="00807E15">
        <w:rPr>
          <w:color w:val="000000" w:themeColor="text1"/>
        </w:rPr>
        <w:t>Государственное регулирование цен (тарифов) на тепловую энергию (мощность) осуществляется на основе принципов, установленных Федеральным законом №190-ФЗ</w:t>
      </w:r>
      <w:r w:rsidR="006D6813" w:rsidRPr="00807E15">
        <w:rPr>
          <w:color w:val="000000" w:themeColor="text1"/>
        </w:rPr>
        <w:t xml:space="preserve"> (ред. от 01.05.2022)</w:t>
      </w:r>
      <w:r w:rsidRPr="00807E15">
        <w:rPr>
          <w:color w:val="000000" w:themeColor="text1"/>
        </w:rPr>
        <w:t xml:space="preserve">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rsidR="00C25060" w:rsidRPr="00807E15" w:rsidRDefault="00C25060" w:rsidP="00B5461F">
      <w:pPr>
        <w:pStyle w:val="11ff3"/>
        <w:rPr>
          <w:color w:val="000000" w:themeColor="text1"/>
        </w:rPr>
      </w:pPr>
      <w:r w:rsidRPr="00807E15">
        <w:rPr>
          <w:color w:val="000000" w:themeColor="text1"/>
        </w:rPr>
        <w:t xml:space="preserve">Регулирование цен (тарифов) в сфере теплоснабжения осуществляется в соответствии со следующими основными принципами: </w:t>
      </w:r>
    </w:p>
    <w:p w:rsidR="00C25060" w:rsidRPr="00807E15" w:rsidRDefault="00C25060" w:rsidP="00C25060">
      <w:pPr>
        <w:pStyle w:val="113"/>
        <w:rPr>
          <w:color w:val="000000" w:themeColor="text1"/>
        </w:rPr>
      </w:pPr>
      <w:r w:rsidRPr="00807E15">
        <w:rPr>
          <w:color w:val="000000" w:themeColor="text1"/>
        </w:rPr>
        <w:t xml:space="preserve">обеспечение доступности тепловой энергии (мощности), теплоносителя для потребителей; </w:t>
      </w:r>
    </w:p>
    <w:p w:rsidR="00C25060" w:rsidRPr="00807E15" w:rsidRDefault="00C25060" w:rsidP="00C25060">
      <w:pPr>
        <w:pStyle w:val="113"/>
        <w:rPr>
          <w:color w:val="000000" w:themeColor="text1"/>
        </w:rPr>
      </w:pPr>
      <w:r w:rsidRPr="00807E15">
        <w:rPr>
          <w:color w:val="000000" w:themeColor="text1"/>
        </w:rPr>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rsidR="00C25060" w:rsidRPr="00807E15" w:rsidRDefault="00C25060" w:rsidP="00C25060">
      <w:pPr>
        <w:pStyle w:val="113"/>
        <w:rPr>
          <w:color w:val="000000" w:themeColor="text1"/>
        </w:rPr>
      </w:pPr>
      <w:r w:rsidRPr="00807E15">
        <w:rPr>
          <w:color w:val="000000" w:themeColor="text1"/>
        </w:rPr>
        <w:t xml:space="preserve">обеспечение достаточности средств для финансирования мероприятий по надежному функционированию и развитию систем теплоснабжения; </w:t>
      </w:r>
    </w:p>
    <w:p w:rsidR="00C25060" w:rsidRPr="00807E15" w:rsidRDefault="00C25060" w:rsidP="00C25060">
      <w:pPr>
        <w:pStyle w:val="113"/>
        <w:rPr>
          <w:color w:val="000000" w:themeColor="text1"/>
        </w:rPr>
      </w:pPr>
      <w:r w:rsidRPr="00807E15">
        <w:rPr>
          <w:color w:val="000000" w:themeColor="text1"/>
        </w:rPr>
        <w:t xml:space="preserve">стимулирование повышения экономической и энергетической эффективности при осуществлении деятельности в сфере теплоснабжения; </w:t>
      </w:r>
    </w:p>
    <w:p w:rsidR="00C25060" w:rsidRPr="00807E15" w:rsidRDefault="00C25060" w:rsidP="00C25060">
      <w:pPr>
        <w:pStyle w:val="113"/>
        <w:rPr>
          <w:color w:val="000000" w:themeColor="text1"/>
        </w:rPr>
      </w:pPr>
      <w:r w:rsidRPr="00807E15">
        <w:rPr>
          <w:color w:val="000000" w:themeColor="text1"/>
        </w:rPr>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rsidR="00C25060" w:rsidRPr="00807E15" w:rsidRDefault="00C25060" w:rsidP="00C25060">
      <w:pPr>
        <w:pStyle w:val="113"/>
        <w:rPr>
          <w:color w:val="000000" w:themeColor="text1"/>
        </w:rPr>
      </w:pPr>
      <w:r w:rsidRPr="00807E15">
        <w:rPr>
          <w:color w:val="000000" w:themeColor="text1"/>
        </w:rPr>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rsidR="00C25060" w:rsidRPr="00807E15" w:rsidRDefault="00C25060" w:rsidP="00C25060">
      <w:pPr>
        <w:pStyle w:val="113"/>
        <w:rPr>
          <w:color w:val="000000" w:themeColor="text1"/>
        </w:rPr>
      </w:pPr>
      <w:r w:rsidRPr="00807E15">
        <w:rPr>
          <w:color w:val="000000" w:themeColor="text1"/>
        </w:rPr>
        <w:t xml:space="preserve">создание условий для привлечения инвестиций; </w:t>
      </w:r>
    </w:p>
    <w:p w:rsidR="00C25060" w:rsidRPr="00807E15" w:rsidRDefault="00C25060" w:rsidP="00C25060">
      <w:pPr>
        <w:pStyle w:val="113"/>
        <w:rPr>
          <w:color w:val="000000" w:themeColor="text1"/>
        </w:rPr>
      </w:pPr>
      <w:r w:rsidRPr="00807E15">
        <w:rPr>
          <w:color w:val="000000" w:themeColor="text1"/>
        </w:rPr>
        <w:t xml:space="preserve">определение размера средств, направляемых на оплату труда, в соответствии с отраслевыми тарифными соглашениями; </w:t>
      </w:r>
    </w:p>
    <w:p w:rsidR="00C25060" w:rsidRPr="00807E15" w:rsidRDefault="00C25060" w:rsidP="00C25060">
      <w:pPr>
        <w:pStyle w:val="113"/>
        <w:rPr>
          <w:color w:val="000000" w:themeColor="text1"/>
        </w:rPr>
      </w:pPr>
      <w:r w:rsidRPr="00807E15">
        <w:rPr>
          <w:color w:val="000000" w:themeColor="text1"/>
        </w:rPr>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rsidR="00C25060" w:rsidRPr="00807E15" w:rsidRDefault="00C25060" w:rsidP="00EE2A26">
      <w:pPr>
        <w:pStyle w:val="113"/>
        <w:rPr>
          <w:color w:val="000000" w:themeColor="text1"/>
        </w:rPr>
      </w:pPr>
      <w:r w:rsidRPr="00807E15">
        <w:rPr>
          <w:color w:val="000000" w:themeColor="text1"/>
        </w:rPr>
        <w:t>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w:t>
      </w:r>
      <w:r w:rsidR="00EE2A26" w:rsidRPr="00807E15">
        <w:rPr>
          <w:color w:val="000000" w:themeColor="text1"/>
        </w:rPr>
        <w:t>рсо</w:t>
      </w:r>
      <w:r w:rsidRPr="00807E15">
        <w:rPr>
          <w:color w:val="000000" w:themeColor="text1"/>
        </w:rPr>
        <w:t>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w:t>
      </w:r>
      <w:r w:rsidR="00EE2A26" w:rsidRPr="00807E15">
        <w:rPr>
          <w:color w:val="000000" w:themeColor="text1"/>
        </w:rPr>
        <w:t>рсо</w:t>
      </w:r>
      <w:r w:rsidRPr="00807E15">
        <w:rPr>
          <w:color w:val="000000" w:themeColor="text1"/>
        </w:rPr>
        <w:t xml:space="preserve">в. </w:t>
      </w:r>
    </w:p>
    <w:p w:rsidR="004677D1" w:rsidRPr="00807E15" w:rsidRDefault="004677D1" w:rsidP="004677D1">
      <w:pPr>
        <w:pStyle w:val="11ff3"/>
        <w:rPr>
          <w:color w:val="000000" w:themeColor="text1"/>
        </w:rPr>
      </w:pPr>
      <w:r w:rsidRPr="00807E15">
        <w:rPr>
          <w:color w:val="000000" w:themeColor="text1"/>
        </w:rPr>
        <w:t>Согласно пункту 5.5 «Основ ценообразования в сфере теплоснабжения» (в редакции постановления Правительства РФ от 22.10.2012 г. № 1075) цена на тепловую энергию, поставляемую теплоснабжающей организацией с использованием источника тепловой энергии, установленная мощность которого составляет менее 10 Гкал/ч, не подлежит регулированию и определяется соглашением сторон договора теплоснабжения. На основании этого деятельность теплоснабжающей организации с согласия сторон концессионного соглашения с 01.01.2022 года не является регулируемой</w:t>
      </w:r>
    </w:p>
    <w:p w:rsidR="002E7048" w:rsidRPr="00807E15" w:rsidRDefault="002E7048" w:rsidP="002E7048">
      <w:pPr>
        <w:pStyle w:val="11ff3"/>
        <w:rPr>
          <w:b/>
          <w:color w:val="000000" w:themeColor="text1"/>
        </w:rPr>
      </w:pPr>
      <w:bookmarkStart w:id="310" w:name="sub_10201"/>
      <w:bookmarkStart w:id="311" w:name="_Toc78674759"/>
      <w:bookmarkStart w:id="312" w:name="_Toc84970996"/>
      <w:r w:rsidRPr="00807E15">
        <w:rPr>
          <w:b/>
          <w:color w:val="000000" w:themeColor="text1"/>
        </w:rPr>
        <w:t>Таблица 1.11.1 – Средние тарифы на отпущенную тепловую энергию (без НДС), руб./Гкал</w:t>
      </w:r>
    </w:p>
    <w:bookmarkEnd w:id="310"/>
    <w:p w:rsidR="00C80404" w:rsidRPr="00807E15" w:rsidRDefault="00C80404" w:rsidP="00C80404">
      <w:pPr>
        <w:keepNext/>
        <w:widowControl w:val="0"/>
        <w:spacing w:after="0" w:line="240" w:lineRule="auto"/>
        <w:ind w:left="2061"/>
        <w:jc w:val="both"/>
        <w:rPr>
          <w:rFonts w:ascii="Times New Roman" w:hAnsi="Times New Roman" w:cs="Times New Roman"/>
          <w:color w:val="000000" w:themeColor="text1"/>
        </w:rPr>
      </w:pP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537"/>
        <w:gridCol w:w="3490"/>
        <w:gridCol w:w="1108"/>
        <w:gridCol w:w="1110"/>
        <w:gridCol w:w="1110"/>
        <w:gridCol w:w="1110"/>
        <w:gridCol w:w="1106"/>
      </w:tblGrid>
      <w:tr w:rsidR="00807E15" w:rsidRPr="00807E15" w:rsidTr="00C80404">
        <w:tc>
          <w:tcPr>
            <w:tcW w:w="2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 п/п</w:t>
            </w:r>
          </w:p>
        </w:tc>
        <w:tc>
          <w:tcPr>
            <w:tcW w:w="182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Наименование снабжающей (теплосетевой) организации</w:t>
            </w:r>
          </w:p>
        </w:tc>
        <w:tc>
          <w:tcPr>
            <w:tcW w:w="57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2018</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2019</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2020</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2021</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2022</w:t>
            </w:r>
          </w:p>
        </w:tc>
      </w:tr>
      <w:tr w:rsidR="00C80404" w:rsidRPr="00807E15" w:rsidTr="00C80404">
        <w:tc>
          <w:tcPr>
            <w:tcW w:w="2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w:t>
            </w:r>
          </w:p>
        </w:tc>
        <w:tc>
          <w:tcPr>
            <w:tcW w:w="1823"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2A0BBE" w:rsidP="00C80404">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579"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1182,22</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1219,26</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1266,90</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1323,64</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1350,62</w:t>
            </w:r>
          </w:p>
        </w:tc>
      </w:tr>
    </w:tbl>
    <w:p w:rsidR="004677D1" w:rsidRPr="00807E15" w:rsidRDefault="004677D1" w:rsidP="004677D1">
      <w:pPr>
        <w:pStyle w:val="11ff3"/>
        <w:ind w:firstLine="0"/>
        <w:rPr>
          <w:color w:val="000000" w:themeColor="text1"/>
        </w:rPr>
      </w:pPr>
    </w:p>
    <w:p w:rsidR="00C80404" w:rsidRPr="00807E15" w:rsidRDefault="00C80404" w:rsidP="00C80404">
      <w:pPr>
        <w:pStyle w:val="11ff3"/>
        <w:rPr>
          <w:b/>
          <w:color w:val="000000" w:themeColor="text1"/>
        </w:rPr>
      </w:pPr>
      <w:bookmarkStart w:id="313" w:name="sub_10203"/>
      <w:r w:rsidRPr="00807E15">
        <w:rPr>
          <w:b/>
          <w:color w:val="000000" w:themeColor="text1"/>
        </w:rPr>
        <w:t>Таблица 1.11.2 – Средневзвешенный тариф на отпущенную тепловую энергию в зонах деятельности единой теплоснабжающей организации (без НДС), руб./Гкал</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4027"/>
        <w:gridCol w:w="1108"/>
        <w:gridCol w:w="1110"/>
        <w:gridCol w:w="1110"/>
        <w:gridCol w:w="1110"/>
        <w:gridCol w:w="1106"/>
      </w:tblGrid>
      <w:tr w:rsidR="00807E15" w:rsidRPr="00807E15" w:rsidTr="00C80404">
        <w:tc>
          <w:tcPr>
            <w:tcW w:w="2103"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bookmarkEnd w:id="313"/>
          <w:p w:rsidR="00C80404" w:rsidRPr="00807E15" w:rsidRDefault="00C80404" w:rsidP="00C80404">
            <w:pPr>
              <w:pStyle w:val="1fffb"/>
              <w:rPr>
                <w:rFonts w:cs="Times New Roman"/>
                <w:color w:val="000000" w:themeColor="text1"/>
              </w:rPr>
            </w:pPr>
            <w:r w:rsidRPr="00807E15">
              <w:rPr>
                <w:rFonts w:cs="Times New Roman"/>
                <w:color w:val="000000" w:themeColor="text1"/>
              </w:rPr>
              <w:t>Наименование поселения, городского округа, города федерального значения</w:t>
            </w:r>
          </w:p>
        </w:tc>
        <w:tc>
          <w:tcPr>
            <w:tcW w:w="57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2018</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2019</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2020</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2021</w:t>
            </w:r>
          </w:p>
        </w:tc>
        <w:tc>
          <w:tcPr>
            <w:tcW w:w="57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2022</w:t>
            </w:r>
          </w:p>
        </w:tc>
      </w:tr>
      <w:tr w:rsidR="00807E15" w:rsidRPr="00807E15" w:rsidTr="00C80404">
        <w:tc>
          <w:tcPr>
            <w:tcW w:w="2103"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СП Туркинское</w:t>
            </w:r>
          </w:p>
        </w:tc>
        <w:tc>
          <w:tcPr>
            <w:tcW w:w="579"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1182,22</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1219,26</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1266,90</w:t>
            </w:r>
          </w:p>
        </w:tc>
        <w:tc>
          <w:tcPr>
            <w:tcW w:w="580"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1323,64</w:t>
            </w:r>
          </w:p>
        </w:tc>
        <w:tc>
          <w:tcPr>
            <w:tcW w:w="578" w:type="pct"/>
            <w:tcBorders>
              <w:top w:val="single" w:sz="4" w:space="0" w:color="000000"/>
              <w:left w:val="single" w:sz="4" w:space="0" w:color="000000"/>
              <w:bottom w:val="single" w:sz="4" w:space="0" w:color="000000"/>
              <w:right w:val="single" w:sz="4" w:space="0" w:color="000000"/>
            </w:tcBorders>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1350,62</w:t>
            </w:r>
          </w:p>
        </w:tc>
      </w:tr>
    </w:tbl>
    <w:p w:rsidR="00C80404" w:rsidRPr="00807E15" w:rsidRDefault="00C80404" w:rsidP="00C80404">
      <w:pPr>
        <w:pStyle w:val="11ff3"/>
        <w:rPr>
          <w:b/>
          <w:bCs w:val="0"/>
          <w:color w:val="000000" w:themeColor="text1"/>
        </w:rPr>
      </w:pPr>
      <w:bookmarkStart w:id="314" w:name="sub_10204"/>
      <w:r w:rsidRPr="00807E15">
        <w:rPr>
          <w:b/>
          <w:bCs w:val="0"/>
          <w:color w:val="000000" w:themeColor="text1"/>
        </w:rPr>
        <w:t>Таблица 1.11.3 – Тарифы на теплоноситель в виде горячей воды для потребителей (без НДС), руб./м</w:t>
      </w:r>
      <w:r w:rsidRPr="00807E15">
        <w:rPr>
          <w:b/>
          <w:bCs w:val="0"/>
          <w:color w:val="000000" w:themeColor="text1"/>
          <w:vertAlign w:val="superscript"/>
        </w:rPr>
        <w:t>3</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579"/>
        <w:gridCol w:w="3378"/>
        <w:gridCol w:w="1090"/>
        <w:gridCol w:w="1092"/>
        <w:gridCol w:w="1092"/>
        <w:gridCol w:w="1092"/>
        <w:gridCol w:w="1088"/>
      </w:tblGrid>
      <w:tr w:rsidR="00807E15" w:rsidRPr="00807E15" w:rsidTr="00C80404">
        <w:tc>
          <w:tcPr>
            <w:tcW w:w="30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bookmarkEnd w:id="314"/>
          <w:p w:rsidR="00C80404" w:rsidRPr="00807E15" w:rsidRDefault="00C80404" w:rsidP="00C80404">
            <w:pPr>
              <w:pStyle w:val="1fffb"/>
              <w:rPr>
                <w:rFonts w:cs="Times New Roman"/>
                <w:color w:val="000000" w:themeColor="text1"/>
              </w:rPr>
            </w:pPr>
            <w:r w:rsidRPr="00807E15">
              <w:rPr>
                <w:rFonts w:cs="Times New Roman"/>
                <w:color w:val="000000" w:themeColor="text1"/>
              </w:rPr>
              <w:t>№ п/п</w:t>
            </w:r>
          </w:p>
        </w:tc>
        <w:tc>
          <w:tcPr>
            <w:tcW w:w="179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Наименование снабжающей (теплосетевой) организации</w:t>
            </w:r>
          </w:p>
        </w:tc>
        <w:tc>
          <w:tcPr>
            <w:tcW w:w="57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2018</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2019</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2020</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2021</w:t>
            </w:r>
          </w:p>
        </w:tc>
        <w:tc>
          <w:tcPr>
            <w:tcW w:w="58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2022</w:t>
            </w:r>
          </w:p>
        </w:tc>
      </w:tr>
      <w:tr w:rsidR="00C80404" w:rsidRPr="00807E15" w:rsidTr="00C80404">
        <w:tc>
          <w:tcPr>
            <w:tcW w:w="30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1</w:t>
            </w:r>
          </w:p>
        </w:tc>
        <w:tc>
          <w:tcPr>
            <w:tcW w:w="1795"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2A0BBE" w:rsidP="00C80404">
            <w:pPr>
              <w:pStyle w:val="1fffb"/>
              <w:rPr>
                <w:rFonts w:cs="Times New Roman"/>
                <w:color w:val="000000" w:themeColor="text1"/>
              </w:rPr>
            </w:pPr>
            <w:r w:rsidRPr="00807E15">
              <w:rPr>
                <w:rFonts w:cs="Times New Roman"/>
                <w:color w:val="000000" w:themeColor="text1"/>
              </w:rPr>
              <w:t>ООО «Курорты Бурятии» курорт «Горячинск»</w:t>
            </w:r>
          </w:p>
        </w:tc>
        <w:tc>
          <w:tcPr>
            <w:tcW w:w="579"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67,02</w:t>
            </w:r>
          </w:p>
        </w:tc>
        <w:tc>
          <w:tcPr>
            <w:tcW w:w="580"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68,01</w:t>
            </w:r>
          </w:p>
        </w:tc>
        <w:tc>
          <w:tcPr>
            <w:tcW w:w="580"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69,75</w:t>
            </w:r>
          </w:p>
        </w:tc>
        <w:tc>
          <w:tcPr>
            <w:tcW w:w="580"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94,6</w:t>
            </w:r>
          </w:p>
        </w:tc>
        <w:tc>
          <w:tcPr>
            <w:tcW w:w="580"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C80404" w:rsidRPr="00807E15" w:rsidRDefault="00C80404" w:rsidP="00C80404">
            <w:pPr>
              <w:pStyle w:val="1fffb"/>
              <w:rPr>
                <w:rFonts w:cs="Times New Roman"/>
                <w:color w:val="000000" w:themeColor="text1"/>
              </w:rPr>
            </w:pPr>
            <w:r w:rsidRPr="00807E15">
              <w:rPr>
                <w:rFonts w:cs="Times New Roman"/>
                <w:color w:val="000000" w:themeColor="text1"/>
              </w:rPr>
              <w:t>97,3</w:t>
            </w:r>
          </w:p>
        </w:tc>
      </w:tr>
    </w:tbl>
    <w:p w:rsidR="00C80404" w:rsidRPr="00807E15" w:rsidRDefault="00C80404" w:rsidP="004677D1">
      <w:pPr>
        <w:pStyle w:val="11ff3"/>
        <w:ind w:firstLine="0"/>
        <w:rPr>
          <w:color w:val="000000" w:themeColor="text1"/>
        </w:rPr>
      </w:pPr>
    </w:p>
    <w:p w:rsidR="00C80404" w:rsidRPr="00807E15" w:rsidRDefault="00C80404" w:rsidP="004677D1">
      <w:pPr>
        <w:pStyle w:val="11ff3"/>
        <w:ind w:firstLine="0"/>
        <w:rPr>
          <w:color w:val="000000" w:themeColor="text1"/>
        </w:rPr>
      </w:pPr>
    </w:p>
    <w:p w:rsidR="00C25060" w:rsidRPr="00807E15" w:rsidRDefault="00C25060" w:rsidP="00C34C13">
      <w:pPr>
        <w:widowControl w:val="0"/>
        <w:numPr>
          <w:ilvl w:val="1"/>
          <w:numId w:val="22"/>
        </w:numPr>
        <w:suppressAutoHyphens/>
        <w:spacing w:after="0" w:line="240" w:lineRule="auto"/>
        <w:ind w:left="0" w:firstLine="0"/>
        <w:jc w:val="center"/>
        <w:textAlignment w:val="baseline"/>
        <w:outlineLvl w:val="1"/>
        <w:rPr>
          <w:rFonts w:ascii="Times New Roman" w:hAnsi="Times New Roman" w:cs="Times New Roman"/>
          <w:b/>
          <w:color w:val="000000" w:themeColor="text1"/>
          <w:sz w:val="28"/>
          <w:szCs w:val="28"/>
        </w:rPr>
      </w:pPr>
      <w:bookmarkStart w:id="315" w:name="_Toc184901788"/>
      <w:r w:rsidRPr="00807E15">
        <w:rPr>
          <w:rFonts w:ascii="Times New Roman" w:hAnsi="Times New Roman" w:cs="Times New Roman"/>
          <w:b/>
          <w:color w:val="000000" w:themeColor="text1"/>
          <w:sz w:val="28"/>
          <w:szCs w:val="28"/>
        </w:rPr>
        <w:t>Структура тарифов, установленных на момент разработки схемы теплоснабжени</w:t>
      </w:r>
      <w:bookmarkEnd w:id="308"/>
      <w:bookmarkEnd w:id="309"/>
      <w:r w:rsidRPr="00807E15">
        <w:rPr>
          <w:rFonts w:ascii="Times New Roman" w:hAnsi="Times New Roman" w:cs="Times New Roman"/>
          <w:b/>
          <w:color w:val="000000" w:themeColor="text1"/>
          <w:sz w:val="28"/>
          <w:szCs w:val="28"/>
        </w:rPr>
        <w:t>я</w:t>
      </w:r>
      <w:bookmarkEnd w:id="311"/>
      <w:bookmarkEnd w:id="312"/>
      <w:bookmarkEnd w:id="315"/>
    </w:p>
    <w:p w:rsidR="00C25060" w:rsidRPr="00807E15" w:rsidRDefault="00C25060" w:rsidP="00B5461F">
      <w:pPr>
        <w:pStyle w:val="11ff3"/>
        <w:rPr>
          <w:color w:val="000000" w:themeColor="text1"/>
        </w:rPr>
      </w:pPr>
      <w:r w:rsidRPr="00807E15">
        <w:rPr>
          <w:color w:val="000000" w:themeColor="text1"/>
        </w:rPr>
        <w:t xml:space="preserve">Данные о структуре тарифов на тепловую энергию (услуги по передаче тепловой энергии) и теплоноситель, установленных на </w:t>
      </w:r>
      <w:r w:rsidR="00A85534" w:rsidRPr="00807E15">
        <w:rPr>
          <w:color w:val="000000" w:themeColor="text1"/>
        </w:rPr>
        <w:t>2022</w:t>
      </w:r>
      <w:r w:rsidRPr="00807E15">
        <w:rPr>
          <w:color w:val="000000" w:themeColor="text1"/>
        </w:rPr>
        <w:t xml:space="preserve"> г., сформированы на основе данных, опубликованных на портале раскрытия информации, подлежащих свободному доступу </w:t>
      </w:r>
      <w:r w:rsidR="002A4E02" w:rsidRPr="00807E15">
        <w:rPr>
          <w:color w:val="000000" w:themeColor="text1"/>
        </w:rPr>
        <w:t>департамента</w:t>
      </w:r>
      <w:r w:rsidR="00CD4F5A" w:rsidRPr="00807E15">
        <w:rPr>
          <w:color w:val="000000" w:themeColor="text1"/>
        </w:rPr>
        <w:t xml:space="preserve"> </w:t>
      </w:r>
      <w:r w:rsidR="00957F9A" w:rsidRPr="00807E15">
        <w:rPr>
          <w:color w:val="000000" w:themeColor="text1"/>
        </w:rPr>
        <w:t>края</w:t>
      </w:r>
      <w:r w:rsidR="002A4E02" w:rsidRPr="00807E15">
        <w:rPr>
          <w:color w:val="000000" w:themeColor="text1"/>
        </w:rPr>
        <w:t xml:space="preserve"> по ценам и регулированию тарифов</w:t>
      </w:r>
      <w:r w:rsidRPr="00807E15">
        <w:rPr>
          <w:color w:val="000000" w:themeColor="text1"/>
        </w:rPr>
        <w:t>.</w:t>
      </w:r>
    </w:p>
    <w:p w:rsidR="00C25060" w:rsidRPr="00807E15" w:rsidRDefault="00C25060" w:rsidP="00B5461F">
      <w:pPr>
        <w:pStyle w:val="11ff3"/>
        <w:rPr>
          <w:color w:val="000000" w:themeColor="text1"/>
        </w:rPr>
      </w:pPr>
      <w:r w:rsidRPr="00807E15">
        <w:rPr>
          <w:color w:val="000000" w:themeColor="text1"/>
        </w:rPr>
        <w:t>В структуре себестоимости тепловой энергии наибольший вес занимают следующие статьи расходов:</w:t>
      </w:r>
    </w:p>
    <w:p w:rsidR="00C25060" w:rsidRPr="00807E15" w:rsidRDefault="00C25060" w:rsidP="00C25060">
      <w:pPr>
        <w:pStyle w:val="113"/>
        <w:rPr>
          <w:rFonts w:eastAsia="Calibri"/>
          <w:color w:val="000000" w:themeColor="text1"/>
        </w:rPr>
      </w:pPr>
      <w:r w:rsidRPr="00807E15">
        <w:rPr>
          <w:rFonts w:eastAsia="Calibri"/>
          <w:color w:val="000000" w:themeColor="text1"/>
        </w:rPr>
        <w:t>«Топливо» - 30-37</w:t>
      </w:r>
      <w:r w:rsidR="000A24B1" w:rsidRPr="00807E15">
        <w:rPr>
          <w:rFonts w:eastAsia="Calibri"/>
          <w:color w:val="000000" w:themeColor="text1"/>
        </w:rPr>
        <w:t xml:space="preserve"> </w:t>
      </w:r>
      <w:r w:rsidRPr="00807E15">
        <w:rPr>
          <w:rFonts w:eastAsia="Calibri"/>
          <w:color w:val="000000" w:themeColor="text1"/>
        </w:rPr>
        <w:t>% от общей суммы расходов;</w:t>
      </w:r>
    </w:p>
    <w:p w:rsidR="00C25060" w:rsidRPr="00807E15" w:rsidRDefault="00C25060" w:rsidP="00C25060">
      <w:pPr>
        <w:pStyle w:val="113"/>
        <w:rPr>
          <w:rFonts w:eastAsia="Calibri"/>
          <w:color w:val="000000" w:themeColor="text1"/>
        </w:rPr>
      </w:pPr>
      <w:r w:rsidRPr="00807E15">
        <w:rPr>
          <w:rFonts w:eastAsia="Calibri"/>
          <w:color w:val="000000" w:themeColor="text1"/>
        </w:rPr>
        <w:t>«Расходы на оплату труда» и «Отчисления на социальные нужды»- 32-36</w:t>
      </w:r>
      <w:r w:rsidR="000A24B1" w:rsidRPr="00807E15">
        <w:rPr>
          <w:rFonts w:eastAsia="Calibri"/>
          <w:color w:val="000000" w:themeColor="text1"/>
        </w:rPr>
        <w:t xml:space="preserve"> </w:t>
      </w:r>
      <w:r w:rsidRPr="00807E15">
        <w:rPr>
          <w:rFonts w:eastAsia="Calibri"/>
          <w:color w:val="000000" w:themeColor="text1"/>
        </w:rPr>
        <w:t>% от общей суммы расходов;</w:t>
      </w:r>
    </w:p>
    <w:p w:rsidR="00C25060" w:rsidRPr="00807E15" w:rsidRDefault="00C25060" w:rsidP="00C25060">
      <w:pPr>
        <w:pStyle w:val="113"/>
        <w:rPr>
          <w:rFonts w:eastAsia="Calibri"/>
          <w:color w:val="000000" w:themeColor="text1"/>
        </w:rPr>
      </w:pPr>
      <w:r w:rsidRPr="00807E15">
        <w:rPr>
          <w:rFonts w:eastAsia="Calibri"/>
          <w:color w:val="000000" w:themeColor="text1"/>
        </w:rPr>
        <w:t>«Прочие расходы» (включая «Цеховые расходы» и «Общехозяйственные расходы») – 23-27</w:t>
      </w:r>
      <w:r w:rsidR="000A24B1" w:rsidRPr="00807E15">
        <w:rPr>
          <w:rFonts w:eastAsia="Calibri"/>
          <w:color w:val="000000" w:themeColor="text1"/>
        </w:rPr>
        <w:t xml:space="preserve"> </w:t>
      </w:r>
      <w:r w:rsidRPr="00807E15">
        <w:rPr>
          <w:rFonts w:eastAsia="Calibri"/>
          <w:color w:val="000000" w:themeColor="text1"/>
        </w:rPr>
        <w:t>% от общей суммы расходов;</w:t>
      </w:r>
    </w:p>
    <w:p w:rsidR="00C25060" w:rsidRPr="00807E15" w:rsidRDefault="00C25060" w:rsidP="00C25060">
      <w:pPr>
        <w:pStyle w:val="113"/>
        <w:rPr>
          <w:rFonts w:eastAsia="Calibri"/>
          <w:color w:val="000000" w:themeColor="text1"/>
        </w:rPr>
      </w:pPr>
      <w:r w:rsidRPr="00807E15">
        <w:rPr>
          <w:rFonts w:eastAsia="Calibri"/>
          <w:color w:val="000000" w:themeColor="text1"/>
        </w:rPr>
        <w:t>«Электроэнергия» - 5-7</w:t>
      </w:r>
      <w:r w:rsidR="000A24B1" w:rsidRPr="00807E15">
        <w:rPr>
          <w:rFonts w:eastAsia="Calibri"/>
          <w:color w:val="000000" w:themeColor="text1"/>
        </w:rPr>
        <w:t xml:space="preserve"> </w:t>
      </w:r>
      <w:r w:rsidRPr="00807E15">
        <w:rPr>
          <w:rFonts w:eastAsia="Calibri"/>
          <w:color w:val="000000" w:themeColor="text1"/>
        </w:rPr>
        <w:t xml:space="preserve">% от общей суммы расходов. </w:t>
      </w:r>
    </w:p>
    <w:p w:rsidR="00C25060" w:rsidRPr="00807E15" w:rsidRDefault="00C25060" w:rsidP="007E505D">
      <w:pPr>
        <w:pStyle w:val="113"/>
        <w:rPr>
          <w:color w:val="000000" w:themeColor="text1"/>
          <w:lang w:eastAsia="ru-RU"/>
        </w:rPr>
      </w:pPr>
      <w:r w:rsidRPr="00807E15">
        <w:rPr>
          <w:color w:val="000000" w:themeColor="text1"/>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rsidR="00C25060" w:rsidRPr="00807E15" w:rsidRDefault="00C25060" w:rsidP="00C25060">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color w:val="000000" w:themeColor="text1"/>
          <w:sz w:val="28"/>
          <w:szCs w:val="28"/>
        </w:rPr>
      </w:pPr>
      <w:bookmarkStart w:id="316" w:name="_Toc78674760"/>
      <w:bookmarkStart w:id="317" w:name="_Toc84970997"/>
      <w:bookmarkStart w:id="318" w:name="_Toc184901789"/>
      <w:r w:rsidRPr="00807E15">
        <w:rPr>
          <w:rFonts w:ascii="Times New Roman" w:hAnsi="Times New Roman" w:cs="Times New Roman"/>
          <w:b/>
          <w:color w:val="000000" w:themeColor="text1"/>
          <w:sz w:val="28"/>
          <w:szCs w:val="28"/>
        </w:rPr>
        <w:t>Плата за подключение к системе теплоснабжения и поступления денежных средств от осуществления указанной деятельности</w:t>
      </w:r>
      <w:bookmarkEnd w:id="316"/>
      <w:bookmarkEnd w:id="317"/>
      <w:bookmarkEnd w:id="318"/>
    </w:p>
    <w:p w:rsidR="00C25060" w:rsidRPr="00807E15" w:rsidRDefault="00C25060" w:rsidP="00B5461F">
      <w:pPr>
        <w:pStyle w:val="11ff3"/>
        <w:rPr>
          <w:color w:val="000000" w:themeColor="text1"/>
        </w:rPr>
      </w:pPr>
      <w:r w:rsidRPr="00807E15">
        <w:rPr>
          <w:color w:val="000000" w:themeColor="text1"/>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A01DE3" w:rsidRPr="00807E15">
        <w:rPr>
          <w:color w:val="000000" w:themeColor="text1"/>
        </w:rPr>
        <w:t xml:space="preserve"> </w:t>
      </w:r>
      <w:r w:rsidRPr="00807E15">
        <w:rPr>
          <w:color w:val="000000" w:themeColor="text1"/>
        </w:rPr>
        <w:t>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C25060" w:rsidRPr="00807E15" w:rsidRDefault="00C25060" w:rsidP="00C25060">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color w:val="000000" w:themeColor="text1"/>
          <w:sz w:val="28"/>
          <w:szCs w:val="28"/>
        </w:rPr>
      </w:pPr>
      <w:bookmarkStart w:id="319" w:name="_Toc78674761"/>
      <w:bookmarkStart w:id="320" w:name="_Toc84970998"/>
      <w:bookmarkStart w:id="321" w:name="_Toc184901790"/>
      <w:bookmarkStart w:id="322" w:name="_Toc430079959"/>
      <w:bookmarkEnd w:id="304"/>
      <w:r w:rsidRPr="00807E15">
        <w:rPr>
          <w:rFonts w:ascii="Times New Roman" w:hAnsi="Times New Roman" w:cs="Times New Roman"/>
          <w:b/>
          <w:color w:val="000000" w:themeColor="text1"/>
          <w:sz w:val="28"/>
          <w:szCs w:val="28"/>
        </w:rPr>
        <w:t>Плата за услуги по поддержанию резервной тепловой мощности, в том числе для социально значимых категорий потребителей</w:t>
      </w:r>
      <w:bookmarkEnd w:id="319"/>
      <w:bookmarkEnd w:id="320"/>
      <w:bookmarkEnd w:id="321"/>
    </w:p>
    <w:p w:rsidR="00C25060" w:rsidRPr="00807E15" w:rsidRDefault="00C25060" w:rsidP="00B5461F">
      <w:pPr>
        <w:pStyle w:val="11ff3"/>
        <w:rPr>
          <w:color w:val="000000" w:themeColor="text1"/>
        </w:rPr>
      </w:pPr>
      <w:r w:rsidRPr="00807E15">
        <w:rPr>
          <w:color w:val="000000" w:themeColor="text1"/>
        </w:rPr>
        <w:t>В соответствии с требованиями Федерального Закона Российской Федерации от 27.07.2010 №190-ФЗ</w:t>
      </w:r>
      <w:r w:rsidR="006D6813" w:rsidRPr="00807E15">
        <w:rPr>
          <w:color w:val="000000" w:themeColor="text1"/>
        </w:rPr>
        <w:t xml:space="preserve"> (ред. от 01.05.2022)</w:t>
      </w:r>
      <w:r w:rsidRPr="00807E15">
        <w:rPr>
          <w:color w:val="000000" w:themeColor="text1"/>
        </w:rPr>
        <w:t xml:space="preserve">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rsidR="00C25060" w:rsidRPr="00807E15" w:rsidRDefault="00C25060" w:rsidP="00B5461F">
      <w:pPr>
        <w:pStyle w:val="11ff3"/>
        <w:rPr>
          <w:color w:val="000000" w:themeColor="text1"/>
        </w:rPr>
      </w:pPr>
      <w:r w:rsidRPr="00807E15">
        <w:rPr>
          <w:color w:val="000000" w:themeColor="text1"/>
        </w:rPr>
        <w:t xml:space="preserve">В </w:t>
      </w:r>
      <w:r w:rsidR="00AD6FC2" w:rsidRPr="00807E15">
        <w:rPr>
          <w:color w:val="000000" w:themeColor="text1"/>
        </w:rPr>
        <w:t xml:space="preserve">муниципальном образовании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Pr="00807E15">
        <w:rPr>
          <w:color w:val="000000" w:themeColor="text1"/>
        </w:rPr>
        <w:t>,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rsidR="00C25060" w:rsidRPr="00807E15" w:rsidRDefault="00C25060" w:rsidP="00C25060">
      <w:pPr>
        <w:pStyle w:val="20"/>
        <w:rPr>
          <w:rFonts w:eastAsia="Calibri" w:cs="Times New Roman"/>
          <w:color w:val="000000" w:themeColor="text1"/>
          <w:lang w:bidi="ar-SA"/>
        </w:rPr>
      </w:pPr>
      <w:bookmarkStart w:id="323" w:name="_Toc78674762"/>
      <w:bookmarkStart w:id="324" w:name="_Toc84970999"/>
      <w:bookmarkStart w:id="325" w:name="_Toc184901791"/>
      <w:r w:rsidRPr="00807E15">
        <w:rPr>
          <w:rFonts w:eastAsia="Calibri" w:cs="Times New Roman"/>
          <w:color w:val="000000" w:themeColor="text1"/>
          <w:lang w:bidi="ar-SA"/>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23"/>
      <w:bookmarkEnd w:id="324"/>
      <w:bookmarkEnd w:id="325"/>
    </w:p>
    <w:p w:rsidR="00C25060" w:rsidRPr="00807E15" w:rsidRDefault="00C25060" w:rsidP="00B5461F">
      <w:pPr>
        <w:pStyle w:val="11ff3"/>
        <w:rPr>
          <w:color w:val="000000" w:themeColor="text1"/>
        </w:rPr>
      </w:pPr>
      <w:r w:rsidRPr="00807E15">
        <w:rPr>
          <w:color w:val="000000" w:themeColor="text1"/>
        </w:rPr>
        <w:t>Динамика предельных уровней цен на тепловую энергию (мощность), поставляемую потребителям, утверждаемых в ценовых зонах теплоснабжения отсутствует.</w:t>
      </w:r>
    </w:p>
    <w:p w:rsidR="00C25060" w:rsidRPr="00807E15" w:rsidRDefault="00C25060" w:rsidP="00C25060">
      <w:pPr>
        <w:pStyle w:val="20"/>
        <w:rPr>
          <w:rFonts w:eastAsia="Calibri" w:cs="Times New Roman"/>
          <w:color w:val="000000" w:themeColor="text1"/>
          <w:lang w:bidi="ar-SA"/>
        </w:rPr>
      </w:pPr>
      <w:bookmarkStart w:id="326" w:name="_Toc78674763"/>
      <w:bookmarkStart w:id="327" w:name="_Toc84971000"/>
      <w:bookmarkStart w:id="328" w:name="_Toc184901792"/>
      <w:r w:rsidRPr="00807E15">
        <w:rPr>
          <w:rFonts w:eastAsia="Calibri" w:cs="Times New Roman"/>
          <w:color w:val="000000" w:themeColor="text1"/>
          <w:lang w:bidi="ar-SA"/>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26"/>
      <w:bookmarkEnd w:id="327"/>
      <w:bookmarkEnd w:id="328"/>
    </w:p>
    <w:p w:rsidR="00C25060" w:rsidRPr="00807E15" w:rsidRDefault="00FF2841" w:rsidP="00B5461F">
      <w:pPr>
        <w:pStyle w:val="11ff3"/>
        <w:rPr>
          <w:color w:val="000000" w:themeColor="text1"/>
        </w:rPr>
      </w:pPr>
      <w:r w:rsidRPr="00807E15">
        <w:rPr>
          <w:color w:val="000000" w:themeColor="text1"/>
        </w:rPr>
        <w:t>Ценовые зоны теплоснабжения в сельском поселении не установлены, предельные уровни цен на тепловую энергию (мощность), поставляемую потребителям сельского поселения, не применяются.</w:t>
      </w:r>
    </w:p>
    <w:p w:rsidR="00FF2841" w:rsidRPr="00807E15" w:rsidRDefault="00FF2841" w:rsidP="00B5461F">
      <w:pPr>
        <w:pStyle w:val="11ff3"/>
        <w:rPr>
          <w:color w:val="000000" w:themeColor="text1"/>
        </w:rPr>
      </w:pPr>
    </w:p>
    <w:p w:rsidR="00C25060" w:rsidRPr="00807E15" w:rsidRDefault="00C25060" w:rsidP="00AD6FC2">
      <w:pPr>
        <w:pStyle w:val="19"/>
        <w:rPr>
          <w:color w:val="000000" w:themeColor="text1"/>
          <w:spacing w:val="0"/>
        </w:rPr>
      </w:pPr>
      <w:bookmarkStart w:id="329" w:name="_Toc78674764"/>
      <w:bookmarkStart w:id="330" w:name="_Toc84971001"/>
      <w:bookmarkStart w:id="331" w:name="_Toc184901793"/>
      <w:bookmarkEnd w:id="322"/>
      <w:r w:rsidRPr="00807E15">
        <w:rPr>
          <w:color w:val="000000" w:themeColor="text1"/>
          <w:spacing w:val="0"/>
        </w:rPr>
        <w:t xml:space="preserve">Описание существующих технических и технологических проблем в системах теплоснабжения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w:t>
      </w:r>
      <w:bookmarkEnd w:id="329"/>
      <w:bookmarkEnd w:id="330"/>
      <w:bookmarkEnd w:id="331"/>
    </w:p>
    <w:p w:rsidR="00C25060" w:rsidRPr="00807E15" w:rsidRDefault="00C25060" w:rsidP="00CD6F72">
      <w:pPr>
        <w:pStyle w:val="20"/>
        <w:keepNext w:val="0"/>
        <w:widowControl w:val="0"/>
        <w:numPr>
          <w:ilvl w:val="1"/>
          <w:numId w:val="108"/>
        </w:numPr>
        <w:spacing w:before="240" w:line="240" w:lineRule="auto"/>
        <w:textAlignment w:val="baseline"/>
        <w:rPr>
          <w:rFonts w:cs="Times New Roman"/>
          <w:color w:val="000000" w:themeColor="text1"/>
        </w:rPr>
      </w:pPr>
      <w:bookmarkStart w:id="332" w:name="_Toc372809745"/>
      <w:bookmarkStart w:id="333" w:name="_Toc373151697"/>
      <w:bookmarkStart w:id="334" w:name="_Toc515271655"/>
      <w:bookmarkStart w:id="335" w:name="_Toc78674765"/>
      <w:bookmarkStart w:id="336" w:name="_Toc84971002"/>
      <w:bookmarkStart w:id="337" w:name="_Toc184901794"/>
      <w:r w:rsidRPr="00807E15">
        <w:rPr>
          <w:rFonts w:cs="Times New Roman"/>
          <w:color w:val="000000" w:themeColor="text1"/>
        </w:rPr>
        <w:t>О</w:t>
      </w:r>
      <w:bookmarkEnd w:id="332"/>
      <w:bookmarkEnd w:id="333"/>
      <w:r w:rsidRPr="00807E15">
        <w:rPr>
          <w:rFonts w:cs="Times New Roman"/>
          <w:color w:val="000000" w:themeColor="text1"/>
        </w:rPr>
        <w:t>писание существующих проблем организации качественного теплоснабжения</w:t>
      </w:r>
      <w:bookmarkEnd w:id="334"/>
      <w:bookmarkEnd w:id="335"/>
      <w:bookmarkEnd w:id="336"/>
      <w:bookmarkEnd w:id="337"/>
    </w:p>
    <w:p w:rsidR="00C25060" w:rsidRPr="00807E15" w:rsidRDefault="00C25060" w:rsidP="00B5461F">
      <w:pPr>
        <w:pStyle w:val="11ff3"/>
        <w:rPr>
          <w:color w:val="000000" w:themeColor="text1"/>
        </w:rPr>
      </w:pPr>
      <w:bookmarkStart w:id="338" w:name="_Toc515271656"/>
      <w:r w:rsidRPr="00807E15">
        <w:rPr>
          <w:color w:val="000000" w:themeColor="text1"/>
        </w:rPr>
        <w:t>В ходе анализа системы теплоснабжения технические и технологические проблемы</w:t>
      </w:r>
      <w:r w:rsidR="00FF2841" w:rsidRPr="00807E15">
        <w:rPr>
          <w:color w:val="000000" w:themeColor="text1"/>
        </w:rPr>
        <w:t xml:space="preserve"> не выявлены.</w:t>
      </w:r>
    </w:p>
    <w:p w:rsidR="00FF2841" w:rsidRPr="00807E15" w:rsidRDefault="00164EF7" w:rsidP="00FF2841">
      <w:pPr>
        <w:pStyle w:val="11ff3"/>
        <w:rPr>
          <w:rFonts w:eastAsia="SimSun"/>
          <w:color w:val="000000" w:themeColor="text1"/>
        </w:rPr>
      </w:pPr>
      <w:r w:rsidRPr="00807E15">
        <w:rPr>
          <w:color w:val="000000" w:themeColor="text1"/>
        </w:rPr>
        <w:t xml:space="preserve">Функционирование систем централизованного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оценивается как удовлетворительное. </w:t>
      </w:r>
    </w:p>
    <w:p w:rsidR="00C25060" w:rsidRPr="00807E15" w:rsidRDefault="00C25060" w:rsidP="00C25060">
      <w:pPr>
        <w:pStyle w:val="20"/>
        <w:widowControl w:val="0"/>
        <w:spacing w:before="240" w:line="240" w:lineRule="auto"/>
        <w:textAlignment w:val="baseline"/>
        <w:rPr>
          <w:rFonts w:cs="Times New Roman"/>
          <w:color w:val="000000" w:themeColor="text1"/>
        </w:rPr>
      </w:pPr>
      <w:bookmarkStart w:id="339" w:name="_Toc78674766"/>
      <w:bookmarkStart w:id="340" w:name="_Toc84971003"/>
      <w:bookmarkStart w:id="341" w:name="_Toc184901795"/>
      <w:r w:rsidRPr="00807E15">
        <w:rPr>
          <w:rFonts w:cs="Times New Roman"/>
          <w:color w:val="000000" w:themeColor="text1"/>
        </w:rPr>
        <w:t>Описание существующих проблем организации надежного и безопасного теплоснабжения</w:t>
      </w:r>
      <w:bookmarkEnd w:id="338"/>
      <w:bookmarkEnd w:id="339"/>
      <w:bookmarkEnd w:id="340"/>
      <w:bookmarkEnd w:id="341"/>
    </w:p>
    <w:p w:rsidR="00C25060" w:rsidRPr="00807E15" w:rsidRDefault="00FF2841" w:rsidP="00FF2841">
      <w:pPr>
        <w:pStyle w:val="113"/>
        <w:numPr>
          <w:ilvl w:val="0"/>
          <w:numId w:val="0"/>
        </w:numPr>
        <w:ind w:left="1135" w:hanging="284"/>
        <w:rPr>
          <w:rFonts w:eastAsia="SimSun"/>
          <w:color w:val="000000" w:themeColor="text1"/>
          <w:lang w:eastAsia="ar-SA"/>
        </w:rPr>
      </w:pPr>
      <w:bookmarkStart w:id="342" w:name="_Toc515271657"/>
      <w:r w:rsidRPr="00807E15">
        <w:rPr>
          <w:rFonts w:eastAsia="Calibri"/>
          <w:iCs/>
          <w:color w:val="000000" w:themeColor="text1"/>
          <w:szCs w:val="24"/>
        </w:rPr>
        <w:t>Проблемы организации надежного и безопасного теплоснабжения не выявлены.</w:t>
      </w: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343" w:name="_Toc78674767"/>
      <w:bookmarkStart w:id="344" w:name="_Toc84971004"/>
      <w:bookmarkStart w:id="345" w:name="_Toc184901796"/>
      <w:r w:rsidRPr="00807E15">
        <w:rPr>
          <w:rFonts w:cs="Times New Roman"/>
          <w:color w:val="000000" w:themeColor="text1"/>
        </w:rPr>
        <w:t>Описание существующих проблем развития систем теплоснабжения</w:t>
      </w:r>
      <w:bookmarkEnd w:id="342"/>
      <w:bookmarkEnd w:id="343"/>
      <w:bookmarkEnd w:id="344"/>
      <w:bookmarkEnd w:id="345"/>
    </w:p>
    <w:p w:rsidR="00C25060" w:rsidRPr="00807E15" w:rsidRDefault="008819AF" w:rsidP="00B5461F">
      <w:pPr>
        <w:pStyle w:val="11ff3"/>
        <w:rPr>
          <w:color w:val="000000" w:themeColor="text1"/>
        </w:rPr>
      </w:pPr>
      <w:r w:rsidRPr="00807E15">
        <w:rPr>
          <w:color w:val="000000" w:themeColor="text1"/>
        </w:rPr>
        <w:t>Проблемы организации развития систем теплоснабжения не выявлены.</w:t>
      </w:r>
    </w:p>
    <w:p w:rsidR="00C25060" w:rsidRPr="00807E15" w:rsidRDefault="00C25060" w:rsidP="00C25060">
      <w:pPr>
        <w:pStyle w:val="20"/>
        <w:widowControl w:val="0"/>
        <w:spacing w:before="240" w:line="240" w:lineRule="auto"/>
        <w:textAlignment w:val="baseline"/>
        <w:rPr>
          <w:rFonts w:cs="Times New Roman"/>
          <w:color w:val="000000" w:themeColor="text1"/>
        </w:rPr>
      </w:pPr>
      <w:bookmarkStart w:id="346" w:name="_Toc515271658"/>
      <w:bookmarkStart w:id="347" w:name="_Toc78674768"/>
      <w:bookmarkStart w:id="348" w:name="_Toc84971005"/>
      <w:bookmarkStart w:id="349" w:name="_Toc184901797"/>
      <w:r w:rsidRPr="00807E15">
        <w:rPr>
          <w:rFonts w:cs="Times New Roman"/>
          <w:color w:val="000000" w:themeColor="text1"/>
        </w:rPr>
        <w:t>Описание существующих проблем надежного и эффективного снабжения топливом действующих систем теплоснабжения</w:t>
      </w:r>
      <w:bookmarkEnd w:id="346"/>
      <w:bookmarkEnd w:id="347"/>
      <w:bookmarkEnd w:id="348"/>
      <w:bookmarkEnd w:id="349"/>
    </w:p>
    <w:p w:rsidR="00C25060" w:rsidRPr="00807E15" w:rsidRDefault="00C25060" w:rsidP="00B5461F">
      <w:pPr>
        <w:pStyle w:val="11ff3"/>
        <w:rPr>
          <w:color w:val="000000" w:themeColor="text1"/>
        </w:rPr>
      </w:pPr>
      <w:r w:rsidRPr="00807E15">
        <w:rPr>
          <w:color w:val="000000" w:themeColor="text1"/>
        </w:rPr>
        <w:t xml:space="preserve">В качестве основного топлива на существующих источниках тепловой энергии системы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AD6FC2" w:rsidRPr="00807E15">
        <w:rPr>
          <w:color w:val="000000" w:themeColor="text1"/>
        </w:rPr>
        <w:t xml:space="preserve"> </w:t>
      </w:r>
      <w:r w:rsidRPr="00807E15">
        <w:rPr>
          <w:color w:val="000000" w:themeColor="text1"/>
        </w:rPr>
        <w:t>использу</w:t>
      </w:r>
      <w:r w:rsidR="00FD6B42" w:rsidRPr="00807E15">
        <w:rPr>
          <w:color w:val="000000" w:themeColor="text1"/>
        </w:rPr>
        <w:t>ю</w:t>
      </w:r>
      <w:r w:rsidRPr="00807E15">
        <w:rPr>
          <w:color w:val="000000" w:themeColor="text1"/>
        </w:rPr>
        <w:t xml:space="preserve">тся </w:t>
      </w:r>
      <w:r w:rsidR="00BF5BDE" w:rsidRPr="00807E15">
        <w:rPr>
          <w:color w:val="000000" w:themeColor="text1"/>
        </w:rPr>
        <w:t>уголь</w:t>
      </w:r>
      <w:r w:rsidRPr="00807E15">
        <w:rPr>
          <w:color w:val="000000" w:themeColor="text1"/>
        </w:rPr>
        <w:t>. 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пиковые периоды.</w:t>
      </w:r>
    </w:p>
    <w:p w:rsidR="00C25060" w:rsidRPr="00807E15" w:rsidRDefault="00C25060" w:rsidP="00B5461F">
      <w:pPr>
        <w:pStyle w:val="11ff3"/>
        <w:rPr>
          <w:color w:val="000000" w:themeColor="text1"/>
        </w:rPr>
      </w:pPr>
      <w:r w:rsidRPr="00807E15">
        <w:rPr>
          <w:color w:val="000000" w:themeColor="text1"/>
        </w:rPr>
        <w:t>Проблемы в снабжении топливом (в том числе запасов) действующих систем теплоснабжения отсутствуют.</w:t>
      </w:r>
    </w:p>
    <w:p w:rsidR="00C25060" w:rsidRPr="00807E15" w:rsidRDefault="00C25060" w:rsidP="00C25060">
      <w:pPr>
        <w:pStyle w:val="20"/>
        <w:keepNext w:val="0"/>
        <w:widowControl w:val="0"/>
        <w:spacing w:before="240" w:line="240" w:lineRule="auto"/>
        <w:textAlignment w:val="baseline"/>
        <w:rPr>
          <w:rFonts w:cs="Times New Roman"/>
          <w:color w:val="000000" w:themeColor="text1"/>
        </w:rPr>
      </w:pPr>
      <w:bookmarkStart w:id="350" w:name="_Toc515271659"/>
      <w:bookmarkStart w:id="351" w:name="_Toc78674769"/>
      <w:bookmarkStart w:id="352" w:name="_Toc84971006"/>
      <w:bookmarkStart w:id="353" w:name="_Toc184901798"/>
      <w:r w:rsidRPr="00807E15">
        <w:rPr>
          <w:rFonts w:cs="Times New Roman"/>
          <w:color w:val="000000" w:themeColor="text1"/>
        </w:rPr>
        <w:t>Анализ предписаний надзорных органов об устранении нарушений, влияющих на безопасность и надежность системы теплоснабжения</w:t>
      </w:r>
      <w:bookmarkEnd w:id="350"/>
      <w:bookmarkEnd w:id="351"/>
      <w:bookmarkEnd w:id="352"/>
      <w:bookmarkEnd w:id="353"/>
    </w:p>
    <w:p w:rsidR="00C25060" w:rsidRPr="00807E15" w:rsidRDefault="00C25060" w:rsidP="00B5461F">
      <w:pPr>
        <w:pStyle w:val="11ff3"/>
        <w:rPr>
          <w:color w:val="000000" w:themeColor="text1"/>
        </w:rPr>
      </w:pPr>
      <w:r w:rsidRPr="00807E15">
        <w:rPr>
          <w:rStyle w:val="11ff4"/>
          <w:color w:val="000000" w:themeColor="text1"/>
        </w:rPr>
        <w:t>Предписания надзорных органов об устранении нарушений, влияющих на безопасность и н</w:t>
      </w:r>
      <w:r w:rsidRPr="00807E15">
        <w:rPr>
          <w:color w:val="000000" w:themeColor="text1"/>
        </w:rPr>
        <w:t>адежность системы теплоснабжения, не выявлены.</w:t>
      </w:r>
    </w:p>
    <w:p w:rsidR="00C25060" w:rsidRPr="00807E15" w:rsidRDefault="00C25060" w:rsidP="00AD6FC2">
      <w:pPr>
        <w:pStyle w:val="11ff3"/>
        <w:rPr>
          <w:color w:val="000000" w:themeColor="text1"/>
        </w:rPr>
      </w:pPr>
    </w:p>
    <w:p w:rsidR="00C25060" w:rsidRPr="00807E15" w:rsidRDefault="00C25060" w:rsidP="00AD6FC2">
      <w:pPr>
        <w:pStyle w:val="11ff3"/>
        <w:rPr>
          <w:color w:val="000000" w:themeColor="text1"/>
        </w:rPr>
      </w:pPr>
    </w:p>
    <w:p w:rsidR="00C25060" w:rsidRPr="00807E15" w:rsidRDefault="00C25060" w:rsidP="00AD6FC2">
      <w:pPr>
        <w:pStyle w:val="11ff3"/>
        <w:rPr>
          <w:color w:val="000000" w:themeColor="text1"/>
        </w:rPr>
      </w:pPr>
    </w:p>
    <w:p w:rsidR="00C25060" w:rsidRPr="00807E15" w:rsidRDefault="00C25060" w:rsidP="00AD6FC2">
      <w:pPr>
        <w:pStyle w:val="19"/>
        <w:numPr>
          <w:ilvl w:val="0"/>
          <w:numId w:val="0"/>
        </w:numPr>
        <w:rPr>
          <w:color w:val="000000" w:themeColor="text1"/>
          <w:spacing w:val="0"/>
        </w:rPr>
      </w:pPr>
      <w:bookmarkStart w:id="354" w:name="_Toc9154861"/>
      <w:bookmarkStart w:id="355" w:name="_Toc84971007"/>
      <w:bookmarkStart w:id="356" w:name="_Toc184901799"/>
      <w:bookmarkStart w:id="357" w:name="_Toc521411570"/>
      <w:r w:rsidRPr="00807E15">
        <w:rPr>
          <w:color w:val="000000" w:themeColor="text1"/>
          <w:spacing w:val="0"/>
        </w:rPr>
        <w:t>ГЛАВА 2 СУЩЕСТВУЮЩЕЕ И ПЕРСПЕКТИВНОЕ ПОТРЕБЛЕНИЕ ТЕПЛОВОЙ ЭНЕРГИИ НА ЦЕЛИ ТЕПЛОСНАБЖЕНИЯ</w:t>
      </w:r>
      <w:bookmarkEnd w:id="354"/>
      <w:bookmarkEnd w:id="355"/>
      <w:bookmarkEnd w:id="356"/>
    </w:p>
    <w:p w:rsidR="00C25060" w:rsidRPr="00807E15" w:rsidRDefault="00C25060" w:rsidP="00CD6F72">
      <w:pPr>
        <w:pStyle w:val="19"/>
        <w:numPr>
          <w:ilvl w:val="0"/>
          <w:numId w:val="88"/>
        </w:numPr>
        <w:rPr>
          <w:rFonts w:eastAsia="Calibri"/>
          <w:color w:val="000000" w:themeColor="text1"/>
          <w:spacing w:val="0"/>
        </w:rPr>
      </w:pPr>
      <w:bookmarkStart w:id="358" w:name="_Toc9154862"/>
      <w:bookmarkStart w:id="359" w:name="_Toc84971008"/>
      <w:bookmarkStart w:id="360" w:name="_Toc184901800"/>
      <w:r w:rsidRPr="00807E15">
        <w:rPr>
          <w:rFonts w:eastAsia="Calibri"/>
          <w:color w:val="000000" w:themeColor="text1"/>
          <w:spacing w:val="0"/>
        </w:rPr>
        <w:t>Данные базового уровня потребления тепла на цели теплоснабжения</w:t>
      </w:r>
      <w:bookmarkEnd w:id="358"/>
      <w:bookmarkEnd w:id="359"/>
      <w:bookmarkEnd w:id="360"/>
    </w:p>
    <w:p w:rsidR="00C25060" w:rsidRPr="00807E15" w:rsidRDefault="00C25060" w:rsidP="00B5461F">
      <w:pPr>
        <w:pStyle w:val="11ff3"/>
        <w:rPr>
          <w:color w:val="000000" w:themeColor="text1"/>
        </w:rPr>
      </w:pPr>
      <w:r w:rsidRPr="00807E15">
        <w:rPr>
          <w:color w:val="000000" w:themeColor="text1"/>
        </w:rPr>
        <w:t>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w:t>
      </w:r>
      <w:r w:rsidR="00397D57" w:rsidRPr="00807E15">
        <w:rPr>
          <w:color w:val="000000" w:themeColor="text1"/>
        </w:rPr>
        <w:t xml:space="preserve">, а также представлены 2 варианта развития системы централизованного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E04583" w:rsidRPr="00807E15">
        <w:rPr>
          <w:color w:val="000000" w:themeColor="text1"/>
        </w:rPr>
        <w:t xml:space="preserve"> </w:t>
      </w:r>
      <w:r w:rsidR="00397D57" w:rsidRPr="00807E15">
        <w:rPr>
          <w:color w:val="000000" w:themeColor="text1"/>
        </w:rPr>
        <w:t>(Глава 5</w:t>
      </w:r>
      <w:r w:rsidRPr="00807E15">
        <w:rPr>
          <w:color w:val="000000" w:themeColor="text1"/>
        </w:rPr>
        <w:t>.</w:t>
      </w:r>
      <w:r w:rsidR="00397D57" w:rsidRPr="00807E15">
        <w:rPr>
          <w:color w:val="000000" w:themeColor="text1"/>
        </w:rPr>
        <w:t xml:space="preserve"> </w:t>
      </w:r>
      <w:r w:rsidR="008B43C0" w:rsidRPr="00807E15">
        <w:rPr>
          <w:color w:val="000000" w:themeColor="text1"/>
        </w:rPr>
        <w:t>Мастер-план развития системы теплоснабжения поселения</w:t>
      </w:r>
      <w:r w:rsidR="00397D57" w:rsidRPr="00807E15">
        <w:rPr>
          <w:color w:val="000000" w:themeColor="text1"/>
        </w:rPr>
        <w:t xml:space="preserve">). </w:t>
      </w:r>
    </w:p>
    <w:p w:rsidR="00C25060" w:rsidRPr="00807E15" w:rsidRDefault="00C25060" w:rsidP="00B5461F">
      <w:pPr>
        <w:pStyle w:val="11ff3"/>
        <w:rPr>
          <w:color w:val="000000" w:themeColor="text1"/>
        </w:rPr>
      </w:pPr>
      <w:r w:rsidRPr="00807E15">
        <w:rPr>
          <w:color w:val="000000" w:themeColor="text1"/>
        </w:rPr>
        <w:t xml:space="preserve">Существующее и перспективное потребление тепловой энергии и потребление за </w:t>
      </w:r>
      <w:r w:rsidR="00A85534" w:rsidRPr="00807E15">
        <w:rPr>
          <w:color w:val="000000" w:themeColor="text1"/>
        </w:rPr>
        <w:t>2022</w:t>
      </w:r>
      <w:r w:rsidRPr="00807E15">
        <w:rPr>
          <w:color w:val="000000" w:themeColor="text1"/>
        </w:rPr>
        <w:t xml:space="preserve"> год в</w:t>
      </w:r>
      <w:r w:rsidR="002A4E02" w:rsidRPr="00807E15">
        <w:rPr>
          <w:color w:val="000000" w:themeColor="text1"/>
        </w:rPr>
        <w:t xml:space="preserve"> целом, представлены в таблице</w:t>
      </w:r>
      <w:r w:rsidRPr="00807E15">
        <w:rPr>
          <w:color w:val="000000" w:themeColor="text1"/>
        </w:rPr>
        <w:t>.</w:t>
      </w:r>
    </w:p>
    <w:p w:rsidR="00C25060" w:rsidRPr="00807E15" w:rsidRDefault="00C25060" w:rsidP="00C25060">
      <w:pPr>
        <w:keepNext/>
        <w:spacing w:line="240" w:lineRule="auto"/>
        <w:rPr>
          <w:rFonts w:ascii="Times New Roman" w:eastAsia="Calibri" w:hAnsi="Times New Roman" w:cs="Times New Roman"/>
          <w:b/>
          <w:bCs/>
          <w:color w:val="000000" w:themeColor="text1"/>
          <w:szCs w:val="24"/>
        </w:rPr>
        <w:sectPr w:rsidR="00C25060" w:rsidRPr="00807E15" w:rsidSect="00395C33">
          <w:pgSz w:w="11906" w:h="16838"/>
          <w:pgMar w:top="1134" w:right="850" w:bottom="1134" w:left="1701" w:header="567" w:footer="454" w:gutter="0"/>
          <w:cols w:space="708"/>
          <w:docGrid w:linePitch="360"/>
        </w:sectPr>
      </w:pPr>
      <w:bookmarkStart w:id="361" w:name="_Toc527706878"/>
    </w:p>
    <w:p w:rsidR="00E25A32" w:rsidRPr="00807E15" w:rsidRDefault="00C25060" w:rsidP="000303C7">
      <w:pPr>
        <w:keepNext/>
        <w:spacing w:line="240" w:lineRule="auto"/>
        <w:rPr>
          <w:rFonts w:ascii="Times New Roman" w:eastAsia="Calibri" w:hAnsi="Times New Roman" w:cs="Times New Roman"/>
          <w:b/>
          <w:color w:val="000000" w:themeColor="text1"/>
        </w:rPr>
      </w:pPr>
      <w:r w:rsidRPr="00807E15">
        <w:rPr>
          <w:rFonts w:ascii="Times New Roman" w:eastAsia="Calibri" w:hAnsi="Times New Roman" w:cs="Times New Roman"/>
          <w:b/>
          <w:bCs/>
          <w:color w:val="000000" w:themeColor="text1"/>
          <w:szCs w:val="24"/>
        </w:rPr>
        <w:t xml:space="preserve">Таблица </w:t>
      </w:r>
      <w:r w:rsidR="00D263D9" w:rsidRPr="00807E15">
        <w:rPr>
          <w:rFonts w:ascii="Times New Roman" w:eastAsia="Calibri" w:hAnsi="Times New Roman" w:cs="Times New Roman"/>
          <w:b/>
          <w:bCs/>
          <w:color w:val="000000" w:themeColor="text1"/>
          <w:szCs w:val="24"/>
        </w:rPr>
        <w:t>2.</w:t>
      </w:r>
      <w:r w:rsidR="00397D57" w:rsidRPr="00807E15">
        <w:rPr>
          <w:rFonts w:ascii="Times New Roman" w:eastAsia="Calibri" w:hAnsi="Times New Roman" w:cs="Times New Roman"/>
          <w:b/>
          <w:bCs/>
          <w:color w:val="000000" w:themeColor="text1"/>
          <w:szCs w:val="24"/>
        </w:rPr>
        <w:t>1</w:t>
      </w:r>
      <w:r w:rsidR="00DD2F17" w:rsidRPr="00807E15">
        <w:rPr>
          <w:rFonts w:ascii="Times New Roman" w:eastAsia="Calibri" w:hAnsi="Times New Roman" w:cs="Times New Roman"/>
          <w:b/>
          <w:bCs/>
          <w:color w:val="000000" w:themeColor="text1"/>
          <w:szCs w:val="24"/>
        </w:rPr>
        <w:t>.</w:t>
      </w:r>
      <w:r w:rsidR="00397D57" w:rsidRPr="00807E15">
        <w:rPr>
          <w:rFonts w:ascii="Times New Roman" w:eastAsia="Calibri" w:hAnsi="Times New Roman" w:cs="Times New Roman"/>
          <w:b/>
          <w:bCs/>
          <w:color w:val="000000" w:themeColor="text1"/>
          <w:szCs w:val="24"/>
        </w:rPr>
        <w:t>1</w:t>
      </w:r>
      <w:r w:rsidRPr="00807E15">
        <w:rPr>
          <w:rFonts w:ascii="Times New Roman" w:eastAsia="Calibri" w:hAnsi="Times New Roman" w:cs="Times New Roman"/>
          <w:b/>
          <w:bCs/>
          <w:color w:val="000000" w:themeColor="text1"/>
          <w:szCs w:val="24"/>
        </w:rPr>
        <w:t xml:space="preserve"> – </w:t>
      </w:r>
      <w:bookmarkEnd w:id="361"/>
      <w:r w:rsidRPr="00807E15">
        <w:rPr>
          <w:rFonts w:ascii="Times New Roman" w:eastAsia="Calibri" w:hAnsi="Times New Roman" w:cs="Times New Roman"/>
          <w:b/>
          <w:bCs/>
          <w:color w:val="000000" w:themeColor="text1"/>
          <w:szCs w:val="24"/>
        </w:rPr>
        <w:t>Существующее и перспективное потребление тепловой энергии</w:t>
      </w:r>
      <w:r w:rsidR="00397D57" w:rsidRPr="00807E15">
        <w:rPr>
          <w:rFonts w:ascii="Times New Roman" w:eastAsia="Calibri" w:hAnsi="Times New Roman" w:cs="Times New Roman"/>
          <w:b/>
          <w:bCs/>
          <w:color w:val="000000" w:themeColor="text1"/>
          <w:szCs w:val="24"/>
        </w:rPr>
        <w:t xml:space="preserve"> </w:t>
      </w:r>
    </w:p>
    <w:tbl>
      <w:tblPr>
        <w:tblW w:w="5000" w:type="pct"/>
        <w:tblLook w:val="04A0" w:firstRow="1" w:lastRow="0" w:firstColumn="1" w:lastColumn="0" w:noHBand="0" w:noVBand="1"/>
      </w:tblPr>
      <w:tblGrid>
        <w:gridCol w:w="638"/>
        <w:gridCol w:w="1923"/>
        <w:gridCol w:w="1978"/>
        <w:gridCol w:w="1427"/>
        <w:gridCol w:w="2158"/>
        <w:gridCol w:w="1700"/>
        <w:gridCol w:w="1175"/>
        <w:gridCol w:w="1711"/>
        <w:gridCol w:w="1793"/>
      </w:tblGrid>
      <w:tr w:rsidR="00807E15" w:rsidRPr="00807E15" w:rsidTr="002A290A">
        <w:trPr>
          <w:trHeight w:val="20"/>
          <w:tblHeader/>
        </w:trPr>
        <w:tc>
          <w:tcPr>
            <w:tcW w:w="22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bookmarkStart w:id="362" w:name="_Hlk135531756"/>
            <w:r w:rsidRPr="00807E15">
              <w:rPr>
                <w:rFonts w:cs="Times New Roman"/>
                <w:color w:val="000000" w:themeColor="text1"/>
              </w:rPr>
              <w:t>№ п/п</w:t>
            </w:r>
          </w:p>
        </w:tc>
        <w:tc>
          <w:tcPr>
            <w:tcW w:w="66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Наименование источника</w:t>
            </w:r>
          </w:p>
        </w:tc>
        <w:tc>
          <w:tcPr>
            <w:tcW w:w="68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49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Потери  мощности в тепловых сетях, Гкал/ч</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58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Объемы потребления тепловой энергии в год, Гкал</w:t>
            </w:r>
          </w:p>
        </w:tc>
        <w:tc>
          <w:tcPr>
            <w:tcW w:w="40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Потери, Гкал</w:t>
            </w:r>
          </w:p>
        </w:tc>
        <w:tc>
          <w:tcPr>
            <w:tcW w:w="59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Расход на собственные нужды</w:t>
            </w:r>
          </w:p>
        </w:tc>
        <w:tc>
          <w:tcPr>
            <w:tcW w:w="61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r>
      <w:tr w:rsidR="00807E15" w:rsidRPr="00807E15" w:rsidTr="002A290A">
        <w:trPr>
          <w:trHeight w:val="20"/>
          <w:tblHeader/>
        </w:trPr>
        <w:tc>
          <w:tcPr>
            <w:tcW w:w="22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66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68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9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74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586" w:type="pct"/>
            <w:tcBorders>
              <w:top w:val="nil"/>
              <w:left w:val="nil"/>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Всего</w:t>
            </w:r>
          </w:p>
        </w:tc>
        <w:tc>
          <w:tcPr>
            <w:tcW w:w="40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59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61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r>
      <w:tr w:rsidR="00807E15" w:rsidRPr="00807E15" w:rsidTr="002A290A">
        <w:trPr>
          <w:trHeight w:val="20"/>
        </w:trPr>
        <w:tc>
          <w:tcPr>
            <w:tcW w:w="2801" w:type="pct"/>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2022</w:t>
            </w:r>
          </w:p>
        </w:tc>
        <w:tc>
          <w:tcPr>
            <w:tcW w:w="586" w:type="pct"/>
            <w:tcBorders>
              <w:top w:val="nil"/>
              <w:left w:val="nil"/>
              <w:bottom w:val="single" w:sz="4" w:space="0" w:color="auto"/>
              <w:right w:val="single" w:sz="4" w:space="0" w:color="auto"/>
            </w:tcBorders>
            <w:shd w:val="clear" w:color="000000" w:fill="D9D9D9"/>
            <w:vAlign w:val="center"/>
            <w:hideMark/>
          </w:tcPr>
          <w:p w:rsidR="002A290A" w:rsidRPr="00807E15" w:rsidRDefault="002A290A" w:rsidP="002A290A">
            <w:pPr>
              <w:pStyle w:val="1fffb"/>
              <w:rPr>
                <w:rFonts w:cs="Times New Roman"/>
                <w:color w:val="000000" w:themeColor="text1"/>
              </w:rPr>
            </w:pPr>
          </w:p>
        </w:tc>
        <w:tc>
          <w:tcPr>
            <w:tcW w:w="405" w:type="pct"/>
            <w:tcBorders>
              <w:top w:val="nil"/>
              <w:left w:val="nil"/>
              <w:bottom w:val="single" w:sz="4" w:space="0" w:color="auto"/>
              <w:right w:val="single" w:sz="4" w:space="0" w:color="auto"/>
            </w:tcBorders>
            <w:shd w:val="clear" w:color="000000" w:fill="D9D9D9"/>
            <w:vAlign w:val="center"/>
            <w:hideMark/>
          </w:tcPr>
          <w:p w:rsidR="002A290A" w:rsidRPr="00807E15" w:rsidRDefault="002A290A" w:rsidP="002A290A">
            <w:pPr>
              <w:pStyle w:val="1fffb"/>
              <w:rPr>
                <w:rFonts w:cs="Times New Roman"/>
                <w:color w:val="000000" w:themeColor="text1"/>
              </w:rPr>
            </w:pPr>
          </w:p>
        </w:tc>
        <w:tc>
          <w:tcPr>
            <w:tcW w:w="590" w:type="pct"/>
            <w:tcBorders>
              <w:top w:val="nil"/>
              <w:left w:val="nil"/>
              <w:bottom w:val="single" w:sz="4" w:space="0" w:color="auto"/>
              <w:right w:val="single" w:sz="4" w:space="0" w:color="auto"/>
            </w:tcBorders>
            <w:shd w:val="clear" w:color="000000" w:fill="D9D9D9"/>
            <w:vAlign w:val="center"/>
            <w:hideMark/>
          </w:tcPr>
          <w:p w:rsidR="002A290A" w:rsidRPr="00807E15" w:rsidRDefault="002A290A" w:rsidP="002A290A">
            <w:pPr>
              <w:pStyle w:val="1fffb"/>
              <w:rPr>
                <w:rFonts w:cs="Times New Roman"/>
                <w:color w:val="000000" w:themeColor="text1"/>
              </w:rPr>
            </w:pPr>
          </w:p>
        </w:tc>
        <w:tc>
          <w:tcPr>
            <w:tcW w:w="618" w:type="pct"/>
            <w:tcBorders>
              <w:top w:val="nil"/>
              <w:left w:val="nil"/>
              <w:bottom w:val="single" w:sz="4" w:space="0" w:color="auto"/>
              <w:right w:val="single" w:sz="4" w:space="0" w:color="auto"/>
            </w:tcBorders>
            <w:shd w:val="clear" w:color="000000" w:fill="D9D9D9"/>
            <w:vAlign w:val="center"/>
            <w:hideMark/>
          </w:tcPr>
          <w:p w:rsidR="002A290A" w:rsidRPr="00807E15" w:rsidRDefault="002A290A" w:rsidP="002A290A">
            <w:pPr>
              <w:pStyle w:val="1fffb"/>
              <w:rPr>
                <w:rFonts w:cs="Times New Roman"/>
                <w:color w:val="000000" w:themeColor="text1"/>
              </w:rPr>
            </w:pPr>
          </w:p>
        </w:tc>
      </w:tr>
      <w:tr w:rsidR="00807E15" w:rsidRPr="00807E15" w:rsidTr="002A290A">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rsidR="002A290A" w:rsidRPr="00807E15" w:rsidRDefault="00BF2C43" w:rsidP="002A290A">
            <w:pPr>
              <w:pStyle w:val="1fffb"/>
              <w:rPr>
                <w:rFonts w:cs="Times New Roman"/>
                <w:color w:val="000000" w:themeColor="text1"/>
              </w:rPr>
            </w:pPr>
            <w:r w:rsidRPr="00807E15">
              <w:rPr>
                <w:rFonts w:cs="Times New Roman"/>
                <w:color w:val="000000" w:themeColor="text1"/>
              </w:rPr>
              <w:t>1</w:t>
            </w:r>
          </w:p>
        </w:tc>
        <w:tc>
          <w:tcPr>
            <w:tcW w:w="663"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8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49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w:t>
            </w:r>
          </w:p>
        </w:tc>
        <w:tc>
          <w:tcPr>
            <w:tcW w:w="744"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0,840</w:t>
            </w:r>
          </w:p>
        </w:tc>
        <w:tc>
          <w:tcPr>
            <w:tcW w:w="586"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5917,46</w:t>
            </w:r>
          </w:p>
        </w:tc>
        <w:tc>
          <w:tcPr>
            <w:tcW w:w="405"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1180,60</w:t>
            </w:r>
          </w:p>
        </w:tc>
        <w:tc>
          <w:tcPr>
            <w:tcW w:w="590"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25,10</w:t>
            </w:r>
          </w:p>
        </w:tc>
        <w:tc>
          <w:tcPr>
            <w:tcW w:w="618"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7123,16</w:t>
            </w:r>
          </w:p>
        </w:tc>
      </w:tr>
      <w:tr w:rsidR="00807E15" w:rsidRPr="00807E15" w:rsidTr="002A290A">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2023-2026 годы</w:t>
            </w:r>
          </w:p>
        </w:tc>
      </w:tr>
      <w:tr w:rsidR="00807E15" w:rsidRPr="00807E15" w:rsidTr="002A290A">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rsidR="002A290A" w:rsidRPr="00807E15" w:rsidRDefault="00BF2C43" w:rsidP="002A290A">
            <w:pPr>
              <w:pStyle w:val="1fffb"/>
              <w:rPr>
                <w:rFonts w:cs="Times New Roman"/>
                <w:color w:val="000000" w:themeColor="text1"/>
              </w:rPr>
            </w:pPr>
            <w:r w:rsidRPr="00807E15">
              <w:rPr>
                <w:rFonts w:cs="Times New Roman"/>
                <w:color w:val="000000" w:themeColor="text1"/>
              </w:rPr>
              <w:t>1</w:t>
            </w:r>
          </w:p>
        </w:tc>
        <w:tc>
          <w:tcPr>
            <w:tcW w:w="663"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8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49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w:t>
            </w:r>
          </w:p>
        </w:tc>
        <w:tc>
          <w:tcPr>
            <w:tcW w:w="744"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0,882</w:t>
            </w:r>
          </w:p>
        </w:tc>
        <w:tc>
          <w:tcPr>
            <w:tcW w:w="586"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6213,33</w:t>
            </w:r>
          </w:p>
        </w:tc>
        <w:tc>
          <w:tcPr>
            <w:tcW w:w="405"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1180,60</w:t>
            </w:r>
          </w:p>
        </w:tc>
        <w:tc>
          <w:tcPr>
            <w:tcW w:w="590"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28,18</w:t>
            </w:r>
          </w:p>
        </w:tc>
        <w:tc>
          <w:tcPr>
            <w:tcW w:w="618"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7422,11</w:t>
            </w:r>
          </w:p>
        </w:tc>
      </w:tr>
      <w:tr w:rsidR="00807E15" w:rsidRPr="00807E15" w:rsidTr="002A290A">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2027-2031 годы</w:t>
            </w:r>
          </w:p>
        </w:tc>
      </w:tr>
      <w:tr w:rsidR="00807E15" w:rsidRPr="00807E15" w:rsidTr="002A290A">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rsidR="002A290A" w:rsidRPr="00807E15" w:rsidRDefault="00BF2C43" w:rsidP="002A290A">
            <w:pPr>
              <w:pStyle w:val="1fffb"/>
              <w:rPr>
                <w:rFonts w:cs="Times New Roman"/>
                <w:color w:val="000000" w:themeColor="text1"/>
              </w:rPr>
            </w:pPr>
            <w:r w:rsidRPr="00807E15">
              <w:rPr>
                <w:rFonts w:cs="Times New Roman"/>
                <w:color w:val="000000" w:themeColor="text1"/>
              </w:rPr>
              <w:t>1</w:t>
            </w:r>
          </w:p>
        </w:tc>
        <w:tc>
          <w:tcPr>
            <w:tcW w:w="663"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8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49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w:t>
            </w:r>
          </w:p>
        </w:tc>
        <w:tc>
          <w:tcPr>
            <w:tcW w:w="744"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0,926</w:t>
            </w:r>
          </w:p>
        </w:tc>
        <w:tc>
          <w:tcPr>
            <w:tcW w:w="586"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6524,00</w:t>
            </w:r>
          </w:p>
        </w:tc>
        <w:tc>
          <w:tcPr>
            <w:tcW w:w="405"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1180,60</w:t>
            </w:r>
          </w:p>
        </w:tc>
        <w:tc>
          <w:tcPr>
            <w:tcW w:w="590"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28,18</w:t>
            </w:r>
          </w:p>
        </w:tc>
        <w:tc>
          <w:tcPr>
            <w:tcW w:w="618"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7732,78</w:t>
            </w:r>
          </w:p>
        </w:tc>
      </w:tr>
      <w:tr w:rsidR="00807E15" w:rsidRPr="00807E15" w:rsidTr="002A290A">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2032-2034 годы</w:t>
            </w:r>
          </w:p>
        </w:tc>
      </w:tr>
      <w:tr w:rsidR="00807E15" w:rsidRPr="00807E15" w:rsidTr="002A290A">
        <w:trPr>
          <w:trHeight w:val="20"/>
        </w:trPr>
        <w:tc>
          <w:tcPr>
            <w:tcW w:w="220" w:type="pct"/>
            <w:tcBorders>
              <w:top w:val="nil"/>
              <w:left w:val="single" w:sz="4" w:space="0" w:color="auto"/>
              <w:bottom w:val="single" w:sz="4" w:space="0" w:color="auto"/>
              <w:right w:val="single" w:sz="4" w:space="0" w:color="auto"/>
            </w:tcBorders>
            <w:shd w:val="clear" w:color="auto" w:fill="auto"/>
            <w:vAlign w:val="center"/>
            <w:hideMark/>
          </w:tcPr>
          <w:p w:rsidR="002A290A" w:rsidRPr="00807E15" w:rsidRDefault="00BF2C43" w:rsidP="002A290A">
            <w:pPr>
              <w:pStyle w:val="1fffb"/>
              <w:rPr>
                <w:rFonts w:cs="Times New Roman"/>
                <w:color w:val="000000" w:themeColor="text1"/>
              </w:rPr>
            </w:pPr>
            <w:r w:rsidRPr="00807E15">
              <w:rPr>
                <w:rFonts w:cs="Times New Roman"/>
                <w:color w:val="000000" w:themeColor="text1"/>
              </w:rPr>
              <w:t>1</w:t>
            </w:r>
          </w:p>
        </w:tc>
        <w:tc>
          <w:tcPr>
            <w:tcW w:w="663"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8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492"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w:t>
            </w:r>
          </w:p>
        </w:tc>
        <w:tc>
          <w:tcPr>
            <w:tcW w:w="744"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0,972</w:t>
            </w:r>
          </w:p>
        </w:tc>
        <w:tc>
          <w:tcPr>
            <w:tcW w:w="586"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6850,20</w:t>
            </w:r>
          </w:p>
        </w:tc>
        <w:tc>
          <w:tcPr>
            <w:tcW w:w="405"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1180,60</w:t>
            </w:r>
          </w:p>
        </w:tc>
        <w:tc>
          <w:tcPr>
            <w:tcW w:w="590"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28,18</w:t>
            </w:r>
          </w:p>
        </w:tc>
        <w:tc>
          <w:tcPr>
            <w:tcW w:w="618" w:type="pct"/>
            <w:tcBorders>
              <w:top w:val="nil"/>
              <w:left w:val="nil"/>
              <w:bottom w:val="single" w:sz="4" w:space="0" w:color="auto"/>
              <w:right w:val="single" w:sz="4" w:space="0" w:color="auto"/>
            </w:tcBorders>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8058,98</w:t>
            </w:r>
          </w:p>
        </w:tc>
      </w:tr>
    </w:tbl>
    <w:p w:rsidR="004F7AE0" w:rsidRPr="00807E15" w:rsidRDefault="004F7AE0" w:rsidP="00740F16">
      <w:pPr>
        <w:pStyle w:val="1fffb"/>
        <w:tabs>
          <w:tab w:val="left" w:pos="636"/>
          <w:tab w:val="left" w:pos="3075"/>
          <w:tab w:val="left" w:pos="4583"/>
          <w:tab w:val="left" w:pos="6007"/>
          <w:tab w:val="left" w:pos="8168"/>
          <w:tab w:val="left" w:pos="9868"/>
          <w:tab w:val="left" w:pos="11089"/>
          <w:tab w:val="left" w:pos="12800"/>
        </w:tabs>
        <w:jc w:val="left"/>
        <w:rPr>
          <w:rFonts w:cs="Times New Roman"/>
          <w:color w:val="000000" w:themeColor="text1"/>
        </w:rPr>
      </w:pPr>
      <w:r w:rsidRPr="00807E15">
        <w:rPr>
          <w:rFonts w:cs="Times New Roman"/>
          <w:b/>
          <w:bCs w:val="0"/>
          <w:color w:val="000000" w:themeColor="text1"/>
        </w:rPr>
        <w:tab/>
      </w:r>
      <w:r w:rsidRPr="00807E15">
        <w:rPr>
          <w:rFonts w:cs="Times New Roman"/>
          <w:b/>
          <w:bCs w:val="0"/>
          <w:color w:val="000000" w:themeColor="text1"/>
        </w:rPr>
        <w:tab/>
      </w:r>
      <w:r w:rsidRPr="00807E15">
        <w:rPr>
          <w:rFonts w:cs="Times New Roman"/>
          <w:b/>
          <w:bCs w:val="0"/>
          <w:color w:val="000000" w:themeColor="text1"/>
        </w:rPr>
        <w:tab/>
      </w:r>
      <w:r w:rsidRPr="00807E15">
        <w:rPr>
          <w:rFonts w:cs="Times New Roman"/>
          <w:b/>
          <w:bCs w:val="0"/>
          <w:color w:val="000000" w:themeColor="text1"/>
        </w:rPr>
        <w:tab/>
      </w:r>
      <w:r w:rsidRPr="00807E15">
        <w:rPr>
          <w:rFonts w:cs="Times New Roman"/>
          <w:b/>
          <w:bCs w:val="0"/>
          <w:color w:val="000000" w:themeColor="text1"/>
        </w:rPr>
        <w:tab/>
      </w:r>
      <w:r w:rsidRPr="00807E15">
        <w:rPr>
          <w:rFonts w:cs="Times New Roman"/>
          <w:b/>
          <w:bCs w:val="0"/>
          <w:color w:val="000000" w:themeColor="text1"/>
        </w:rPr>
        <w:tab/>
      </w:r>
      <w:r w:rsidRPr="00807E15">
        <w:rPr>
          <w:rFonts w:cs="Times New Roman"/>
          <w:b/>
          <w:bCs w:val="0"/>
          <w:color w:val="000000" w:themeColor="text1"/>
        </w:rPr>
        <w:tab/>
      </w:r>
    </w:p>
    <w:bookmarkEnd w:id="362"/>
    <w:p w:rsidR="000303C7" w:rsidRPr="00807E15" w:rsidRDefault="000303C7" w:rsidP="00C25060">
      <w:pPr>
        <w:rPr>
          <w:rFonts w:ascii="Times New Roman" w:eastAsia="Calibri" w:hAnsi="Times New Roman" w:cs="Times New Roman"/>
          <w:color w:val="000000" w:themeColor="text1"/>
        </w:rPr>
        <w:sectPr w:rsidR="000303C7" w:rsidRPr="00807E15" w:rsidSect="00395C33">
          <w:pgSz w:w="16838" w:h="11906" w:orient="landscape"/>
          <w:pgMar w:top="1134" w:right="850" w:bottom="1134" w:left="1701" w:header="851" w:footer="851" w:gutter="0"/>
          <w:cols w:space="708"/>
          <w:docGrid w:linePitch="360"/>
        </w:sectPr>
      </w:pPr>
    </w:p>
    <w:p w:rsidR="00C25060" w:rsidRPr="00807E15" w:rsidRDefault="00C25060" w:rsidP="00AD6FC2">
      <w:pPr>
        <w:pStyle w:val="19"/>
        <w:rPr>
          <w:color w:val="000000" w:themeColor="text1"/>
          <w:spacing w:val="0"/>
        </w:rPr>
      </w:pPr>
      <w:bookmarkStart w:id="363" w:name="_Toc521411572"/>
      <w:bookmarkStart w:id="364" w:name="_Toc9154863"/>
      <w:bookmarkStart w:id="365" w:name="_Toc84971009"/>
      <w:bookmarkStart w:id="366" w:name="_Toc184901801"/>
      <w:bookmarkEnd w:id="357"/>
      <w:r w:rsidRPr="00807E15">
        <w:rPr>
          <w:color w:val="000000" w:themeColor="text1"/>
          <w:spacing w:val="0"/>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63"/>
      <w:bookmarkEnd w:id="364"/>
      <w:bookmarkEnd w:id="365"/>
      <w:bookmarkEnd w:id="366"/>
    </w:p>
    <w:p w:rsidR="00C25060" w:rsidRPr="00807E15" w:rsidRDefault="00C25060" w:rsidP="007E505D">
      <w:pPr>
        <w:spacing w:after="0" w:line="360" w:lineRule="auto"/>
        <w:ind w:firstLine="709"/>
        <w:rPr>
          <w:rFonts w:ascii="Times New Roman" w:eastAsia="Calibri" w:hAnsi="Times New Roman" w:cs="Times New Roman"/>
          <w:color w:val="000000" w:themeColor="text1"/>
          <w:szCs w:val="24"/>
        </w:rPr>
      </w:pPr>
    </w:p>
    <w:p w:rsidR="00C25060" w:rsidRPr="00807E15" w:rsidRDefault="00C25060" w:rsidP="00B5461F">
      <w:pPr>
        <w:pStyle w:val="11ff3"/>
        <w:rPr>
          <w:color w:val="000000" w:themeColor="text1"/>
        </w:rPr>
      </w:pPr>
      <w:r w:rsidRPr="00807E15">
        <w:rPr>
          <w:color w:val="000000" w:themeColor="text1"/>
        </w:rPr>
        <w:t>В соответствии с п. 2 ч. 1 ПП РФ от 03.04.</w:t>
      </w:r>
      <w:r w:rsidR="00A85534" w:rsidRPr="00807E15">
        <w:rPr>
          <w:color w:val="000000" w:themeColor="text1"/>
        </w:rPr>
        <w:t>2022</w:t>
      </w:r>
      <w:r w:rsidRPr="00807E15">
        <w:rPr>
          <w:color w:val="000000" w:themeColor="text1"/>
        </w:rPr>
        <w:t xml:space="preserve"> №405 «О внесении изменений в некоторые акты Правительства Российской Федерации»:</w:t>
      </w:r>
    </w:p>
    <w:p w:rsidR="00C25060" w:rsidRPr="00807E15" w:rsidRDefault="00C25060" w:rsidP="00B5461F">
      <w:pPr>
        <w:pStyle w:val="11ff3"/>
        <w:rPr>
          <w:color w:val="000000" w:themeColor="text1"/>
        </w:rPr>
      </w:pPr>
      <w:r w:rsidRPr="00807E15">
        <w:rPr>
          <w:color w:val="000000" w:themeColor="text1"/>
        </w:rPr>
        <w:t xml:space="preserve">«…ж) "элемент территориального деления "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её часть, установленная по границам административно-территориальных единиц;</w:t>
      </w:r>
    </w:p>
    <w:p w:rsidR="00C25060" w:rsidRPr="00807E15" w:rsidRDefault="00C25060" w:rsidP="00B5461F">
      <w:pPr>
        <w:pStyle w:val="11ff3"/>
        <w:rPr>
          <w:color w:val="000000" w:themeColor="text1"/>
        </w:rPr>
      </w:pPr>
      <w:r w:rsidRPr="00807E15">
        <w:rPr>
          <w:color w:val="000000" w:themeColor="text1"/>
        </w:rPr>
        <w:t xml:space="preserve">з) "расчетный элемент территориального деления" - территория поселения, </w:t>
      </w:r>
      <w:r w:rsidR="008B5DDD" w:rsidRPr="00807E15">
        <w:rPr>
          <w:color w:val="000000" w:themeColor="text1"/>
        </w:rPr>
        <w:t>муниципального образования</w:t>
      </w:r>
      <w:r w:rsidRPr="00807E15">
        <w:rPr>
          <w:color w:val="000000" w:themeColor="text1"/>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rsidR="00C25060" w:rsidRPr="00807E15" w:rsidRDefault="00C25060" w:rsidP="00B5461F">
      <w:pPr>
        <w:pStyle w:val="11ff3"/>
        <w:rPr>
          <w:color w:val="000000" w:themeColor="text1"/>
        </w:rPr>
      </w:pPr>
      <w:r w:rsidRPr="00807E15">
        <w:rPr>
          <w:color w:val="000000" w:themeColor="text1"/>
        </w:rPr>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rsidR="00C25060" w:rsidRPr="00807E15" w:rsidRDefault="00C25060" w:rsidP="00B5461F">
      <w:pPr>
        <w:pStyle w:val="11ff3"/>
        <w:rPr>
          <w:color w:val="000000" w:themeColor="text1"/>
        </w:rPr>
      </w:pPr>
      <w:r w:rsidRPr="00807E15">
        <w:rPr>
          <w:color w:val="000000" w:themeColor="text1"/>
        </w:rPr>
        <w:t xml:space="preserve">К услугам </w:t>
      </w:r>
      <w:r w:rsidR="00EA4022" w:rsidRPr="00807E15">
        <w:rPr>
          <w:color w:val="000000" w:themeColor="text1"/>
        </w:rPr>
        <w:t>ЖКХ,</w:t>
      </w:r>
      <w:r w:rsidRPr="00807E15">
        <w:rPr>
          <w:color w:val="000000" w:themeColor="text1"/>
        </w:rPr>
        <w:t xml:space="preserve"> предоставляемым </w:t>
      </w:r>
      <w:r w:rsidR="00EA4022" w:rsidRPr="00807E15">
        <w:rPr>
          <w:color w:val="000000" w:themeColor="text1"/>
        </w:rPr>
        <w:t>в поселении,</w:t>
      </w:r>
      <w:r w:rsidRPr="00807E15">
        <w:rPr>
          <w:color w:val="000000" w:themeColor="text1"/>
        </w:rPr>
        <w:t xml:space="preserve"> относится водоснабжение, водоотведение населения и вывоз мусора. Теплоснабжение осуществляется</w:t>
      </w:r>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p>
    <w:p w:rsidR="00963B00" w:rsidRPr="00807E15" w:rsidRDefault="00963B00" w:rsidP="00B5461F">
      <w:pPr>
        <w:pStyle w:val="11ff3"/>
        <w:rPr>
          <w:color w:val="000000" w:themeColor="text1"/>
        </w:rPr>
      </w:pPr>
      <w:r w:rsidRPr="00807E15">
        <w:rPr>
          <w:color w:val="000000" w:themeColor="text1"/>
        </w:rPr>
        <w:t xml:space="preserve">Развитие муниципального образования планируется, прежде всего за счет строительства новых объектов жилого фонда наряду с ликвидацией ветхого и аварийного. </w:t>
      </w:r>
      <w:r w:rsidR="00A546A9" w:rsidRPr="00807E15">
        <w:rPr>
          <w:color w:val="000000" w:themeColor="text1"/>
        </w:rPr>
        <w:t>Значительное и</w:t>
      </w:r>
      <w:r w:rsidRPr="00807E15">
        <w:rPr>
          <w:color w:val="000000" w:themeColor="text1"/>
        </w:rPr>
        <w:t xml:space="preserve">зменение общего объема жилого фонда на территории </w:t>
      </w:r>
      <w:r w:rsidR="0041016D" w:rsidRPr="00807E15">
        <w:rPr>
          <w:color w:val="000000" w:themeColor="text1"/>
        </w:rPr>
        <w:t xml:space="preserve">с. </w:t>
      </w:r>
      <w:r w:rsidR="00730F5E" w:rsidRPr="00807E15">
        <w:rPr>
          <w:color w:val="000000" w:themeColor="text1"/>
        </w:rPr>
        <w:t>Турка</w:t>
      </w:r>
      <w:r w:rsidRPr="00807E15">
        <w:rPr>
          <w:color w:val="000000" w:themeColor="text1"/>
        </w:rPr>
        <w:t xml:space="preserve"> не предполагается. </w:t>
      </w:r>
    </w:p>
    <w:p w:rsidR="002A290A" w:rsidRPr="00807E15" w:rsidRDefault="002A290A" w:rsidP="002A290A">
      <w:pPr>
        <w:pStyle w:val="11ff3"/>
        <w:rPr>
          <w:b/>
          <w:bCs w:val="0"/>
          <w:color w:val="000000" w:themeColor="text1"/>
        </w:rPr>
      </w:pPr>
      <w:r w:rsidRPr="00807E15">
        <w:rPr>
          <w:b/>
          <w:bCs w:val="0"/>
          <w:color w:val="000000" w:themeColor="text1"/>
        </w:rPr>
        <w:t>Таблица 2.2.1 Сведения о движении строительных фондов в поселении, городском округе, городе федерального значения, тыс. м</w:t>
      </w:r>
      <w:r w:rsidRPr="00807E15">
        <w:rPr>
          <w:b/>
          <w:bCs w:val="0"/>
          <w:color w:val="000000" w:themeColor="text1"/>
          <w:vertAlign w:val="superscript"/>
        </w:rPr>
        <w:t>2</w:t>
      </w:r>
    </w:p>
    <w:tbl>
      <w:tblPr>
        <w:tblW w:w="5000" w:type="pct"/>
        <w:tblBorders>
          <w:top w:val="single" w:sz="4" w:space="0" w:color="000000"/>
          <w:left w:val="single" w:sz="4" w:space="0" w:color="000000"/>
          <w:bottom w:val="single" w:sz="4" w:space="0" w:color="000000"/>
          <w:right w:val="single" w:sz="4" w:space="0" w:color="000000"/>
        </w:tblBorders>
        <w:tblLook w:val="04A0" w:firstRow="1" w:lastRow="0" w:firstColumn="1" w:lastColumn="0" w:noHBand="0" w:noVBand="1"/>
      </w:tblPr>
      <w:tblGrid>
        <w:gridCol w:w="4385"/>
        <w:gridCol w:w="1038"/>
        <w:gridCol w:w="1037"/>
        <w:gridCol w:w="1037"/>
        <w:gridCol w:w="1037"/>
        <w:gridCol w:w="1037"/>
      </w:tblGrid>
      <w:tr w:rsidR="00807E15" w:rsidRPr="00807E15" w:rsidTr="002A290A">
        <w:trPr>
          <w:tblHeader/>
        </w:trPr>
        <w:tc>
          <w:tcPr>
            <w:tcW w:w="229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Годы</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2018</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2019</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2020</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2021</w:t>
            </w:r>
          </w:p>
        </w:tc>
        <w:tc>
          <w:tcPr>
            <w:tcW w:w="542"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2022</w:t>
            </w: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Общая отапливаемая площадь строительных фондов на начало года</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Прибыло общей отапливаемой площади, в том числе:</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новое строительство, в том числе:</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 многоквартирные жилые здания</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 общественно-деловая застройка</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 индивидуальная жилищная застройка</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807E15"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Выбыло общей отапливаемой площади</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p>
        </w:tc>
      </w:tr>
      <w:tr w:rsidR="002A290A" w:rsidRPr="00807E15" w:rsidTr="002A290A">
        <w:tc>
          <w:tcPr>
            <w:tcW w:w="2290"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Общая отапливая площадь на конец года</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c>
          <w:tcPr>
            <w:tcW w:w="542" w:type="pct"/>
            <w:tcBorders>
              <w:top w:val="single" w:sz="4" w:space="0" w:color="000000"/>
              <w:left w:val="single" w:sz="4" w:space="0" w:color="000000"/>
              <w:bottom w:val="single" w:sz="4" w:space="0" w:color="000000"/>
              <w:right w:val="single" w:sz="4" w:space="0" w:color="000000"/>
            </w:tcBorders>
            <w:vAlign w:val="center"/>
          </w:tcPr>
          <w:p w:rsidR="002A290A" w:rsidRPr="00807E15" w:rsidRDefault="002A290A" w:rsidP="002A290A">
            <w:pPr>
              <w:pStyle w:val="1fffb"/>
              <w:rPr>
                <w:rFonts w:cs="Times New Roman"/>
                <w:color w:val="000000" w:themeColor="text1"/>
              </w:rPr>
            </w:pPr>
            <w:r w:rsidRPr="00807E15">
              <w:rPr>
                <w:rFonts w:cs="Times New Roman"/>
                <w:color w:val="000000" w:themeColor="text1"/>
              </w:rPr>
              <w:t>17720</w:t>
            </w:r>
          </w:p>
        </w:tc>
      </w:tr>
    </w:tbl>
    <w:p w:rsidR="008C1299" w:rsidRPr="00807E15" w:rsidRDefault="008C1299" w:rsidP="00B5461F">
      <w:pPr>
        <w:pStyle w:val="11ff3"/>
        <w:rPr>
          <w:color w:val="000000" w:themeColor="text1"/>
        </w:rPr>
      </w:pPr>
    </w:p>
    <w:p w:rsidR="006B59F3" w:rsidRPr="00807E15" w:rsidRDefault="006B59F3" w:rsidP="0038203F">
      <w:pPr>
        <w:rPr>
          <w:rFonts w:ascii="Times New Roman" w:hAnsi="Times New Roman" w:cs="Times New Roman"/>
          <w:b/>
          <w:color w:val="000000" w:themeColor="text1"/>
          <w:lang w:eastAsia="en-US"/>
        </w:rPr>
      </w:pPr>
      <w:bookmarkStart w:id="367" w:name="_Toc521411577"/>
      <w:bookmarkStart w:id="368" w:name="_Toc9154864"/>
      <w:bookmarkStart w:id="369" w:name="_Toc84971010"/>
    </w:p>
    <w:p w:rsidR="00C25060" w:rsidRPr="00807E15" w:rsidRDefault="00C25060" w:rsidP="00AD6FC2">
      <w:pPr>
        <w:pStyle w:val="19"/>
        <w:rPr>
          <w:color w:val="000000" w:themeColor="text1"/>
          <w:spacing w:val="0"/>
        </w:rPr>
      </w:pPr>
      <w:bookmarkStart w:id="370" w:name="_Toc184901802"/>
      <w:r w:rsidRPr="00807E15">
        <w:rPr>
          <w:color w:val="000000" w:themeColor="text1"/>
          <w:spacing w:val="0"/>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67"/>
      <w:bookmarkEnd w:id="368"/>
      <w:bookmarkEnd w:id="369"/>
      <w:bookmarkEnd w:id="370"/>
    </w:p>
    <w:p w:rsidR="00C25060" w:rsidRPr="00807E15" w:rsidRDefault="00C25060" w:rsidP="00C25060">
      <w:pPr>
        <w:spacing w:after="120"/>
        <w:rPr>
          <w:rFonts w:ascii="Times New Roman" w:eastAsia="Calibri" w:hAnsi="Times New Roman" w:cs="Times New Roman"/>
          <w:color w:val="000000" w:themeColor="text1"/>
          <w:szCs w:val="24"/>
        </w:rPr>
      </w:pPr>
    </w:p>
    <w:p w:rsidR="00C25060" w:rsidRPr="00807E15" w:rsidRDefault="00C25060" w:rsidP="00B5461F">
      <w:pPr>
        <w:pStyle w:val="11ff3"/>
        <w:rPr>
          <w:color w:val="000000" w:themeColor="text1"/>
        </w:rPr>
      </w:pPr>
      <w:r w:rsidRPr="00807E15">
        <w:rPr>
          <w:color w:val="000000" w:themeColor="text1"/>
        </w:rPr>
        <w:t>Удельные показатели теплопотребления перспективного строительства рассчитываются исходя из:</w:t>
      </w:r>
    </w:p>
    <w:p w:rsidR="00C25060" w:rsidRPr="00807E15" w:rsidRDefault="00C25060" w:rsidP="00E04583">
      <w:pPr>
        <w:pStyle w:val="113"/>
        <w:rPr>
          <w:color w:val="000000" w:themeColor="text1"/>
        </w:rPr>
      </w:pPr>
      <w:r w:rsidRPr="00807E15">
        <w:rPr>
          <w:color w:val="000000" w:themeColor="text1"/>
        </w:rPr>
        <w:t>базового уровня энергопотребления жилых зданий с учетом требований энергоэффективности в соответствии с данными таблиц 13 и 14 СП 50.13330.2012 «Тепловая защита зданий»,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rsidR="00C25060" w:rsidRPr="00807E15" w:rsidRDefault="00C25060" w:rsidP="00E04583">
      <w:pPr>
        <w:pStyle w:val="113"/>
        <w:rPr>
          <w:color w:val="000000" w:themeColor="text1"/>
        </w:rPr>
      </w:pPr>
      <w:r w:rsidRPr="00807E15">
        <w:rPr>
          <w:color w:val="000000" w:themeColor="text1"/>
        </w:rPr>
        <w:t>удельных показателей теплопотребления зданий перспективного строительства в период 20</w:t>
      </w:r>
      <w:r w:rsidR="00E04583" w:rsidRPr="00807E15">
        <w:rPr>
          <w:color w:val="000000" w:themeColor="text1"/>
        </w:rPr>
        <w:t>22</w:t>
      </w:r>
      <w:r w:rsidRPr="00807E15">
        <w:rPr>
          <w:color w:val="000000" w:themeColor="text1"/>
        </w:rPr>
        <w:t>-</w:t>
      </w:r>
      <w:r w:rsidR="00661178" w:rsidRPr="00807E15">
        <w:rPr>
          <w:color w:val="000000" w:themeColor="text1"/>
        </w:rPr>
        <w:t>2034</w:t>
      </w:r>
      <w:r w:rsidRPr="00807E15">
        <w:rPr>
          <w:color w:val="000000" w:themeColor="text1"/>
        </w:rPr>
        <w:t xml:space="preserve"> гг. в соответствии с требованиями п.15 Постановления Правительства РФ от 25.01.2011 г.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от 14.01.2015 №54;</w:t>
      </w:r>
    </w:p>
    <w:p w:rsidR="00C25060" w:rsidRPr="00807E15" w:rsidRDefault="00C25060" w:rsidP="00E04583">
      <w:pPr>
        <w:pStyle w:val="113"/>
        <w:rPr>
          <w:color w:val="000000" w:themeColor="text1"/>
        </w:rPr>
      </w:pPr>
      <w:r w:rsidRPr="00807E15">
        <w:rPr>
          <w:color w:val="000000" w:themeColor="text1"/>
        </w:rPr>
        <w:t>ГОСТ Р 54954-2012 Оценка соответствия. Экологические требования к объектам недвижимости;</w:t>
      </w:r>
    </w:p>
    <w:p w:rsidR="00C25060" w:rsidRPr="00807E15" w:rsidRDefault="00AF7A45" w:rsidP="00E04583">
      <w:pPr>
        <w:pStyle w:val="113"/>
        <w:rPr>
          <w:color w:val="000000" w:themeColor="text1"/>
        </w:rPr>
      </w:pPr>
      <w:r w:rsidRPr="00807E15">
        <w:rPr>
          <w:color w:val="000000" w:themeColor="text1"/>
        </w:rPr>
        <w:t>СП 131.13330.2020</w:t>
      </w:r>
      <w:r w:rsidR="00C25060" w:rsidRPr="00807E15">
        <w:rPr>
          <w:color w:val="000000" w:themeColor="text1"/>
        </w:rPr>
        <w:t xml:space="preserve"> Строительная климатология;</w:t>
      </w:r>
    </w:p>
    <w:p w:rsidR="00C25060" w:rsidRPr="00807E15" w:rsidRDefault="00AF7A45" w:rsidP="00E04583">
      <w:pPr>
        <w:pStyle w:val="113"/>
        <w:rPr>
          <w:color w:val="000000" w:themeColor="text1"/>
        </w:rPr>
      </w:pPr>
      <w:r w:rsidRPr="00807E15">
        <w:rPr>
          <w:color w:val="000000" w:themeColor="text1"/>
        </w:rPr>
        <w:t>СП 42.13330.2016</w:t>
      </w:r>
      <w:r w:rsidR="00C25060" w:rsidRPr="00807E15">
        <w:rPr>
          <w:color w:val="000000" w:themeColor="text1"/>
        </w:rPr>
        <w:t xml:space="preserve"> Градостроительство. Планировка и застройка </w:t>
      </w:r>
      <w:r w:rsidR="00076317" w:rsidRPr="00807E15">
        <w:rPr>
          <w:color w:val="000000" w:themeColor="text1"/>
        </w:rPr>
        <w:t>городских и сельских</w:t>
      </w:r>
      <w:r w:rsidR="00C25060" w:rsidRPr="00807E15">
        <w:rPr>
          <w:color w:val="000000" w:themeColor="text1"/>
        </w:rPr>
        <w:t xml:space="preserve"> поселений.</w:t>
      </w:r>
    </w:p>
    <w:p w:rsidR="00C25060" w:rsidRPr="00807E15" w:rsidRDefault="00C25060" w:rsidP="00CD6F72">
      <w:pPr>
        <w:pStyle w:val="20"/>
        <w:keepNext w:val="0"/>
        <w:widowControl w:val="0"/>
        <w:numPr>
          <w:ilvl w:val="1"/>
          <w:numId w:val="109"/>
        </w:numPr>
        <w:spacing w:before="240" w:line="240" w:lineRule="auto"/>
        <w:textAlignment w:val="baseline"/>
        <w:rPr>
          <w:rFonts w:cs="Times New Roman"/>
          <w:color w:val="000000" w:themeColor="text1"/>
        </w:rPr>
      </w:pPr>
      <w:bookmarkStart w:id="371" w:name="_Toc422400114"/>
      <w:bookmarkStart w:id="372" w:name="_Toc467203441"/>
      <w:bookmarkStart w:id="373" w:name="_Toc519274049"/>
      <w:bookmarkStart w:id="374" w:name="_Toc521411578"/>
      <w:bookmarkStart w:id="375" w:name="_Toc9154865"/>
      <w:bookmarkStart w:id="376" w:name="_Toc84971011"/>
      <w:bookmarkStart w:id="377" w:name="_Toc184901803"/>
      <w:r w:rsidRPr="00807E15">
        <w:rPr>
          <w:rFonts w:cs="Times New Roman"/>
          <w:color w:val="000000" w:themeColor="text1"/>
        </w:rPr>
        <w:t>Нормативы потребления тепловой энергии для целей отопления и вентиляции зданий</w:t>
      </w:r>
      <w:bookmarkEnd w:id="371"/>
      <w:bookmarkEnd w:id="372"/>
      <w:bookmarkEnd w:id="373"/>
      <w:bookmarkEnd w:id="374"/>
      <w:bookmarkEnd w:id="375"/>
      <w:bookmarkEnd w:id="376"/>
      <w:bookmarkEnd w:id="377"/>
    </w:p>
    <w:p w:rsidR="00C34C13" w:rsidRPr="00807E15" w:rsidRDefault="00C25060" w:rsidP="00D263D9">
      <w:pPr>
        <w:pStyle w:val="11ff3"/>
        <w:rPr>
          <w:color w:val="000000" w:themeColor="text1"/>
        </w:rPr>
      </w:pPr>
      <w:r w:rsidRPr="00807E15">
        <w:rPr>
          <w:color w:val="000000" w:themeColor="text1"/>
        </w:rPr>
        <w:t>Базовые показатели удельной потребности в тепловой мощности зданий нового строительства на нужды отопления и вентиляции приведены в таблице.</w:t>
      </w:r>
    </w:p>
    <w:p w:rsidR="00C25060" w:rsidRPr="00807E15" w:rsidRDefault="00D263D9" w:rsidP="007E505D">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bCs/>
          <w:color w:val="000000" w:themeColor="text1"/>
        </w:rPr>
        <w:t>Таблица 2.3</w:t>
      </w:r>
      <w:r w:rsidR="00DD2F17" w:rsidRPr="00807E15">
        <w:rPr>
          <w:rFonts w:ascii="Times New Roman" w:hAnsi="Times New Roman" w:cs="Times New Roman"/>
          <w:b/>
          <w:bCs/>
          <w:color w:val="000000" w:themeColor="text1"/>
        </w:rPr>
        <w:t>.</w:t>
      </w:r>
      <w:r w:rsidRPr="00807E15">
        <w:rPr>
          <w:rFonts w:ascii="Times New Roman" w:hAnsi="Times New Roman" w:cs="Times New Roman"/>
          <w:b/>
          <w:bCs/>
          <w:color w:val="000000" w:themeColor="text1"/>
        </w:rPr>
        <w:t>1.1</w:t>
      </w:r>
      <w:r w:rsidRPr="00807E15">
        <w:rPr>
          <w:rFonts w:ascii="Times New Roman" w:hAnsi="Times New Roman" w:cs="Times New Roman"/>
          <w:b/>
          <w:color w:val="000000" w:themeColor="text1"/>
        </w:rPr>
        <w:t xml:space="preserve"> – </w:t>
      </w:r>
      <w:r w:rsidR="00271A16" w:rsidRPr="00807E15">
        <w:rPr>
          <w:rFonts w:ascii="Times New Roman" w:hAnsi="Times New Roman" w:cs="Times New Roman"/>
          <w:b/>
          <w:color w:val="000000" w:themeColor="text1"/>
          <w:sz w:val="24"/>
          <w:szCs w:val="24"/>
        </w:rPr>
        <w:t>Удельные показатели максимальной тепловой нагрузки на отопление и вентиляцию жилых домов, Вт/</w:t>
      </w:r>
      <w:r w:rsidR="00F97154" w:rsidRPr="00807E15">
        <w:rPr>
          <w:rFonts w:ascii="Times New Roman" w:hAnsi="Times New Roman" w:cs="Times New Roman"/>
          <w:b/>
          <w:color w:val="000000" w:themeColor="text1"/>
          <w:sz w:val="24"/>
          <w:szCs w:val="24"/>
        </w:rPr>
        <w:t>м</w:t>
      </w:r>
      <w:r w:rsidR="00F97154" w:rsidRPr="00807E15">
        <w:rPr>
          <w:rFonts w:ascii="Times New Roman" w:hAnsi="Times New Roman" w:cs="Times New Roman"/>
          <w:b/>
          <w:color w:val="000000" w:themeColor="text1"/>
          <w:sz w:val="24"/>
          <w:szCs w:val="24"/>
          <w:vertAlign w:val="superscript"/>
        </w:rPr>
        <w:t>2</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25"/>
        <w:gridCol w:w="569"/>
        <w:gridCol w:w="571"/>
        <w:gridCol w:w="569"/>
        <w:gridCol w:w="569"/>
        <w:gridCol w:w="566"/>
        <w:gridCol w:w="568"/>
        <w:gridCol w:w="568"/>
        <w:gridCol w:w="566"/>
        <w:gridCol w:w="568"/>
        <w:gridCol w:w="515"/>
        <w:gridCol w:w="611"/>
      </w:tblGrid>
      <w:tr w:rsidR="00807E15" w:rsidRPr="00807E15" w:rsidTr="00A546A9">
        <w:trPr>
          <w:trHeight w:val="20"/>
          <w:tblHeader/>
        </w:trPr>
        <w:tc>
          <w:tcPr>
            <w:tcW w:w="1669" w:type="pct"/>
            <w:vMerge w:val="restart"/>
            <w:shd w:val="clear" w:color="auto" w:fill="D9D9D9" w:themeFill="background1" w:themeFillShade="D9"/>
          </w:tcPr>
          <w:p w:rsidR="00271A16" w:rsidRPr="00807E15" w:rsidRDefault="00271A16" w:rsidP="00D263D9">
            <w:pPr>
              <w:pStyle w:val="1fffb"/>
              <w:rPr>
                <w:rFonts w:cs="Times New Roman"/>
                <w:color w:val="000000" w:themeColor="text1"/>
                <w:lang w:val="ru-RU"/>
              </w:rPr>
            </w:pPr>
          </w:p>
          <w:p w:rsidR="00271A16" w:rsidRPr="00807E15" w:rsidRDefault="00271A16" w:rsidP="00D263D9">
            <w:pPr>
              <w:pStyle w:val="1fffb"/>
              <w:rPr>
                <w:rFonts w:cs="Times New Roman"/>
                <w:color w:val="000000" w:themeColor="text1"/>
              </w:rPr>
            </w:pPr>
            <w:r w:rsidRPr="00807E15">
              <w:rPr>
                <w:rFonts w:cs="Times New Roman"/>
                <w:color w:val="000000" w:themeColor="text1"/>
              </w:rPr>
              <w:t>Этажность жилых зданий</w:t>
            </w:r>
          </w:p>
        </w:tc>
        <w:tc>
          <w:tcPr>
            <w:tcW w:w="3331" w:type="pct"/>
            <w:gridSpan w:val="11"/>
            <w:shd w:val="clear" w:color="auto" w:fill="D9D9D9" w:themeFill="background1" w:themeFillShade="D9"/>
          </w:tcPr>
          <w:p w:rsidR="00271A16" w:rsidRPr="00807E15" w:rsidRDefault="00271A16" w:rsidP="00D263D9">
            <w:pPr>
              <w:pStyle w:val="1fffb"/>
              <w:rPr>
                <w:rFonts w:cs="Times New Roman"/>
                <w:color w:val="000000" w:themeColor="text1"/>
                <w:lang w:val="ru-RU"/>
              </w:rPr>
            </w:pPr>
            <w:r w:rsidRPr="00807E15">
              <w:rPr>
                <w:rFonts w:cs="Times New Roman"/>
                <w:color w:val="000000" w:themeColor="text1"/>
                <w:lang w:val="ru-RU"/>
              </w:rPr>
              <w:t>Расчетная температура наружного воздуха для проектирования</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отопления, °C</w:t>
            </w:r>
          </w:p>
        </w:tc>
      </w:tr>
      <w:tr w:rsidR="00807E15" w:rsidRPr="00807E15" w:rsidTr="00A546A9">
        <w:trPr>
          <w:trHeight w:val="20"/>
          <w:tblHeader/>
        </w:trPr>
        <w:tc>
          <w:tcPr>
            <w:tcW w:w="1669" w:type="pct"/>
            <w:vMerge/>
            <w:tcBorders>
              <w:top w:val="nil"/>
            </w:tcBorders>
            <w:shd w:val="clear" w:color="auto" w:fill="D9D9D9" w:themeFill="background1" w:themeFillShade="D9"/>
          </w:tcPr>
          <w:p w:rsidR="00271A16" w:rsidRPr="00807E15" w:rsidRDefault="00271A16" w:rsidP="00D263D9">
            <w:pPr>
              <w:pStyle w:val="1fffb"/>
              <w:rPr>
                <w:rFonts w:cs="Times New Roman"/>
                <w:color w:val="000000" w:themeColor="text1"/>
                <w:sz w:val="2"/>
                <w:szCs w:val="2"/>
              </w:rPr>
            </w:pPr>
          </w:p>
        </w:tc>
        <w:tc>
          <w:tcPr>
            <w:tcW w:w="304"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-5</w:t>
            </w:r>
          </w:p>
        </w:tc>
        <w:tc>
          <w:tcPr>
            <w:tcW w:w="305"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-10</w:t>
            </w:r>
          </w:p>
        </w:tc>
        <w:tc>
          <w:tcPr>
            <w:tcW w:w="304"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-15</w:t>
            </w:r>
          </w:p>
        </w:tc>
        <w:tc>
          <w:tcPr>
            <w:tcW w:w="304"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-20</w:t>
            </w:r>
          </w:p>
        </w:tc>
        <w:tc>
          <w:tcPr>
            <w:tcW w:w="302"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-25</w:t>
            </w:r>
          </w:p>
        </w:tc>
        <w:tc>
          <w:tcPr>
            <w:tcW w:w="303"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-30</w:t>
            </w:r>
          </w:p>
        </w:tc>
        <w:tc>
          <w:tcPr>
            <w:tcW w:w="303"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-35</w:t>
            </w:r>
          </w:p>
        </w:tc>
        <w:tc>
          <w:tcPr>
            <w:tcW w:w="302"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3"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275"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27" w:type="pct"/>
            <w:shd w:val="clear" w:color="auto" w:fill="D9D9D9" w:themeFill="background1" w:themeFillShade="D9"/>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r>
      <w:tr w:rsidR="00807E15" w:rsidRPr="00807E15" w:rsidTr="00271A16">
        <w:trPr>
          <w:trHeight w:val="20"/>
        </w:trPr>
        <w:tc>
          <w:tcPr>
            <w:tcW w:w="5000" w:type="pct"/>
            <w:gridSpan w:val="12"/>
          </w:tcPr>
          <w:p w:rsidR="00271A16" w:rsidRPr="00807E15" w:rsidRDefault="00271A16" w:rsidP="00D263D9">
            <w:pPr>
              <w:pStyle w:val="1fffb"/>
              <w:rPr>
                <w:rFonts w:cs="Times New Roman"/>
                <w:color w:val="000000" w:themeColor="text1"/>
                <w:lang w:val="ru-RU"/>
              </w:rPr>
            </w:pPr>
            <w:r w:rsidRPr="00807E15">
              <w:rPr>
                <w:rFonts w:cs="Times New Roman"/>
                <w:color w:val="000000" w:themeColor="text1"/>
                <w:lang w:val="ru-RU"/>
              </w:rPr>
              <w:t>Для зданий строительства до 1995 г.</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146</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155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165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175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185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197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209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219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228</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238</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248</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108</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122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129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135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144</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153</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159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166</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172</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180</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4-6-этажные кирпичные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69</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74</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86</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92</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103</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108</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113</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4-6-этажные панельные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51</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61</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81</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90</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95</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99</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7-10-этажные кирпичные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81</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97</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102</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107</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7-10-этажные панельные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47</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84</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88</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93</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Более 10 этажей</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61</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73</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111</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117</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123</w:t>
            </w:r>
          </w:p>
        </w:tc>
      </w:tr>
      <w:tr w:rsidR="00807E15" w:rsidRPr="00807E15" w:rsidTr="00271A16">
        <w:trPr>
          <w:trHeight w:val="20"/>
        </w:trPr>
        <w:tc>
          <w:tcPr>
            <w:tcW w:w="5000" w:type="pct"/>
            <w:gridSpan w:val="12"/>
          </w:tcPr>
          <w:p w:rsidR="00271A16" w:rsidRPr="00807E15" w:rsidRDefault="00271A16" w:rsidP="00D263D9">
            <w:pPr>
              <w:pStyle w:val="1fffb"/>
              <w:rPr>
                <w:rFonts w:cs="Times New Roman"/>
                <w:color w:val="000000" w:themeColor="text1"/>
                <w:lang w:val="ru-RU"/>
              </w:rPr>
            </w:pPr>
            <w:r w:rsidRPr="00807E15">
              <w:rPr>
                <w:rFonts w:cs="Times New Roman"/>
                <w:color w:val="000000" w:themeColor="text1"/>
                <w:lang w:val="ru-RU"/>
              </w:rPr>
              <w:t>Для зданий строительства после 2000 г.</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76</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81</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96</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105</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107</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109</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57</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85</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88</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90</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61</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76</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80</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84</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7-10-этажные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69</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73</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76</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11-14-этажные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38</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54</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62</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68</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Более 15 этажей</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33</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33</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34</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44</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48</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58</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61</w:t>
            </w:r>
          </w:p>
        </w:tc>
      </w:tr>
      <w:tr w:rsidR="00807E15" w:rsidRPr="00807E15" w:rsidTr="00271A16">
        <w:trPr>
          <w:trHeight w:val="20"/>
        </w:trPr>
        <w:tc>
          <w:tcPr>
            <w:tcW w:w="5000" w:type="pct"/>
            <w:gridSpan w:val="12"/>
          </w:tcPr>
          <w:p w:rsidR="00271A16" w:rsidRPr="00807E15" w:rsidRDefault="00271A16" w:rsidP="00D263D9">
            <w:pPr>
              <w:pStyle w:val="1fffb"/>
              <w:rPr>
                <w:rFonts w:cs="Times New Roman"/>
                <w:color w:val="000000" w:themeColor="text1"/>
                <w:lang w:val="ru-RU"/>
              </w:rPr>
            </w:pPr>
            <w:r w:rsidRPr="00807E15">
              <w:rPr>
                <w:rFonts w:cs="Times New Roman"/>
                <w:color w:val="000000" w:themeColor="text1"/>
                <w:lang w:val="ru-RU"/>
              </w:rPr>
              <w:t>Для зданий строительства после 2010 г.</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65</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73</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83</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91</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93</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94</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73</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77</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79</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80</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44</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74</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7-10-этажные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36</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38</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43</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11-14-этажные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34</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53</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56</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62</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Более 15 этажей</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31</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34</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38</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43</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53</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56</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58</w:t>
            </w:r>
          </w:p>
        </w:tc>
      </w:tr>
      <w:tr w:rsidR="00807E15" w:rsidRPr="00807E15" w:rsidTr="00271A16">
        <w:trPr>
          <w:trHeight w:val="20"/>
        </w:trPr>
        <w:tc>
          <w:tcPr>
            <w:tcW w:w="5000" w:type="pct"/>
            <w:gridSpan w:val="12"/>
          </w:tcPr>
          <w:p w:rsidR="00271A16" w:rsidRPr="00807E15" w:rsidRDefault="00271A16" w:rsidP="00D263D9">
            <w:pPr>
              <w:pStyle w:val="1fffb"/>
              <w:rPr>
                <w:rFonts w:cs="Times New Roman"/>
                <w:color w:val="000000" w:themeColor="text1"/>
                <w:lang w:val="ru-RU"/>
              </w:rPr>
            </w:pPr>
            <w:r w:rsidRPr="00807E15">
              <w:rPr>
                <w:rFonts w:cs="Times New Roman"/>
                <w:color w:val="000000" w:themeColor="text1"/>
                <w:lang w:val="ru-RU"/>
              </w:rPr>
              <w:t>Для зданий строительства после 2015 г.</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60</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61</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81</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84</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85</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86</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2-3-этажные одноквартирные</w:t>
            </w:r>
          </w:p>
          <w:p w:rsidR="00271A16" w:rsidRPr="00807E15" w:rsidRDefault="00271A16" w:rsidP="00D263D9">
            <w:pPr>
              <w:pStyle w:val="1fffb"/>
              <w:rPr>
                <w:rFonts w:cs="Times New Roman"/>
                <w:color w:val="000000" w:themeColor="text1"/>
              </w:rPr>
            </w:pPr>
            <w:r w:rsidRPr="00807E15">
              <w:rPr>
                <w:rFonts w:cs="Times New Roman"/>
                <w:color w:val="000000" w:themeColor="text1"/>
              </w:rPr>
              <w:t>отдельностоящие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47</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48</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51</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73</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74</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4-6-этажные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38</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42</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64</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66</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69</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7-10-этажные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34</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35</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36</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48</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56</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59</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62</w:t>
            </w:r>
          </w:p>
        </w:tc>
      </w:tr>
      <w:tr w:rsidR="00807E15"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11-14-этажные</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31</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33</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41</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45</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49</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57</w:t>
            </w:r>
          </w:p>
        </w:tc>
      </w:tr>
      <w:tr w:rsidR="00271A16" w:rsidRPr="00807E15" w:rsidTr="00271A16">
        <w:trPr>
          <w:trHeight w:val="20"/>
        </w:trPr>
        <w:tc>
          <w:tcPr>
            <w:tcW w:w="1669"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Более 15 этажей</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30</w:t>
            </w:r>
          </w:p>
        </w:tc>
        <w:tc>
          <w:tcPr>
            <w:tcW w:w="30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31</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32</w:t>
            </w:r>
          </w:p>
        </w:tc>
        <w:tc>
          <w:tcPr>
            <w:tcW w:w="304"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33</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36</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40</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43</w:t>
            </w:r>
          </w:p>
        </w:tc>
        <w:tc>
          <w:tcPr>
            <w:tcW w:w="302"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47</w:t>
            </w:r>
          </w:p>
        </w:tc>
        <w:tc>
          <w:tcPr>
            <w:tcW w:w="303"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50</w:t>
            </w:r>
          </w:p>
        </w:tc>
        <w:tc>
          <w:tcPr>
            <w:tcW w:w="275"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52</w:t>
            </w:r>
          </w:p>
        </w:tc>
        <w:tc>
          <w:tcPr>
            <w:tcW w:w="327" w:type="pct"/>
          </w:tcPr>
          <w:p w:rsidR="00271A16" w:rsidRPr="00807E15" w:rsidRDefault="00271A16" w:rsidP="00D263D9">
            <w:pPr>
              <w:pStyle w:val="1fffb"/>
              <w:rPr>
                <w:rFonts w:cs="Times New Roman"/>
                <w:color w:val="000000" w:themeColor="text1"/>
              </w:rPr>
            </w:pPr>
            <w:r w:rsidRPr="00807E15">
              <w:rPr>
                <w:rFonts w:cs="Times New Roman"/>
                <w:color w:val="000000" w:themeColor="text1"/>
              </w:rPr>
              <w:t>55</w:t>
            </w:r>
          </w:p>
        </w:tc>
      </w:tr>
    </w:tbl>
    <w:p w:rsidR="00C25060" w:rsidRPr="00807E15" w:rsidRDefault="00C25060" w:rsidP="00C25060">
      <w:pPr>
        <w:spacing w:after="120"/>
        <w:ind w:firstLine="709"/>
        <w:rPr>
          <w:rFonts w:ascii="Times New Roman" w:eastAsia="Calibri" w:hAnsi="Times New Roman" w:cs="Times New Roman"/>
          <w:color w:val="000000" w:themeColor="text1"/>
          <w:szCs w:val="24"/>
        </w:rPr>
      </w:pPr>
    </w:p>
    <w:p w:rsidR="00C25060" w:rsidRPr="00807E15" w:rsidRDefault="00C25060" w:rsidP="00B5461F">
      <w:pPr>
        <w:pStyle w:val="11ff3"/>
        <w:rPr>
          <w:color w:val="000000" w:themeColor="text1"/>
        </w:rPr>
      </w:pPr>
      <w:r w:rsidRPr="00807E15">
        <w:rPr>
          <w:color w:val="000000" w:themeColor="text1"/>
        </w:rP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rsidR="00C25060" w:rsidRPr="00807E15" w:rsidRDefault="00D263D9" w:rsidP="00A546A9">
      <w:pPr>
        <w:pStyle w:val="11ff3"/>
        <w:rPr>
          <w:b/>
          <w:color w:val="000000" w:themeColor="text1"/>
        </w:rPr>
      </w:pPr>
      <w:bookmarkStart w:id="378" w:name="_Toc527946775"/>
      <w:r w:rsidRPr="00807E15">
        <w:rPr>
          <w:b/>
          <w:color w:val="000000" w:themeColor="text1"/>
        </w:rPr>
        <w:t>Таблица 2.3</w:t>
      </w:r>
      <w:r w:rsidR="00BE4D79" w:rsidRPr="00807E15">
        <w:rPr>
          <w:b/>
          <w:color w:val="000000" w:themeColor="text1"/>
        </w:rPr>
        <w:t>.</w:t>
      </w:r>
      <w:r w:rsidRPr="00807E15">
        <w:rPr>
          <w:b/>
          <w:color w:val="000000" w:themeColor="text1"/>
        </w:rPr>
        <w:t xml:space="preserve">1.2 – </w:t>
      </w:r>
      <w:r w:rsidR="00C25060" w:rsidRPr="00807E15">
        <w:rPr>
          <w:b/>
          <w:color w:val="000000" w:themeColor="text1"/>
        </w:rPr>
        <w:t>Удельная базовая потребность зданий нового строительства в тепловой мощности на нужды отопления и вентиляции ккал/(ч*</w:t>
      </w:r>
      <w:r w:rsidR="00F97154" w:rsidRPr="00807E15">
        <w:rPr>
          <w:b/>
          <w:color w:val="000000" w:themeColor="text1"/>
        </w:rPr>
        <w:t>м</w:t>
      </w:r>
      <w:r w:rsidR="00F97154" w:rsidRPr="00807E15">
        <w:rPr>
          <w:b/>
          <w:color w:val="000000" w:themeColor="text1"/>
          <w:vertAlign w:val="superscript"/>
        </w:rPr>
        <w:t>3</w:t>
      </w:r>
      <w:r w:rsidR="00C25060" w:rsidRPr="00807E15">
        <w:rPr>
          <w:b/>
          <w:color w:val="000000" w:themeColor="text1"/>
        </w:rPr>
        <w:t>)</w:t>
      </w:r>
      <w:bookmarkEnd w:id="378"/>
    </w:p>
    <w:tbl>
      <w:tblPr>
        <w:tblW w:w="4950" w:type="pct"/>
        <w:tblInd w:w="93" w:type="dxa"/>
        <w:tblLook w:val="04A0" w:firstRow="1" w:lastRow="0" w:firstColumn="1" w:lastColumn="0" w:noHBand="0" w:noVBand="1"/>
      </w:tblPr>
      <w:tblGrid>
        <w:gridCol w:w="1925"/>
        <w:gridCol w:w="1263"/>
        <w:gridCol w:w="781"/>
        <w:gridCol w:w="782"/>
        <w:gridCol w:w="782"/>
        <w:gridCol w:w="782"/>
        <w:gridCol w:w="782"/>
        <w:gridCol w:w="782"/>
        <w:gridCol w:w="782"/>
        <w:gridCol w:w="817"/>
      </w:tblGrid>
      <w:tr w:rsidR="00807E15" w:rsidRPr="00807E15" w:rsidTr="00EA4022">
        <w:trPr>
          <w:tblHeader/>
        </w:trPr>
        <w:tc>
          <w:tcPr>
            <w:tcW w:w="2017"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Тип здания</w:t>
            </w:r>
          </w:p>
        </w:tc>
        <w:tc>
          <w:tcPr>
            <w:tcW w:w="1381" w:type="dxa"/>
            <w:vMerge w:val="restart"/>
            <w:tcBorders>
              <w:top w:val="single" w:sz="8" w:space="0" w:color="auto"/>
              <w:left w:val="nil"/>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Расчетная температура внутреннего воздуха</w:t>
            </w:r>
          </w:p>
        </w:tc>
        <w:tc>
          <w:tcPr>
            <w:tcW w:w="6363" w:type="dxa"/>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Этажность здания</w:t>
            </w:r>
          </w:p>
        </w:tc>
      </w:tr>
      <w:tr w:rsidR="00807E15" w:rsidRPr="00807E15" w:rsidTr="00EA4022">
        <w:trPr>
          <w:tblHeader/>
        </w:trPr>
        <w:tc>
          <w:tcPr>
            <w:tcW w:w="2017"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1381" w:type="dxa"/>
            <w:vMerge/>
            <w:tcBorders>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rPr>
                <w:rFonts w:ascii="Times New Roman" w:hAnsi="Times New Roman" w:cs="Times New Roman"/>
                <w:color w:val="000000" w:themeColor="text1"/>
                <w:sz w:val="20"/>
                <w:szCs w:val="20"/>
              </w:rPr>
            </w:pPr>
          </w:p>
        </w:tc>
        <w:tc>
          <w:tcPr>
            <w:tcW w:w="790"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4, 5</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6, 7</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8, 9</w:t>
            </w:r>
          </w:p>
        </w:tc>
        <w:tc>
          <w:tcPr>
            <w:tcW w:w="791"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10, 11</w:t>
            </w:r>
          </w:p>
        </w:tc>
        <w:tc>
          <w:tcPr>
            <w:tcW w:w="827" w:type="dxa"/>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 и выше</w:t>
            </w: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Жилые многоквартирные, гостиницы, общежития</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17,2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15,7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11,4</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w:t>
            </w: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 Общественные, кроме перечисленных в строках 3-6</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17,6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15,9</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11,7</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11,2</w:t>
            </w: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 Поликлиники и лечебные учреждения, дома-интернаты</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14,9</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14,5</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12,3</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11,8</w:t>
            </w: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 Дошкольные учреждения, хосписы</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21</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 Сервисного обслуживания, культурно-досуговой деятельности, технопарки</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r>
      <w:tr w:rsidR="00807E15"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склады</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16</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r>
      <w:tr w:rsidR="00C25060" w:rsidRPr="00807E15" w:rsidTr="00EA4022">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 Административного назначения (офисы)</w:t>
            </w:r>
          </w:p>
        </w:tc>
        <w:tc>
          <w:tcPr>
            <w:tcW w:w="1381" w:type="dxa"/>
            <w:tcBorders>
              <w:top w:val="nil"/>
              <w:left w:val="nil"/>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11,3</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8,4</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8,4</w:t>
            </w:r>
          </w:p>
        </w:tc>
      </w:tr>
    </w:tbl>
    <w:p w:rsidR="0084712D" w:rsidRPr="00807E15" w:rsidRDefault="0084712D" w:rsidP="0084712D">
      <w:pPr>
        <w:spacing w:after="0" w:line="360" w:lineRule="auto"/>
        <w:rPr>
          <w:rFonts w:ascii="Times New Roman" w:hAnsi="Times New Roman" w:cs="Times New Roman"/>
          <w:color w:val="000000" w:themeColor="text1"/>
          <w:sz w:val="24"/>
          <w:szCs w:val="24"/>
          <w:lang w:val="en-US"/>
        </w:rPr>
      </w:pPr>
    </w:p>
    <w:p w:rsidR="0084712D" w:rsidRPr="00807E15" w:rsidRDefault="00C25060" w:rsidP="00B5461F">
      <w:pPr>
        <w:pStyle w:val="11ff3"/>
        <w:rPr>
          <w:color w:val="000000" w:themeColor="text1"/>
        </w:rPr>
      </w:pPr>
      <w:r w:rsidRPr="00807E15">
        <w:rPr>
          <w:color w:val="000000" w:themeColor="text1"/>
        </w:rPr>
        <w:t xml:space="preserve">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xml:space="preserve"> общей площади при принятой для расчета высоте этажа приведены в таблице.</w:t>
      </w:r>
    </w:p>
    <w:p w:rsidR="00C25060" w:rsidRPr="00807E15" w:rsidRDefault="00D263D9" w:rsidP="005D03C3">
      <w:pPr>
        <w:pStyle w:val="affffffffff6"/>
        <w:ind w:firstLine="0"/>
        <w:rPr>
          <w:rFonts w:ascii="Times New Roman" w:hAnsi="Times New Roman" w:cs="Times New Roman"/>
          <w:b/>
          <w:color w:val="000000" w:themeColor="text1"/>
          <w:sz w:val="24"/>
          <w:szCs w:val="24"/>
        </w:rPr>
      </w:pPr>
      <w:bookmarkStart w:id="379" w:name="_Toc527946776"/>
      <w:r w:rsidRPr="00807E15">
        <w:rPr>
          <w:rFonts w:ascii="Times New Roman" w:hAnsi="Times New Roman" w:cs="Times New Roman"/>
          <w:b/>
          <w:color w:val="000000" w:themeColor="text1"/>
          <w:sz w:val="24"/>
          <w:szCs w:val="24"/>
        </w:rPr>
        <w:t xml:space="preserve">Таблица 2.3,1.3 – </w:t>
      </w:r>
      <w:r w:rsidR="00C25060" w:rsidRPr="00807E15">
        <w:rPr>
          <w:rFonts w:ascii="Times New Roman" w:hAnsi="Times New Roman" w:cs="Times New Roman"/>
          <w:b/>
          <w:color w:val="000000" w:themeColor="text1"/>
          <w:sz w:val="24"/>
          <w:szCs w:val="24"/>
        </w:rPr>
        <w:t>Удельная базовая потребность зданий нового строительства в тепловой мощности на нужды отопления и вентиляции ккал/(ч*</w:t>
      </w:r>
      <w:r w:rsidR="00F97154" w:rsidRPr="00807E15">
        <w:rPr>
          <w:rFonts w:ascii="Times New Roman" w:hAnsi="Times New Roman" w:cs="Times New Roman"/>
          <w:b/>
          <w:color w:val="000000" w:themeColor="text1"/>
          <w:sz w:val="24"/>
          <w:szCs w:val="24"/>
        </w:rPr>
        <w:t>м</w:t>
      </w:r>
      <w:r w:rsidR="00F97154" w:rsidRPr="00807E15">
        <w:rPr>
          <w:rFonts w:ascii="Times New Roman" w:hAnsi="Times New Roman" w:cs="Times New Roman"/>
          <w:b/>
          <w:color w:val="000000" w:themeColor="text1"/>
          <w:sz w:val="24"/>
          <w:szCs w:val="24"/>
          <w:vertAlign w:val="superscript"/>
        </w:rPr>
        <w:t>2</w:t>
      </w:r>
      <w:r w:rsidR="00C25060" w:rsidRPr="00807E15">
        <w:rPr>
          <w:rFonts w:ascii="Times New Roman" w:hAnsi="Times New Roman" w:cs="Times New Roman"/>
          <w:b/>
          <w:color w:val="000000" w:themeColor="text1"/>
          <w:sz w:val="24"/>
          <w:szCs w:val="24"/>
        </w:rPr>
        <w:t>)</w:t>
      </w:r>
      <w:bookmarkEnd w:id="379"/>
    </w:p>
    <w:tbl>
      <w:tblPr>
        <w:tblW w:w="5000" w:type="pct"/>
        <w:tblLook w:val="04A0" w:firstRow="1" w:lastRow="0" w:firstColumn="1" w:lastColumn="0" w:noHBand="0" w:noVBand="1"/>
      </w:tblPr>
      <w:tblGrid>
        <w:gridCol w:w="1953"/>
        <w:gridCol w:w="888"/>
        <w:gridCol w:w="840"/>
        <w:gridCol w:w="840"/>
        <w:gridCol w:w="840"/>
        <w:gridCol w:w="840"/>
        <w:gridCol w:w="840"/>
        <w:gridCol w:w="840"/>
        <w:gridCol w:w="841"/>
        <w:gridCol w:w="849"/>
      </w:tblGrid>
      <w:tr w:rsidR="00807E15" w:rsidRPr="00807E15" w:rsidTr="00A546A9">
        <w:trPr>
          <w:tblHeader/>
        </w:trPr>
        <w:tc>
          <w:tcPr>
            <w:tcW w:w="101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Тип здания</w:t>
            </w:r>
          </w:p>
        </w:tc>
        <w:tc>
          <w:tcPr>
            <w:tcW w:w="4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Высота этажа</w:t>
            </w:r>
          </w:p>
        </w:tc>
        <w:tc>
          <w:tcPr>
            <w:tcW w:w="3524" w:type="pct"/>
            <w:gridSpan w:val="8"/>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Этажность здания</w:t>
            </w:r>
          </w:p>
        </w:tc>
      </w:tr>
      <w:tr w:rsidR="00807E15" w:rsidRPr="00807E15" w:rsidTr="00A546A9">
        <w:trPr>
          <w:tblHeader/>
        </w:trPr>
        <w:tc>
          <w:tcPr>
            <w:tcW w:w="101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4, 5</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6, 7</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8, 9</w:t>
            </w:r>
          </w:p>
        </w:tc>
        <w:tc>
          <w:tcPr>
            <w:tcW w:w="440"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10, 11</w:t>
            </w:r>
          </w:p>
        </w:tc>
        <w:tc>
          <w:tcPr>
            <w:tcW w:w="445" w:type="pct"/>
            <w:tcBorders>
              <w:top w:val="nil"/>
              <w:left w:val="nil"/>
              <w:bottom w:val="single" w:sz="8" w:space="0" w:color="auto"/>
              <w:right w:val="single" w:sz="8" w:space="0" w:color="auto"/>
            </w:tcBorders>
            <w:shd w:val="clear" w:color="auto" w:fill="D9D9D9" w:themeFill="background1" w:themeFillShade="D9"/>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 и выше</w:t>
            </w:r>
          </w:p>
        </w:tc>
      </w:tr>
      <w:tr w:rsidR="00807E15" w:rsidRPr="00807E15"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 Жилые многоквартирные, гостиницы, общежития</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54,8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47,5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44,5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42,2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39,9</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38,4</w:t>
            </w:r>
          </w:p>
        </w:tc>
      </w:tr>
      <w:tr w:rsidR="00807E15" w:rsidRPr="00807E15"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 Общественные, кроме перечисленных в строках 3-6</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w:t>
            </w:r>
            <w:r w:rsidR="003E7239" w:rsidRPr="00807E15">
              <w:rPr>
                <w:rFonts w:ascii="Times New Roman" w:hAnsi="Times New Roman" w:cs="Times New Roman"/>
                <w:color w:val="000000" w:themeColor="text1"/>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47,7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38,9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37,1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35,1</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33,7</w:t>
            </w:r>
          </w:p>
        </w:tc>
      </w:tr>
      <w:tr w:rsidR="00807E15"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74,1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70,2</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67,4</w:t>
            </w:r>
          </w:p>
        </w:tc>
      </w:tr>
      <w:tr w:rsidR="00807E15"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211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190,7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180,7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160,8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155,6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148,2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140,4</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134,8</w:t>
            </w:r>
          </w:p>
        </w:tc>
      </w:tr>
      <w:tr w:rsidR="00807E15" w:rsidRPr="00807E15"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 Поликлиники и лечебные учреждения, дома-интернаты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w:t>
            </w:r>
            <w:r w:rsidR="00E54988" w:rsidRPr="00807E15">
              <w:rPr>
                <w:rFonts w:ascii="Times New Roman" w:hAnsi="Times New Roman" w:cs="Times New Roman"/>
                <w:color w:val="000000" w:themeColor="text1"/>
                <w:sz w:val="20"/>
                <w:szCs w:val="20"/>
              </w:rPr>
              <w:t>1,4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43,4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39,5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38,1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36,8</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35,3</w:t>
            </w:r>
          </w:p>
        </w:tc>
      </w:tr>
      <w:tr w:rsidR="00807E15" w:rsidRPr="00807E15"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 Дошкольные учреждения, хосписы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r>
      <w:tr w:rsidR="00807E15" w:rsidRPr="00807E15"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 Сервисного обслуживания, культурно-досуговой деятельности, технопарки,</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28,8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26,3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r>
      <w:tr w:rsidR="00807E15"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52,7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0</w:t>
            </w:r>
          </w:p>
        </w:tc>
      </w:tr>
      <w:tr w:rsidR="00807E15" w:rsidRPr="00807E15"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склады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r>
      <w:tr w:rsidR="00807E15"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104,3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100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59,8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 </w:t>
            </w:r>
          </w:p>
        </w:tc>
      </w:tr>
      <w:tr w:rsidR="00807E15" w:rsidRPr="00807E15"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 Административного назначения (офисы)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42,7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33,9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30,1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25,1</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25,1</w:t>
            </w:r>
          </w:p>
        </w:tc>
      </w:tr>
      <w:tr w:rsidR="00807E15"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37,7</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37,7</w:t>
            </w:r>
          </w:p>
        </w:tc>
      </w:tr>
      <w:tr w:rsidR="00C25060" w:rsidRPr="00807E15"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85,4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8</w:t>
            </w:r>
            <w:r w:rsidR="003E7239" w:rsidRPr="00807E15">
              <w:rPr>
                <w:rFonts w:ascii="Times New Roman" w:hAnsi="Times New Roman" w:cs="Times New Roman"/>
                <w:color w:val="000000" w:themeColor="text1"/>
                <w:sz w:val="20"/>
                <w:szCs w:val="20"/>
              </w:rPr>
              <w:t>1,662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50,3</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807E15" w:rsidRDefault="00C25060" w:rsidP="005D03C3">
            <w:pPr>
              <w:spacing w:after="0" w:line="240" w:lineRule="auto"/>
              <w:jc w:val="center"/>
              <w:rPr>
                <w:rFonts w:ascii="Times New Roman" w:hAnsi="Times New Roman" w:cs="Times New Roman"/>
                <w:color w:val="000000" w:themeColor="text1"/>
                <w:sz w:val="20"/>
                <w:szCs w:val="20"/>
              </w:rPr>
            </w:pPr>
            <w:r w:rsidRPr="00807E15">
              <w:rPr>
                <w:rFonts w:ascii="Times New Roman" w:hAnsi="Times New Roman" w:cs="Times New Roman"/>
                <w:color w:val="000000" w:themeColor="text1"/>
                <w:sz w:val="20"/>
                <w:szCs w:val="20"/>
              </w:rPr>
              <w:t>50,3</w:t>
            </w:r>
          </w:p>
        </w:tc>
      </w:tr>
    </w:tbl>
    <w:p w:rsidR="00C25060" w:rsidRPr="00807E15" w:rsidRDefault="00C25060" w:rsidP="00C25060">
      <w:pPr>
        <w:spacing w:after="120"/>
        <w:ind w:firstLine="709"/>
        <w:rPr>
          <w:rFonts w:ascii="Times New Roman" w:eastAsia="Calibri" w:hAnsi="Times New Roman" w:cs="Times New Roman"/>
          <w:color w:val="000000" w:themeColor="text1"/>
          <w:szCs w:val="24"/>
        </w:rPr>
      </w:pPr>
    </w:p>
    <w:p w:rsidR="00B5502A" w:rsidRPr="00807E15" w:rsidRDefault="006D6813" w:rsidP="00B5502A">
      <w:pPr>
        <w:pStyle w:val="11ff3"/>
        <w:rPr>
          <w:color w:val="000000" w:themeColor="text1"/>
        </w:rPr>
      </w:pPr>
      <w:r w:rsidRPr="00807E15">
        <w:rPr>
          <w:color w:val="000000" w:themeColor="text1"/>
        </w:rPr>
        <w:t xml:space="preserve">Нормативы потребления коммунальных услуг по отоплению гражданами, проживающими в многоквартирных домах или жилых домах на территории </w:t>
      </w:r>
      <w:r w:rsidR="00730F5E" w:rsidRPr="00807E15">
        <w:rPr>
          <w:color w:val="000000" w:themeColor="text1"/>
        </w:rPr>
        <w:t>Прибайкаль</w:t>
      </w:r>
      <w:r w:rsidR="007E0860" w:rsidRPr="00807E15">
        <w:rPr>
          <w:color w:val="000000" w:themeColor="text1"/>
        </w:rPr>
        <w:t>ск</w:t>
      </w:r>
      <w:r w:rsidR="00DB344E" w:rsidRPr="00807E15">
        <w:rPr>
          <w:color w:val="000000" w:themeColor="text1"/>
        </w:rPr>
        <w:t xml:space="preserve">ого района </w:t>
      </w:r>
      <w:r w:rsidR="007E0860" w:rsidRPr="00807E15">
        <w:rPr>
          <w:color w:val="000000" w:themeColor="text1"/>
        </w:rPr>
        <w:t xml:space="preserve">Республики </w:t>
      </w:r>
      <w:r w:rsidR="00730F5E" w:rsidRPr="00807E15">
        <w:rPr>
          <w:color w:val="000000" w:themeColor="text1"/>
        </w:rPr>
        <w:t>Бурятия</w:t>
      </w:r>
      <w:r w:rsidRPr="00807E15">
        <w:rPr>
          <w:color w:val="000000" w:themeColor="text1"/>
        </w:rPr>
        <w:t xml:space="preserve">, </w:t>
      </w:r>
      <w:r w:rsidR="00B5502A" w:rsidRPr="00807E15">
        <w:rPr>
          <w:color w:val="000000" w:themeColor="text1"/>
        </w:rPr>
        <w:t xml:space="preserve">утверждённые приказом комитета по тарифам Республики </w:t>
      </w:r>
      <w:r w:rsidR="00730F5E" w:rsidRPr="00807E15">
        <w:rPr>
          <w:color w:val="000000" w:themeColor="text1"/>
        </w:rPr>
        <w:t>Бурятия</w:t>
      </w:r>
      <w:r w:rsidR="00B5502A" w:rsidRPr="00807E15">
        <w:rPr>
          <w:color w:val="000000" w:themeColor="text1"/>
        </w:rPr>
        <w:t xml:space="preserve"> от 20.12.2019 года № 93-ВДа представлены в таблице.</w:t>
      </w:r>
    </w:p>
    <w:p w:rsidR="00B5502A" w:rsidRPr="00807E15" w:rsidRDefault="00B5502A" w:rsidP="00B5502A">
      <w:pPr>
        <w:pStyle w:val="11ff3"/>
        <w:rPr>
          <w:b/>
          <w:bCs w:val="0"/>
          <w:color w:val="000000" w:themeColor="text1"/>
        </w:rPr>
      </w:pPr>
      <w:r w:rsidRPr="00807E15">
        <w:rPr>
          <w:b/>
          <w:bCs w:val="0"/>
          <w:color w:val="000000" w:themeColor="text1"/>
        </w:rPr>
        <w:t xml:space="preserve">Таблица 2.3.1.4 – Норматив потребления тепловой энергии на отопление жилого помещения (для начисления оплаты за 12 мес.)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378"/>
        <w:gridCol w:w="1997"/>
        <w:gridCol w:w="1997"/>
        <w:gridCol w:w="1993"/>
      </w:tblGrid>
      <w:tr w:rsidR="00807E15" w:rsidRPr="00807E15" w:rsidTr="00EA4022">
        <w:trPr>
          <w:trHeight w:val="414"/>
          <w:tblHeader/>
        </w:trPr>
        <w:tc>
          <w:tcPr>
            <w:tcW w:w="1804" w:type="pct"/>
            <w:vMerge w:val="restart"/>
            <w:shd w:val="clear" w:color="auto" w:fill="D9D9D9" w:themeFill="background1" w:themeFillShade="D9"/>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Категория многоквартирного (жилого) дома</w:t>
            </w:r>
          </w:p>
        </w:tc>
        <w:tc>
          <w:tcPr>
            <w:tcW w:w="3196" w:type="pct"/>
            <w:gridSpan w:val="3"/>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Норматив потребления (Гкал на 1 кв. метр общей площади жилого помещения в месяц)</w:t>
            </w:r>
          </w:p>
        </w:tc>
      </w:tr>
      <w:tr w:rsidR="00807E15" w:rsidRPr="00807E15" w:rsidTr="00EA4022">
        <w:trPr>
          <w:trHeight w:val="1036"/>
          <w:tblHeader/>
        </w:trPr>
        <w:tc>
          <w:tcPr>
            <w:tcW w:w="1804" w:type="pct"/>
            <w:vMerge/>
            <w:tcBorders>
              <w:top w:val="nil"/>
            </w:tcBorders>
            <w:shd w:val="clear" w:color="auto" w:fill="D9D9D9" w:themeFill="background1" w:themeFillShade="D9"/>
            <w:vAlign w:val="center"/>
          </w:tcPr>
          <w:p w:rsidR="00B5502A" w:rsidRPr="00807E15" w:rsidRDefault="00B5502A" w:rsidP="00EA4022">
            <w:pPr>
              <w:pStyle w:val="1fffb"/>
              <w:rPr>
                <w:rFonts w:cs="Times New Roman"/>
                <w:color w:val="000000" w:themeColor="text1"/>
                <w:sz w:val="2"/>
                <w:szCs w:val="2"/>
                <w:lang w:val="ru-RU"/>
              </w:rPr>
            </w:pPr>
          </w:p>
        </w:tc>
        <w:tc>
          <w:tcPr>
            <w:tcW w:w="1066"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камня, кирпича</w:t>
            </w:r>
          </w:p>
        </w:tc>
        <w:tc>
          <w:tcPr>
            <w:tcW w:w="1066"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панелей, блоков</w:t>
            </w:r>
          </w:p>
        </w:tc>
        <w:tc>
          <w:tcPr>
            <w:tcW w:w="1065"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дерева, сме-</w:t>
            </w:r>
          </w:p>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шанных и других материалов</w:t>
            </w:r>
          </w:p>
        </w:tc>
      </w:tr>
      <w:tr w:rsidR="00807E15" w:rsidRPr="00807E15" w:rsidTr="00EA4022">
        <w:trPr>
          <w:trHeight w:val="205"/>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Этажность</w:t>
            </w:r>
          </w:p>
        </w:tc>
        <w:tc>
          <w:tcPr>
            <w:tcW w:w="3196" w:type="pct"/>
            <w:gridSpan w:val="3"/>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до 1999 года постройки</w:t>
            </w:r>
          </w:p>
        </w:tc>
      </w:tr>
      <w:tr w:rsidR="00807E15" w:rsidRPr="00807E15" w:rsidTr="00EA4022">
        <w:trPr>
          <w:trHeight w:val="205"/>
        </w:trPr>
        <w:tc>
          <w:tcPr>
            <w:tcW w:w="5000" w:type="pct"/>
            <w:gridSpan w:val="4"/>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EA4022">
        <w:trPr>
          <w:trHeight w:val="208"/>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1</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0,0350</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0,0350</w:t>
            </w:r>
          </w:p>
        </w:tc>
        <w:tc>
          <w:tcPr>
            <w:tcW w:w="1065"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0,0350</w:t>
            </w:r>
          </w:p>
        </w:tc>
      </w:tr>
      <w:tr w:rsidR="00807E15" w:rsidRPr="00807E15" w:rsidTr="00EA4022">
        <w:trPr>
          <w:trHeight w:val="206"/>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2</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0,0330</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0,0330</w:t>
            </w:r>
          </w:p>
        </w:tc>
        <w:tc>
          <w:tcPr>
            <w:tcW w:w="1065"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0,0330</w:t>
            </w:r>
          </w:p>
        </w:tc>
      </w:tr>
      <w:tr w:rsidR="00807E15" w:rsidRPr="00807E15" w:rsidTr="00EA4022">
        <w:trPr>
          <w:trHeight w:val="208"/>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Этажность</w:t>
            </w:r>
          </w:p>
        </w:tc>
        <w:tc>
          <w:tcPr>
            <w:tcW w:w="3196" w:type="pct"/>
            <w:gridSpan w:val="3"/>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после 1999 года постройки</w:t>
            </w:r>
          </w:p>
        </w:tc>
      </w:tr>
      <w:tr w:rsidR="00807E15" w:rsidRPr="00807E15" w:rsidTr="00EA4022">
        <w:trPr>
          <w:trHeight w:val="205"/>
        </w:trPr>
        <w:tc>
          <w:tcPr>
            <w:tcW w:w="5000" w:type="pct"/>
            <w:gridSpan w:val="4"/>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EA4022">
        <w:trPr>
          <w:trHeight w:val="206"/>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1</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0,0253</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0,0253</w:t>
            </w:r>
          </w:p>
        </w:tc>
        <w:tc>
          <w:tcPr>
            <w:tcW w:w="1065"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0,0253</w:t>
            </w:r>
          </w:p>
        </w:tc>
      </w:tr>
      <w:tr w:rsidR="00B5502A" w:rsidRPr="00807E15" w:rsidTr="00EA4022">
        <w:trPr>
          <w:trHeight w:val="208"/>
        </w:trPr>
        <w:tc>
          <w:tcPr>
            <w:tcW w:w="1804"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2</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0,0225</w:t>
            </w:r>
          </w:p>
        </w:tc>
        <w:tc>
          <w:tcPr>
            <w:tcW w:w="106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0,0225</w:t>
            </w:r>
          </w:p>
        </w:tc>
        <w:tc>
          <w:tcPr>
            <w:tcW w:w="1065"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0,0225</w:t>
            </w:r>
          </w:p>
        </w:tc>
      </w:tr>
    </w:tbl>
    <w:p w:rsidR="00B5502A" w:rsidRPr="00807E15" w:rsidRDefault="00B5502A" w:rsidP="00B5502A">
      <w:pPr>
        <w:pStyle w:val="11ff3"/>
        <w:rPr>
          <w:color w:val="000000" w:themeColor="text1"/>
        </w:rPr>
      </w:pPr>
    </w:p>
    <w:p w:rsidR="00B5502A" w:rsidRPr="00807E15" w:rsidRDefault="00B5502A" w:rsidP="00B5502A">
      <w:pPr>
        <w:pStyle w:val="11ff3"/>
        <w:rPr>
          <w:b/>
          <w:bCs w:val="0"/>
          <w:color w:val="000000" w:themeColor="text1"/>
        </w:rPr>
      </w:pPr>
      <w:r w:rsidRPr="00807E15">
        <w:rPr>
          <w:color w:val="000000" w:themeColor="text1"/>
        </w:rPr>
        <w:t xml:space="preserve"> </w:t>
      </w:r>
      <w:r w:rsidRPr="00807E15">
        <w:rPr>
          <w:b/>
          <w:bCs w:val="0"/>
          <w:color w:val="000000" w:themeColor="text1"/>
        </w:rPr>
        <w:t>Таблица 2.3.1.5 – Норматив потребления тепловой энергии на отопление жилого помещения (для начисления оплаты за 8 мес.)</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37"/>
        <w:gridCol w:w="1954"/>
        <w:gridCol w:w="1954"/>
        <w:gridCol w:w="1920"/>
      </w:tblGrid>
      <w:tr w:rsidR="00807E15" w:rsidRPr="00807E15" w:rsidTr="00EA4022">
        <w:trPr>
          <w:trHeight w:val="414"/>
        </w:trPr>
        <w:tc>
          <w:tcPr>
            <w:tcW w:w="1889" w:type="pct"/>
            <w:vMerge w:val="restart"/>
            <w:shd w:val="clear" w:color="auto" w:fill="D9D9D9" w:themeFill="background1" w:themeFillShade="D9"/>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Категория многоквартирного (жилого) дома</w:t>
            </w:r>
          </w:p>
        </w:tc>
        <w:tc>
          <w:tcPr>
            <w:tcW w:w="3111" w:type="pct"/>
            <w:gridSpan w:val="3"/>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Норматив потребления (Гкал на 1 кв. метр общей площади жилого помещения в месяц)</w:t>
            </w:r>
          </w:p>
        </w:tc>
      </w:tr>
      <w:tr w:rsidR="00807E15" w:rsidRPr="00807E15" w:rsidTr="00EA4022">
        <w:trPr>
          <w:trHeight w:val="1034"/>
        </w:trPr>
        <w:tc>
          <w:tcPr>
            <w:tcW w:w="1889" w:type="pct"/>
            <w:vMerge/>
            <w:tcBorders>
              <w:top w:val="nil"/>
            </w:tcBorders>
            <w:shd w:val="clear" w:color="auto" w:fill="D9D9D9" w:themeFill="background1" w:themeFillShade="D9"/>
            <w:vAlign w:val="center"/>
          </w:tcPr>
          <w:p w:rsidR="00B5502A" w:rsidRPr="00807E15" w:rsidRDefault="00B5502A" w:rsidP="00EA4022">
            <w:pPr>
              <w:pStyle w:val="1fffb"/>
              <w:rPr>
                <w:rFonts w:cs="Times New Roman"/>
                <w:color w:val="000000" w:themeColor="text1"/>
                <w:sz w:val="2"/>
                <w:szCs w:val="2"/>
                <w:lang w:val="ru-RU"/>
              </w:rPr>
            </w:pPr>
          </w:p>
        </w:tc>
        <w:tc>
          <w:tcPr>
            <w:tcW w:w="1043"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камня, кирпича</w:t>
            </w:r>
          </w:p>
        </w:tc>
        <w:tc>
          <w:tcPr>
            <w:tcW w:w="1043"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панелей, блоков</w:t>
            </w:r>
          </w:p>
        </w:tc>
        <w:tc>
          <w:tcPr>
            <w:tcW w:w="1026" w:type="pct"/>
            <w:shd w:val="clear" w:color="auto" w:fill="D9D9D9" w:themeFill="background1" w:themeFillShade="D9"/>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со стенами из дерева, смешанных и других материалов</w:t>
            </w:r>
          </w:p>
        </w:tc>
      </w:tr>
      <w:tr w:rsidR="00807E15" w:rsidRPr="00807E15" w:rsidTr="00EA4022">
        <w:trPr>
          <w:trHeight w:val="205"/>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Этажность</w:t>
            </w:r>
          </w:p>
        </w:tc>
        <w:tc>
          <w:tcPr>
            <w:tcW w:w="3111" w:type="pct"/>
            <w:gridSpan w:val="3"/>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до 1999 года постройки</w:t>
            </w:r>
          </w:p>
        </w:tc>
      </w:tr>
      <w:tr w:rsidR="00807E15" w:rsidRPr="00807E15" w:rsidTr="00EA4022">
        <w:trPr>
          <w:trHeight w:val="208"/>
        </w:trPr>
        <w:tc>
          <w:tcPr>
            <w:tcW w:w="5000" w:type="pct"/>
            <w:gridSpan w:val="4"/>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EA4022">
        <w:trPr>
          <w:trHeight w:val="205"/>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1</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0,0530</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0,0530</w:t>
            </w:r>
          </w:p>
        </w:tc>
        <w:tc>
          <w:tcPr>
            <w:tcW w:w="102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0,0530</w:t>
            </w:r>
          </w:p>
        </w:tc>
      </w:tr>
      <w:tr w:rsidR="00807E15" w:rsidRPr="00807E15" w:rsidTr="00EA4022">
        <w:trPr>
          <w:trHeight w:val="208"/>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2</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0,0495</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0,0495</w:t>
            </w:r>
          </w:p>
        </w:tc>
        <w:tc>
          <w:tcPr>
            <w:tcW w:w="102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0,0495</w:t>
            </w:r>
          </w:p>
        </w:tc>
      </w:tr>
      <w:tr w:rsidR="00807E15" w:rsidRPr="00807E15" w:rsidTr="00EA4022">
        <w:trPr>
          <w:trHeight w:val="205"/>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Этажность</w:t>
            </w:r>
          </w:p>
        </w:tc>
        <w:tc>
          <w:tcPr>
            <w:tcW w:w="3111" w:type="pct"/>
            <w:gridSpan w:val="3"/>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lang w:val="ru-RU"/>
              </w:rPr>
              <w:t>Многоквартирные и жилые дома после 1999 года постройки</w:t>
            </w:r>
          </w:p>
        </w:tc>
      </w:tr>
      <w:tr w:rsidR="00807E15" w:rsidRPr="00807E15" w:rsidTr="00EA4022">
        <w:trPr>
          <w:trHeight w:val="206"/>
        </w:trPr>
        <w:tc>
          <w:tcPr>
            <w:tcW w:w="5000" w:type="pct"/>
            <w:gridSpan w:val="4"/>
            <w:vAlign w:val="center"/>
          </w:tcPr>
          <w:p w:rsidR="00B5502A" w:rsidRPr="00807E15" w:rsidRDefault="00B5502A" w:rsidP="00EA4022">
            <w:pPr>
              <w:pStyle w:val="1fffb"/>
              <w:rPr>
                <w:rFonts w:cs="Times New Roman"/>
                <w:color w:val="000000" w:themeColor="text1"/>
                <w:sz w:val="18"/>
                <w:lang w:val="ru-RU"/>
              </w:rPr>
            </w:pPr>
            <w:r w:rsidRPr="00807E15">
              <w:rPr>
                <w:rFonts w:cs="Times New Roman"/>
                <w:color w:val="000000" w:themeColor="text1"/>
                <w:sz w:val="18"/>
              </w:rPr>
              <w:t>I</w:t>
            </w:r>
            <w:r w:rsidRPr="00807E15">
              <w:rPr>
                <w:rFonts w:cs="Times New Roman"/>
                <w:color w:val="000000" w:themeColor="text1"/>
                <w:sz w:val="18"/>
                <w:lang w:val="ru-RU"/>
              </w:rPr>
              <w:t xml:space="preserve"> Климатическая зона МО «</w:t>
            </w:r>
            <w:r w:rsidR="00730F5E" w:rsidRPr="00807E15">
              <w:rPr>
                <w:rFonts w:cs="Times New Roman"/>
                <w:color w:val="000000" w:themeColor="text1"/>
                <w:sz w:val="18"/>
                <w:lang w:val="ru-RU"/>
              </w:rPr>
              <w:t>Прибайкаль</w:t>
            </w:r>
            <w:r w:rsidRPr="00807E15">
              <w:rPr>
                <w:rFonts w:cs="Times New Roman"/>
                <w:color w:val="000000" w:themeColor="text1"/>
                <w:sz w:val="18"/>
                <w:lang w:val="ru-RU"/>
              </w:rPr>
              <w:t>ский район»</w:t>
            </w:r>
          </w:p>
        </w:tc>
      </w:tr>
      <w:tr w:rsidR="00807E15" w:rsidRPr="00807E15" w:rsidTr="00EA4022">
        <w:trPr>
          <w:trHeight w:val="208"/>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1</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0,0315</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0,0315</w:t>
            </w:r>
          </w:p>
        </w:tc>
        <w:tc>
          <w:tcPr>
            <w:tcW w:w="102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0,0315</w:t>
            </w:r>
          </w:p>
        </w:tc>
      </w:tr>
      <w:tr w:rsidR="00B5502A" w:rsidRPr="00807E15" w:rsidTr="00EA4022">
        <w:trPr>
          <w:trHeight w:val="206"/>
        </w:trPr>
        <w:tc>
          <w:tcPr>
            <w:tcW w:w="1889"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2</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0,0276</w:t>
            </w:r>
          </w:p>
        </w:tc>
        <w:tc>
          <w:tcPr>
            <w:tcW w:w="1043"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0,0276</w:t>
            </w:r>
          </w:p>
        </w:tc>
        <w:tc>
          <w:tcPr>
            <w:tcW w:w="1026" w:type="pct"/>
            <w:vAlign w:val="center"/>
          </w:tcPr>
          <w:p w:rsidR="00B5502A" w:rsidRPr="00807E15" w:rsidRDefault="00B5502A" w:rsidP="00EA4022">
            <w:pPr>
              <w:pStyle w:val="1fffb"/>
              <w:rPr>
                <w:rFonts w:cs="Times New Roman"/>
                <w:color w:val="000000" w:themeColor="text1"/>
                <w:sz w:val="18"/>
              </w:rPr>
            </w:pPr>
            <w:r w:rsidRPr="00807E15">
              <w:rPr>
                <w:rFonts w:cs="Times New Roman"/>
                <w:color w:val="000000" w:themeColor="text1"/>
                <w:sz w:val="18"/>
              </w:rPr>
              <w:t>0,0276</w:t>
            </w:r>
          </w:p>
        </w:tc>
      </w:tr>
    </w:tbl>
    <w:p w:rsidR="00B5502A" w:rsidRPr="00807E15" w:rsidRDefault="00B5502A" w:rsidP="00B5502A">
      <w:pPr>
        <w:pStyle w:val="11ff3"/>
        <w:rPr>
          <w:b/>
          <w:bCs w:val="0"/>
          <w:color w:val="000000" w:themeColor="text1"/>
        </w:rPr>
      </w:pPr>
    </w:p>
    <w:p w:rsidR="00B5502A" w:rsidRPr="00807E15" w:rsidRDefault="00B5502A" w:rsidP="00B5502A">
      <w:pPr>
        <w:pStyle w:val="11ff3"/>
        <w:rPr>
          <w:b/>
          <w:bCs w:val="0"/>
          <w:color w:val="000000" w:themeColor="text1"/>
        </w:rPr>
      </w:pPr>
      <w:r w:rsidRPr="00807E15">
        <w:rPr>
          <w:b/>
          <w:bCs w:val="0"/>
          <w:color w:val="000000" w:themeColor="text1"/>
        </w:rPr>
        <w:t xml:space="preserve">Таблица 2.3.1.6 – Норматив потребления тепловой энергии на отопление надворных построек </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42"/>
        <w:gridCol w:w="2342"/>
        <w:gridCol w:w="2340"/>
        <w:gridCol w:w="2341"/>
      </w:tblGrid>
      <w:tr w:rsidR="00807E15" w:rsidRPr="00807E15" w:rsidTr="00EA4022">
        <w:trPr>
          <w:trHeight w:val="621"/>
          <w:tblHeader/>
        </w:trPr>
        <w:tc>
          <w:tcPr>
            <w:tcW w:w="1250" w:type="pct"/>
            <w:shd w:val="clear" w:color="auto" w:fill="D9D9D9" w:themeFill="background1" w:themeFillShade="D9"/>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Направление использования коммунального ресурса</w:t>
            </w:r>
          </w:p>
        </w:tc>
        <w:tc>
          <w:tcPr>
            <w:tcW w:w="1250" w:type="pct"/>
            <w:shd w:val="clear" w:color="auto" w:fill="D9D9D9" w:themeFill="background1" w:themeFillShade="D9"/>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Единица измерения</w:t>
            </w:r>
          </w:p>
        </w:tc>
        <w:tc>
          <w:tcPr>
            <w:tcW w:w="1249" w:type="pct"/>
            <w:shd w:val="clear" w:color="auto" w:fill="D9D9D9" w:themeFill="background1" w:themeFillShade="D9"/>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Климатическая зона</w:t>
            </w:r>
          </w:p>
        </w:tc>
        <w:tc>
          <w:tcPr>
            <w:tcW w:w="1250" w:type="pct"/>
            <w:shd w:val="clear" w:color="auto" w:fill="D9D9D9" w:themeFill="background1" w:themeFillShade="D9"/>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Норматив потребления</w:t>
            </w:r>
          </w:p>
        </w:tc>
      </w:tr>
      <w:tr w:rsidR="00B5502A" w:rsidRPr="00807E15" w:rsidTr="00EA4022">
        <w:trPr>
          <w:trHeight w:val="830"/>
        </w:trPr>
        <w:tc>
          <w:tcPr>
            <w:tcW w:w="1250" w:type="pct"/>
            <w:vAlign w:val="center"/>
          </w:tcPr>
          <w:p w:rsidR="00B5502A" w:rsidRPr="00807E15" w:rsidRDefault="00B5502A" w:rsidP="00EA4022">
            <w:pPr>
              <w:pStyle w:val="1fffb"/>
              <w:rPr>
                <w:rFonts w:cs="Times New Roman"/>
                <w:color w:val="000000" w:themeColor="text1"/>
                <w:lang w:val="ru-RU"/>
              </w:rPr>
            </w:pPr>
            <w:r w:rsidRPr="00807E15">
              <w:rPr>
                <w:rFonts w:cs="Times New Roman"/>
                <w:color w:val="000000" w:themeColor="text1"/>
                <w:lang w:val="ru-RU"/>
              </w:rPr>
              <w:t>Отопление на кв. метр надворных построек, расположенных на земельном участке</w:t>
            </w:r>
          </w:p>
        </w:tc>
        <w:tc>
          <w:tcPr>
            <w:tcW w:w="1250" w:type="pct"/>
            <w:vAlign w:val="center"/>
          </w:tcPr>
          <w:p w:rsidR="00B5502A" w:rsidRPr="00807E15" w:rsidRDefault="00B5502A" w:rsidP="00EA4022">
            <w:pPr>
              <w:pStyle w:val="1fffb"/>
              <w:rPr>
                <w:rFonts w:cs="Times New Roman"/>
                <w:color w:val="000000" w:themeColor="text1"/>
                <w:lang w:val="ru-RU"/>
              </w:rPr>
            </w:pPr>
            <w:r w:rsidRPr="00807E15">
              <w:rPr>
                <w:rFonts w:cs="Times New Roman"/>
                <w:color w:val="000000" w:themeColor="text1"/>
                <w:lang w:val="ru-RU"/>
              </w:rPr>
              <w:t>Гкал на кв. метр в месяц</w:t>
            </w:r>
          </w:p>
        </w:tc>
        <w:tc>
          <w:tcPr>
            <w:tcW w:w="1249" w:type="pct"/>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II</w:t>
            </w:r>
          </w:p>
        </w:tc>
        <w:tc>
          <w:tcPr>
            <w:tcW w:w="1250" w:type="pct"/>
            <w:vAlign w:val="center"/>
          </w:tcPr>
          <w:p w:rsidR="00B5502A" w:rsidRPr="00807E15" w:rsidRDefault="00B5502A" w:rsidP="00EA4022">
            <w:pPr>
              <w:pStyle w:val="1fffb"/>
              <w:rPr>
                <w:rFonts w:cs="Times New Roman"/>
                <w:color w:val="000000" w:themeColor="text1"/>
              </w:rPr>
            </w:pPr>
            <w:r w:rsidRPr="00807E15">
              <w:rPr>
                <w:rFonts w:cs="Times New Roman"/>
                <w:color w:val="000000" w:themeColor="text1"/>
              </w:rPr>
              <w:t>0,0095</w:t>
            </w:r>
          </w:p>
        </w:tc>
      </w:tr>
    </w:tbl>
    <w:p w:rsidR="00A661CE" w:rsidRPr="00807E15" w:rsidRDefault="00A661CE" w:rsidP="00B5502A">
      <w:pPr>
        <w:pStyle w:val="11ff3"/>
        <w:rPr>
          <w:bCs w:val="0"/>
          <w:iCs w:val="0"/>
          <w:color w:val="000000" w:themeColor="text1"/>
        </w:rPr>
      </w:pPr>
    </w:p>
    <w:p w:rsidR="003159B9" w:rsidRPr="00807E15" w:rsidRDefault="003159B9" w:rsidP="002F0A8A">
      <w:pPr>
        <w:pStyle w:val="11ff3"/>
        <w:rPr>
          <w:color w:val="000000" w:themeColor="text1"/>
        </w:rPr>
      </w:pPr>
      <w:r w:rsidRPr="00807E15">
        <w:rPr>
          <w:color w:val="000000" w:themeColor="text1"/>
        </w:rPr>
        <w:t>Примечания:</w:t>
      </w:r>
    </w:p>
    <w:p w:rsidR="00D809EA" w:rsidRPr="00807E15" w:rsidRDefault="00D809EA" w:rsidP="00D809EA">
      <w:pPr>
        <w:pStyle w:val="11ff3"/>
        <w:rPr>
          <w:color w:val="000000" w:themeColor="text1"/>
        </w:rPr>
      </w:pPr>
      <w:r w:rsidRPr="00807E15">
        <w:rPr>
          <w:color w:val="000000" w:themeColor="text1"/>
        </w:rPr>
        <w:t>Расчет норматива потребления коммунальной услуги по отоплению в жилых помещениях произведен с применением расчетного метода для:</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до 1999 года постройки включительно: 1-этажных, 2-этажных, 3-этажных;</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после 1999 года постройки: 1-этажных, 2-этажных, 3-этажных, 10 - 11-этажных, 12-этажных и выше.</w:t>
      </w:r>
    </w:p>
    <w:p w:rsidR="00D809EA" w:rsidRPr="00807E15" w:rsidRDefault="00D809EA" w:rsidP="00D809EA">
      <w:pPr>
        <w:pStyle w:val="11ff3"/>
        <w:rPr>
          <w:color w:val="000000" w:themeColor="text1"/>
        </w:rPr>
      </w:pPr>
      <w:r w:rsidRPr="00807E15">
        <w:rPr>
          <w:color w:val="000000" w:themeColor="text1"/>
        </w:rPr>
        <w:t>Расчет норматива потребления коммунальной услуги по отоплению в жилых помещениях произведен с применением метода аналогов для:</w:t>
      </w:r>
    </w:p>
    <w:p w:rsidR="00D809EA" w:rsidRPr="00807E15" w:rsidRDefault="00D809EA" w:rsidP="00D809EA">
      <w:pPr>
        <w:pStyle w:val="11ff3"/>
        <w:rPr>
          <w:color w:val="000000" w:themeColor="text1"/>
        </w:rPr>
      </w:pPr>
      <w:r w:rsidRPr="00807E15">
        <w:rPr>
          <w:color w:val="000000" w:themeColor="text1"/>
        </w:rPr>
        <w:t>- многоквартирных домов и жилых домов до 1999 года постройки включительно: 4-этажных, 5-этажных, 6 - 9-этажных, 10 - 11-этажных, 12-этажных и выше;</w:t>
      </w:r>
    </w:p>
    <w:p w:rsidR="005D03C3" w:rsidRPr="00807E15" w:rsidRDefault="00D809EA" w:rsidP="00D809EA">
      <w:pPr>
        <w:pStyle w:val="11ff3"/>
        <w:rPr>
          <w:color w:val="000000" w:themeColor="text1"/>
        </w:rPr>
      </w:pPr>
      <w:r w:rsidRPr="00807E15">
        <w:rPr>
          <w:color w:val="000000" w:themeColor="text1"/>
        </w:rPr>
        <w:t>- многоквартирных домов и жилых домов после 1999 года постройки: 4 - 5-этажных, 6 - 9-этажных.</w:t>
      </w:r>
    </w:p>
    <w:p w:rsidR="00C25060" w:rsidRPr="00807E15" w:rsidRDefault="00C25060" w:rsidP="00AD6FC2">
      <w:pPr>
        <w:pStyle w:val="19"/>
        <w:rPr>
          <w:color w:val="000000" w:themeColor="text1"/>
          <w:spacing w:val="0"/>
        </w:rPr>
      </w:pPr>
      <w:bookmarkStart w:id="380" w:name="_Toc521411580"/>
      <w:bookmarkStart w:id="381" w:name="_Toc9154866"/>
      <w:bookmarkStart w:id="382" w:name="_Toc84971012"/>
      <w:bookmarkStart w:id="383" w:name="_Toc184901804"/>
      <w:r w:rsidRPr="00807E15">
        <w:rPr>
          <w:color w:val="000000" w:themeColor="text1"/>
          <w:spacing w:val="0"/>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80"/>
      <w:bookmarkEnd w:id="381"/>
      <w:bookmarkEnd w:id="382"/>
      <w:bookmarkEnd w:id="383"/>
    </w:p>
    <w:p w:rsidR="00C25060" w:rsidRPr="00807E15" w:rsidRDefault="00C25060" w:rsidP="00B5461F">
      <w:pPr>
        <w:pStyle w:val="11ff3"/>
        <w:rPr>
          <w:color w:val="000000" w:themeColor="text1"/>
        </w:rPr>
      </w:pPr>
      <w:r w:rsidRPr="00807E15">
        <w:rPr>
          <w:color w:val="000000" w:themeColor="text1"/>
        </w:rPr>
        <w:t>Прогноз прироста тепловых нагрузок потребителей, сгруппированных по зонам действия источников тепловой энергии представлен в таблиц</w:t>
      </w:r>
      <w:r w:rsidR="0034681C" w:rsidRPr="00807E15">
        <w:rPr>
          <w:color w:val="000000" w:themeColor="text1"/>
        </w:rPr>
        <w:t>е</w:t>
      </w:r>
      <w:r w:rsidRPr="00807E15">
        <w:rPr>
          <w:color w:val="000000" w:themeColor="text1"/>
        </w:rPr>
        <w:t>.</w:t>
      </w:r>
    </w:p>
    <w:p w:rsidR="00C25060" w:rsidRPr="00807E15" w:rsidRDefault="00C25060" w:rsidP="00C25060">
      <w:pPr>
        <w:spacing w:after="120"/>
        <w:ind w:firstLine="709"/>
        <w:rPr>
          <w:rFonts w:ascii="Times New Roman" w:eastAsia="Calibri" w:hAnsi="Times New Roman" w:cs="Times New Roman"/>
          <w:color w:val="000000" w:themeColor="text1"/>
          <w:szCs w:val="24"/>
        </w:rPr>
      </w:pPr>
    </w:p>
    <w:p w:rsidR="00C25060" w:rsidRPr="00807E15" w:rsidRDefault="00C25060" w:rsidP="00C25060">
      <w:pPr>
        <w:spacing w:after="120"/>
        <w:ind w:firstLine="709"/>
        <w:rPr>
          <w:rFonts w:ascii="Times New Roman" w:eastAsia="Calibri" w:hAnsi="Times New Roman" w:cs="Times New Roman"/>
          <w:color w:val="000000" w:themeColor="text1"/>
          <w:szCs w:val="24"/>
        </w:rPr>
        <w:sectPr w:rsidR="00C25060" w:rsidRPr="00807E15" w:rsidSect="00395C33">
          <w:pgSz w:w="11906" w:h="16838"/>
          <w:pgMar w:top="1134" w:right="850" w:bottom="1134" w:left="1701" w:header="567" w:footer="454" w:gutter="0"/>
          <w:cols w:space="708"/>
          <w:docGrid w:linePitch="360"/>
        </w:sectPr>
      </w:pPr>
    </w:p>
    <w:p w:rsidR="004917BC" w:rsidRPr="00807E15" w:rsidRDefault="003159B9" w:rsidP="004917BC">
      <w:pPr>
        <w:pStyle w:val="affffffffff6"/>
        <w:ind w:firstLine="0"/>
        <w:rPr>
          <w:rFonts w:ascii="Times New Roman" w:hAnsi="Times New Roman" w:cs="Times New Roman"/>
          <w:b/>
          <w:color w:val="000000" w:themeColor="text1"/>
          <w:sz w:val="24"/>
          <w:szCs w:val="24"/>
        </w:rPr>
      </w:pPr>
      <w:bookmarkStart w:id="384" w:name="_Toc527946780"/>
      <w:r w:rsidRPr="00807E15">
        <w:rPr>
          <w:rFonts w:ascii="Times New Roman" w:hAnsi="Times New Roman" w:cs="Times New Roman"/>
          <w:b/>
          <w:color w:val="000000" w:themeColor="text1"/>
          <w:sz w:val="24"/>
          <w:szCs w:val="24"/>
        </w:rPr>
        <w:t>Таблица 2.4</w:t>
      </w:r>
      <w:r w:rsidR="00BE4D79" w:rsidRPr="00807E15">
        <w:rPr>
          <w:rFonts w:ascii="Times New Roman" w:hAnsi="Times New Roman" w:cs="Times New Roman"/>
          <w:b/>
          <w:color w:val="000000" w:themeColor="text1"/>
          <w:sz w:val="24"/>
          <w:szCs w:val="24"/>
        </w:rPr>
        <w:t>.</w:t>
      </w:r>
      <w:r w:rsidR="00DB6728" w:rsidRPr="00807E15">
        <w:rPr>
          <w:rFonts w:ascii="Times New Roman" w:hAnsi="Times New Roman" w:cs="Times New Roman"/>
          <w:b/>
          <w:color w:val="000000" w:themeColor="text1"/>
          <w:sz w:val="24"/>
          <w:szCs w:val="24"/>
        </w:rPr>
        <w:t>1</w:t>
      </w:r>
      <w:r w:rsidRPr="00807E15">
        <w:rPr>
          <w:rFonts w:ascii="Times New Roman" w:hAnsi="Times New Roman" w:cs="Times New Roman"/>
          <w:b/>
          <w:color w:val="000000" w:themeColor="text1"/>
          <w:sz w:val="24"/>
          <w:szCs w:val="24"/>
        </w:rPr>
        <w:t xml:space="preserve"> – </w:t>
      </w:r>
      <w:r w:rsidR="00C25060" w:rsidRPr="00807E15">
        <w:rPr>
          <w:rFonts w:ascii="Times New Roman" w:hAnsi="Times New Roman" w:cs="Times New Roman"/>
          <w:b/>
          <w:color w:val="000000" w:themeColor="text1"/>
          <w:sz w:val="24"/>
          <w:szCs w:val="24"/>
        </w:rPr>
        <w:t>Прогнозы приростов спроса на тепловую мощность для централизованного теплоснабжения с разделением по видам теплопотребления, Гкал/ч</w:t>
      </w:r>
      <w:bookmarkEnd w:id="384"/>
      <w:r w:rsidRPr="00807E15">
        <w:rPr>
          <w:rFonts w:ascii="Times New Roman" w:hAnsi="Times New Roman" w:cs="Times New Roman"/>
          <w:b/>
          <w:color w:val="000000" w:themeColor="text1"/>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0"/>
        <w:gridCol w:w="1168"/>
        <w:gridCol w:w="1131"/>
        <w:gridCol w:w="1018"/>
        <w:gridCol w:w="1156"/>
        <w:gridCol w:w="846"/>
        <w:gridCol w:w="858"/>
        <w:gridCol w:w="1269"/>
        <w:gridCol w:w="1325"/>
        <w:gridCol w:w="1001"/>
        <w:gridCol w:w="1001"/>
      </w:tblGrid>
      <w:tr w:rsidR="00807E15" w:rsidRPr="00807E15" w:rsidTr="00582B10">
        <w:trPr>
          <w:trHeight w:val="20"/>
        </w:trPr>
        <w:tc>
          <w:tcPr>
            <w:tcW w:w="1283"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Источник централизованного теплоснабжения</w:t>
            </w:r>
          </w:p>
        </w:tc>
        <w:tc>
          <w:tcPr>
            <w:tcW w:w="403"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390"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Фактическая располагаемая тепловая мощность источника, Гкал/ч</w:t>
            </w:r>
          </w:p>
        </w:tc>
        <w:tc>
          <w:tcPr>
            <w:tcW w:w="351"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Расход тепловой мощности на собственные  нужды, Гкал/ч</w:t>
            </w:r>
          </w:p>
        </w:tc>
        <w:tc>
          <w:tcPr>
            <w:tcW w:w="399"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Расход тепловой мощности  хозяйственные нужды , Гкал/ч</w:t>
            </w:r>
          </w:p>
        </w:tc>
        <w:tc>
          <w:tcPr>
            <w:tcW w:w="292"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Тепловая мощность нетто, Гкал/ч</w:t>
            </w:r>
          </w:p>
        </w:tc>
        <w:tc>
          <w:tcPr>
            <w:tcW w:w="296"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Потери  мощности в тепловых сетях, Гкал/ч</w:t>
            </w:r>
          </w:p>
        </w:tc>
        <w:tc>
          <w:tcPr>
            <w:tcW w:w="438"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457"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Тепловая нагрузка с учетом потерь тепловой энергии при транспортировке, Гкал/час</w:t>
            </w:r>
          </w:p>
        </w:tc>
        <w:tc>
          <w:tcPr>
            <w:tcW w:w="345"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Дефициты (-) (резервы(+)) тепловой мощности источников тепла, Гкал/ч</w:t>
            </w:r>
          </w:p>
        </w:tc>
        <w:tc>
          <w:tcPr>
            <w:tcW w:w="345" w:type="pct"/>
            <w:shd w:val="clear" w:color="000000" w:fill="D9D9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Дефициты (-) (резервы(+)) тепловой мощности источников тепла, %</w:t>
            </w:r>
          </w:p>
        </w:tc>
      </w:tr>
      <w:tr w:rsidR="00807E15" w:rsidRPr="00807E15" w:rsidTr="00582B10">
        <w:trPr>
          <w:trHeight w:val="20"/>
        </w:trPr>
        <w:tc>
          <w:tcPr>
            <w:tcW w:w="1283" w:type="pct"/>
            <w:shd w:val="clear" w:color="000000" w:fill="BFBFB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2022 год</w:t>
            </w:r>
          </w:p>
        </w:tc>
        <w:tc>
          <w:tcPr>
            <w:tcW w:w="403"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390"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351"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399"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292"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296"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438"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457"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345" w:type="pct"/>
            <w:shd w:val="clear" w:color="000000" w:fill="BFBFBF"/>
            <w:vAlign w:val="center"/>
            <w:hideMark/>
          </w:tcPr>
          <w:p w:rsidR="002A290A" w:rsidRPr="00807E15" w:rsidRDefault="002A290A" w:rsidP="002A290A">
            <w:pPr>
              <w:pStyle w:val="1fffb"/>
              <w:rPr>
                <w:rFonts w:cs="Times New Roman"/>
                <w:color w:val="000000" w:themeColor="text1"/>
              </w:rPr>
            </w:pPr>
          </w:p>
        </w:tc>
        <w:tc>
          <w:tcPr>
            <w:tcW w:w="345" w:type="pct"/>
            <w:shd w:val="clear" w:color="000000" w:fill="BFBFBF"/>
            <w:vAlign w:val="center"/>
            <w:hideMark/>
          </w:tcPr>
          <w:p w:rsidR="002A290A" w:rsidRPr="00807E15" w:rsidRDefault="002A290A" w:rsidP="002A290A">
            <w:pPr>
              <w:pStyle w:val="1fffb"/>
              <w:rPr>
                <w:rFonts w:cs="Times New Roman"/>
                <w:color w:val="000000" w:themeColor="text1"/>
              </w:rPr>
            </w:pPr>
          </w:p>
        </w:tc>
      </w:tr>
      <w:tr w:rsidR="00807E15" w:rsidRPr="00807E15" w:rsidTr="00582B10">
        <w:trPr>
          <w:trHeight w:val="20"/>
        </w:trPr>
        <w:tc>
          <w:tcPr>
            <w:tcW w:w="1283" w:type="pct"/>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403" w:type="pct"/>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390" w:type="pct"/>
            <w:shd w:val="clear" w:color="auto" w:fill="auto"/>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w:t>
            </w:r>
          </w:p>
        </w:tc>
        <w:tc>
          <w:tcPr>
            <w:tcW w:w="351" w:type="pct"/>
            <w:shd w:val="clear" w:color="auto" w:fill="auto"/>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0,004</w:t>
            </w:r>
          </w:p>
        </w:tc>
        <w:tc>
          <w:tcPr>
            <w:tcW w:w="399" w:type="pct"/>
            <w:shd w:val="clear" w:color="auto" w:fill="auto"/>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0,74</w:t>
            </w:r>
          </w:p>
        </w:tc>
        <w:tc>
          <w:tcPr>
            <w:tcW w:w="292"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296" w:type="pct"/>
            <w:shd w:val="clear" w:color="auto" w:fill="auto"/>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w:t>
            </w:r>
          </w:p>
        </w:tc>
        <w:tc>
          <w:tcPr>
            <w:tcW w:w="438" w:type="pct"/>
            <w:shd w:val="clear" w:color="auto" w:fill="auto"/>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0,84</w:t>
            </w:r>
          </w:p>
        </w:tc>
        <w:tc>
          <w:tcPr>
            <w:tcW w:w="457"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1,02</w:t>
            </w:r>
          </w:p>
        </w:tc>
        <w:tc>
          <w:tcPr>
            <w:tcW w:w="345"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1,68</w:t>
            </w:r>
          </w:p>
        </w:tc>
        <w:tc>
          <w:tcPr>
            <w:tcW w:w="345" w:type="pct"/>
            <w:shd w:val="clear" w:color="000000" w:fill="FFFFFF"/>
            <w:noWrap/>
            <w:vAlign w:val="center"/>
            <w:hideMark/>
          </w:tcPr>
          <w:p w:rsidR="002A290A" w:rsidRPr="00807E15" w:rsidRDefault="00EA4022" w:rsidP="002A290A">
            <w:pPr>
              <w:pStyle w:val="1fffb"/>
              <w:rPr>
                <w:rFonts w:cs="Times New Roman"/>
                <w:color w:val="000000" w:themeColor="text1"/>
              </w:rPr>
            </w:pPr>
            <w:r w:rsidRPr="00807E15">
              <w:rPr>
                <w:rFonts w:cs="Times New Roman"/>
                <w:color w:val="000000" w:themeColor="text1"/>
              </w:rPr>
              <w:t>51,41</w:t>
            </w:r>
          </w:p>
        </w:tc>
      </w:tr>
      <w:tr w:rsidR="00807E15" w:rsidRPr="00807E15" w:rsidTr="00582B10">
        <w:trPr>
          <w:trHeight w:val="20"/>
        </w:trPr>
        <w:tc>
          <w:tcPr>
            <w:tcW w:w="128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2023-2026 годы</w:t>
            </w:r>
          </w:p>
        </w:tc>
        <w:tc>
          <w:tcPr>
            <w:tcW w:w="40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0"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51"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9"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2"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6"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38"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57"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r>
      <w:tr w:rsidR="00807E15" w:rsidRPr="00807E15" w:rsidTr="00582B10">
        <w:trPr>
          <w:trHeight w:val="20"/>
        </w:trPr>
        <w:tc>
          <w:tcPr>
            <w:tcW w:w="128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40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390"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351"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0,004</w:t>
            </w:r>
          </w:p>
        </w:tc>
        <w:tc>
          <w:tcPr>
            <w:tcW w:w="399"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0,740</w:t>
            </w:r>
          </w:p>
        </w:tc>
        <w:tc>
          <w:tcPr>
            <w:tcW w:w="292"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296"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0,1800</w:t>
            </w:r>
          </w:p>
        </w:tc>
        <w:tc>
          <w:tcPr>
            <w:tcW w:w="438"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0,8820</w:t>
            </w:r>
          </w:p>
        </w:tc>
        <w:tc>
          <w:tcPr>
            <w:tcW w:w="457"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1,06</w:t>
            </w:r>
          </w:p>
        </w:tc>
        <w:tc>
          <w:tcPr>
            <w:tcW w:w="345"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1,63</w:t>
            </w:r>
          </w:p>
        </w:tc>
        <w:tc>
          <w:tcPr>
            <w:tcW w:w="345" w:type="pct"/>
            <w:shd w:val="clear" w:color="000000" w:fill="FFFFFF"/>
            <w:noWrap/>
            <w:vAlign w:val="center"/>
            <w:hideMark/>
          </w:tcPr>
          <w:p w:rsidR="002A290A" w:rsidRPr="00807E15" w:rsidRDefault="00EA4022" w:rsidP="002A290A">
            <w:pPr>
              <w:pStyle w:val="1fffb"/>
              <w:rPr>
                <w:rFonts w:cs="Times New Roman"/>
                <w:color w:val="000000" w:themeColor="text1"/>
              </w:rPr>
            </w:pPr>
            <w:r w:rsidRPr="00807E15">
              <w:rPr>
                <w:rFonts w:cs="Times New Roman"/>
                <w:color w:val="000000" w:themeColor="text1"/>
              </w:rPr>
              <w:t>50,12</w:t>
            </w:r>
          </w:p>
        </w:tc>
      </w:tr>
      <w:tr w:rsidR="00807E15" w:rsidRPr="00807E15" w:rsidTr="00582B10">
        <w:trPr>
          <w:trHeight w:val="20"/>
        </w:trPr>
        <w:tc>
          <w:tcPr>
            <w:tcW w:w="128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2027-2031 годы</w:t>
            </w:r>
          </w:p>
        </w:tc>
        <w:tc>
          <w:tcPr>
            <w:tcW w:w="40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0"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51"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9"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2"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6"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38"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57"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r>
      <w:tr w:rsidR="00807E15" w:rsidRPr="00807E15" w:rsidTr="00582B10">
        <w:trPr>
          <w:trHeight w:val="20"/>
        </w:trPr>
        <w:tc>
          <w:tcPr>
            <w:tcW w:w="128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40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390"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351"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0,004</w:t>
            </w:r>
          </w:p>
        </w:tc>
        <w:tc>
          <w:tcPr>
            <w:tcW w:w="399"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0,740</w:t>
            </w:r>
          </w:p>
        </w:tc>
        <w:tc>
          <w:tcPr>
            <w:tcW w:w="292"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296"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0,1800</w:t>
            </w:r>
          </w:p>
        </w:tc>
        <w:tc>
          <w:tcPr>
            <w:tcW w:w="438"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0,9261</w:t>
            </w:r>
          </w:p>
        </w:tc>
        <w:tc>
          <w:tcPr>
            <w:tcW w:w="457"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1,11</w:t>
            </w:r>
          </w:p>
        </w:tc>
        <w:tc>
          <w:tcPr>
            <w:tcW w:w="345"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1,59</w:t>
            </w:r>
          </w:p>
        </w:tc>
        <w:tc>
          <w:tcPr>
            <w:tcW w:w="345" w:type="pct"/>
            <w:shd w:val="clear" w:color="000000" w:fill="FFFFFF"/>
            <w:noWrap/>
            <w:vAlign w:val="center"/>
            <w:hideMark/>
          </w:tcPr>
          <w:p w:rsidR="002A290A" w:rsidRPr="00807E15" w:rsidRDefault="00EA4022" w:rsidP="002A290A">
            <w:pPr>
              <w:pStyle w:val="1fffb"/>
              <w:rPr>
                <w:rFonts w:cs="Times New Roman"/>
                <w:color w:val="000000" w:themeColor="text1"/>
              </w:rPr>
            </w:pPr>
            <w:r w:rsidRPr="00807E15">
              <w:rPr>
                <w:rFonts w:cs="Times New Roman"/>
                <w:color w:val="000000" w:themeColor="text1"/>
              </w:rPr>
              <w:t>48,77</w:t>
            </w:r>
          </w:p>
        </w:tc>
      </w:tr>
      <w:tr w:rsidR="00807E15" w:rsidRPr="00807E15" w:rsidTr="00582B10">
        <w:trPr>
          <w:trHeight w:val="20"/>
        </w:trPr>
        <w:tc>
          <w:tcPr>
            <w:tcW w:w="128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2032-2034 годы</w:t>
            </w:r>
          </w:p>
        </w:tc>
        <w:tc>
          <w:tcPr>
            <w:tcW w:w="403"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0"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51"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99"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2"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296"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38"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457"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c>
          <w:tcPr>
            <w:tcW w:w="345" w:type="pct"/>
            <w:shd w:val="clear" w:color="auto" w:fill="D9D9D9" w:themeFill="background1" w:themeFillShade="D9"/>
            <w:vAlign w:val="center"/>
            <w:hideMark/>
          </w:tcPr>
          <w:p w:rsidR="002A290A" w:rsidRPr="00807E15" w:rsidRDefault="002A290A" w:rsidP="002A290A">
            <w:pPr>
              <w:pStyle w:val="1fffb"/>
              <w:rPr>
                <w:rFonts w:cs="Times New Roman"/>
                <w:color w:val="000000" w:themeColor="text1"/>
              </w:rPr>
            </w:pPr>
          </w:p>
        </w:tc>
      </w:tr>
      <w:tr w:rsidR="00807E15" w:rsidRPr="00807E15" w:rsidTr="00582B10">
        <w:trPr>
          <w:trHeight w:val="20"/>
        </w:trPr>
        <w:tc>
          <w:tcPr>
            <w:tcW w:w="128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403"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3,26</w:t>
            </w:r>
          </w:p>
        </w:tc>
        <w:tc>
          <w:tcPr>
            <w:tcW w:w="390"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351"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0,004</w:t>
            </w:r>
          </w:p>
        </w:tc>
        <w:tc>
          <w:tcPr>
            <w:tcW w:w="399"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0,740</w:t>
            </w:r>
          </w:p>
        </w:tc>
        <w:tc>
          <w:tcPr>
            <w:tcW w:w="292"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2,70</w:t>
            </w:r>
          </w:p>
        </w:tc>
        <w:tc>
          <w:tcPr>
            <w:tcW w:w="296"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0,1800</w:t>
            </w:r>
          </w:p>
        </w:tc>
        <w:tc>
          <w:tcPr>
            <w:tcW w:w="438"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0,9724</w:t>
            </w:r>
          </w:p>
        </w:tc>
        <w:tc>
          <w:tcPr>
            <w:tcW w:w="457" w:type="pct"/>
            <w:shd w:val="clear" w:color="000000" w:fill="FFFFFF"/>
            <w:noWrap/>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1,15</w:t>
            </w:r>
          </w:p>
        </w:tc>
        <w:tc>
          <w:tcPr>
            <w:tcW w:w="345" w:type="pct"/>
            <w:shd w:val="clear" w:color="000000" w:fill="FFFFFF"/>
            <w:vAlign w:val="center"/>
            <w:hideMark/>
          </w:tcPr>
          <w:p w:rsidR="002A290A" w:rsidRPr="00807E15" w:rsidRDefault="002A290A" w:rsidP="002A290A">
            <w:pPr>
              <w:pStyle w:val="1fffb"/>
              <w:rPr>
                <w:rFonts w:cs="Times New Roman"/>
                <w:color w:val="000000" w:themeColor="text1"/>
              </w:rPr>
            </w:pPr>
            <w:r w:rsidRPr="00807E15">
              <w:rPr>
                <w:rFonts w:cs="Times New Roman"/>
                <w:color w:val="000000" w:themeColor="text1"/>
              </w:rPr>
              <w:t>1,54</w:t>
            </w:r>
          </w:p>
        </w:tc>
        <w:tc>
          <w:tcPr>
            <w:tcW w:w="345" w:type="pct"/>
            <w:shd w:val="clear" w:color="000000" w:fill="FFFFFF"/>
            <w:noWrap/>
            <w:vAlign w:val="center"/>
            <w:hideMark/>
          </w:tcPr>
          <w:p w:rsidR="002A290A" w:rsidRPr="00807E15" w:rsidRDefault="00EA4022" w:rsidP="002A290A">
            <w:pPr>
              <w:pStyle w:val="1fffb"/>
              <w:rPr>
                <w:rFonts w:cs="Times New Roman"/>
                <w:color w:val="000000" w:themeColor="text1"/>
              </w:rPr>
            </w:pPr>
            <w:r w:rsidRPr="00807E15">
              <w:rPr>
                <w:rFonts w:cs="Times New Roman"/>
                <w:color w:val="000000" w:themeColor="text1"/>
              </w:rPr>
              <w:t>47,35</w:t>
            </w:r>
          </w:p>
        </w:tc>
      </w:tr>
    </w:tbl>
    <w:p w:rsidR="00730AB7" w:rsidRPr="00807E15" w:rsidRDefault="00730AB7" w:rsidP="00B5461F">
      <w:pPr>
        <w:pStyle w:val="11ff3"/>
        <w:rPr>
          <w:color w:val="000000" w:themeColor="text1"/>
        </w:rPr>
      </w:pPr>
    </w:p>
    <w:p w:rsidR="00C25060" w:rsidRPr="00807E15" w:rsidRDefault="00C25060" w:rsidP="00B5461F">
      <w:pPr>
        <w:pStyle w:val="11ff3"/>
        <w:rPr>
          <w:color w:val="000000" w:themeColor="text1"/>
        </w:rPr>
      </w:pPr>
      <w:r w:rsidRPr="00807E15">
        <w:rPr>
          <w:color w:val="000000" w:themeColor="text1"/>
        </w:rPr>
        <w:t>Анализ приведенных в таблиц</w:t>
      </w:r>
      <w:r w:rsidR="003159B9" w:rsidRPr="00807E15">
        <w:rPr>
          <w:color w:val="000000" w:themeColor="text1"/>
        </w:rPr>
        <w:t>ах</w:t>
      </w:r>
      <w:r w:rsidRPr="00807E15">
        <w:rPr>
          <w:color w:val="000000" w:themeColor="text1"/>
        </w:rPr>
        <w:t xml:space="preserve"> данных показывает, что наблюдается </w:t>
      </w:r>
      <w:r w:rsidR="00D809EA" w:rsidRPr="00807E15">
        <w:rPr>
          <w:color w:val="000000" w:themeColor="text1"/>
        </w:rPr>
        <w:t>увеличение</w:t>
      </w:r>
      <w:r w:rsidRPr="00807E15">
        <w:rPr>
          <w:color w:val="000000" w:themeColor="text1"/>
        </w:rPr>
        <w:t xml:space="preserve"> резерва тепловой мощности к расчётному сроку реализации схемы теплоснабжения</w:t>
      </w:r>
      <w:r w:rsidR="00D809EA" w:rsidRPr="00807E15">
        <w:rPr>
          <w:color w:val="000000" w:themeColor="text1"/>
        </w:rPr>
        <w:t xml:space="preserve"> за счет уменьшения потерь тепловой энергии</w:t>
      </w:r>
      <w:r w:rsidRPr="00807E15">
        <w:rPr>
          <w:color w:val="000000" w:themeColor="text1"/>
        </w:rPr>
        <w:t>.</w:t>
      </w:r>
    </w:p>
    <w:p w:rsidR="00C25060" w:rsidRPr="00807E15" w:rsidRDefault="00C25060" w:rsidP="00C25060">
      <w:pPr>
        <w:rPr>
          <w:rFonts w:ascii="Times New Roman" w:hAnsi="Times New Roman" w:cs="Times New Roman"/>
          <w:color w:val="000000" w:themeColor="text1"/>
        </w:rPr>
        <w:sectPr w:rsidR="00C25060" w:rsidRPr="00807E15" w:rsidSect="00395C33">
          <w:footerReference w:type="default" r:id="rId30"/>
          <w:pgSz w:w="16838" w:h="11906" w:orient="landscape"/>
          <w:pgMar w:top="1134" w:right="850" w:bottom="1134" w:left="1701" w:header="1134" w:footer="454" w:gutter="0"/>
          <w:cols w:space="708"/>
          <w:docGrid w:linePitch="360"/>
        </w:sectPr>
      </w:pPr>
    </w:p>
    <w:p w:rsidR="00C25060" w:rsidRPr="00807E15" w:rsidRDefault="00C25060" w:rsidP="00AD6FC2">
      <w:pPr>
        <w:pStyle w:val="19"/>
        <w:rPr>
          <w:color w:val="000000" w:themeColor="text1"/>
          <w:spacing w:val="0"/>
        </w:rPr>
      </w:pPr>
      <w:bookmarkStart w:id="385" w:name="_Toc521411585"/>
      <w:bookmarkStart w:id="386" w:name="_Toc9154867"/>
      <w:bookmarkStart w:id="387" w:name="_Toc84971013"/>
      <w:bookmarkStart w:id="388" w:name="_Toc184901805"/>
      <w:r w:rsidRPr="00807E15">
        <w:rPr>
          <w:color w:val="000000" w:themeColor="text1"/>
          <w:spacing w:val="0"/>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85"/>
      <w:bookmarkEnd w:id="386"/>
      <w:bookmarkEnd w:id="387"/>
      <w:bookmarkEnd w:id="388"/>
    </w:p>
    <w:p w:rsidR="00C25060" w:rsidRPr="00807E15" w:rsidRDefault="00C25060" w:rsidP="00B5461F">
      <w:pPr>
        <w:pStyle w:val="11ff3"/>
        <w:rPr>
          <w:color w:val="000000" w:themeColor="text1"/>
        </w:rPr>
      </w:pPr>
      <w:r w:rsidRPr="00807E15">
        <w:rPr>
          <w:color w:val="000000" w:themeColor="text1"/>
        </w:rPr>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rsidR="00C25060" w:rsidRPr="00807E15" w:rsidRDefault="00C25060" w:rsidP="00B5461F">
      <w:pPr>
        <w:pStyle w:val="11ff3"/>
        <w:rPr>
          <w:color w:val="000000" w:themeColor="text1"/>
        </w:rPr>
      </w:pPr>
      <w:r w:rsidRPr="00807E15">
        <w:rPr>
          <w:color w:val="000000" w:themeColor="text1"/>
        </w:rPr>
        <w:t xml:space="preserve">Планируемые для размещения объекты федерального значения, объекты регионального значения и местного значения </w:t>
      </w:r>
      <w:r w:rsidR="00477970" w:rsidRPr="00807E15">
        <w:rPr>
          <w:color w:val="000000" w:themeColor="text1"/>
        </w:rPr>
        <w:t>района</w:t>
      </w:r>
      <w:r w:rsidR="00740F16" w:rsidRPr="00807E15">
        <w:rPr>
          <w:color w:val="000000" w:themeColor="text1"/>
        </w:rPr>
        <w:t xml:space="preserve"> </w:t>
      </w:r>
      <w:r w:rsidRPr="00807E15">
        <w:rPr>
          <w:color w:val="000000" w:themeColor="text1"/>
        </w:rPr>
        <w:t>Схемой территориального планирования мероприятия не предусмотрены.</w:t>
      </w:r>
    </w:p>
    <w:p w:rsidR="000D5CE5" w:rsidRPr="00807E15" w:rsidRDefault="000D5CE5" w:rsidP="00CD6F72">
      <w:pPr>
        <w:pStyle w:val="20"/>
        <w:numPr>
          <w:ilvl w:val="1"/>
          <w:numId w:val="110"/>
        </w:numPr>
        <w:rPr>
          <w:rFonts w:cs="Times New Roman"/>
          <w:color w:val="000000" w:themeColor="text1"/>
        </w:rPr>
      </w:pPr>
      <w:bookmarkStart w:id="389" w:name="_Toc184901806"/>
      <w:r w:rsidRPr="00807E15">
        <w:rPr>
          <w:rFonts w:cs="Times New Roman"/>
          <w:color w:val="000000" w:themeColor="text1"/>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89"/>
    </w:p>
    <w:p w:rsidR="000D5CE5" w:rsidRPr="00807E15" w:rsidRDefault="000D5CE5" w:rsidP="00B5461F">
      <w:pPr>
        <w:pStyle w:val="11ff3"/>
        <w:rPr>
          <w:color w:val="000000" w:themeColor="text1"/>
        </w:rPr>
      </w:pPr>
      <w:r w:rsidRPr="00807E15">
        <w:rPr>
          <w:color w:val="000000" w:themeColor="text1"/>
        </w:rPr>
        <w:t>Согласно Федеральному закону от 27 июля 2010 года № 190-ФЗ (</w:t>
      </w:r>
      <w:r w:rsidR="006D6813" w:rsidRPr="00807E15">
        <w:rPr>
          <w:color w:val="000000" w:themeColor="text1"/>
        </w:rPr>
        <w:t>ред. от 01.05.2022</w:t>
      </w:r>
      <w:r w:rsidRPr="00807E15">
        <w:rPr>
          <w:color w:val="000000" w:themeColor="text1"/>
        </w:rPr>
        <w:t>)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rsidR="000D5CE5" w:rsidRPr="00807E15" w:rsidRDefault="000D5CE5" w:rsidP="00B5461F">
      <w:pPr>
        <w:pStyle w:val="11ff3"/>
        <w:rPr>
          <w:color w:val="000000" w:themeColor="text1"/>
        </w:rPr>
      </w:pPr>
      <w:r w:rsidRPr="00807E15">
        <w:rPr>
          <w:color w:val="000000" w:themeColor="text1"/>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rsidR="000D5CE5" w:rsidRPr="00807E15" w:rsidRDefault="000D5CE5" w:rsidP="00B5461F">
      <w:pPr>
        <w:pStyle w:val="11ff3"/>
        <w:rPr>
          <w:color w:val="000000" w:themeColor="text1"/>
        </w:rPr>
      </w:pPr>
      <w:r w:rsidRPr="00807E15">
        <w:rPr>
          <w:color w:val="000000" w:themeColor="text1"/>
        </w:rPr>
        <w:t>Льготные тарифы могут быть установлены для социально значимых потребителей тепловой энергии (или для отдельных объектов таких потребителей), к которым, согласно перечню Постановления Правительства РФ № 808 "Об организации теплоснабжения в Российской Федерации и о внесении изменений в некоторые акты Правительства Российской Федерации", относятся:</w:t>
      </w:r>
    </w:p>
    <w:p w:rsidR="000D5CE5" w:rsidRPr="00807E15" w:rsidRDefault="000D5CE5" w:rsidP="000D5CE5">
      <w:pPr>
        <w:pStyle w:val="113"/>
        <w:rPr>
          <w:color w:val="000000" w:themeColor="text1"/>
        </w:rPr>
      </w:pPr>
      <w:r w:rsidRPr="00807E15">
        <w:rPr>
          <w:color w:val="000000" w:themeColor="text1"/>
        </w:rPr>
        <w:t>органы государственной власти;</w:t>
      </w:r>
    </w:p>
    <w:p w:rsidR="000D5CE5" w:rsidRPr="00807E15" w:rsidRDefault="000D5CE5" w:rsidP="000D5CE5">
      <w:pPr>
        <w:pStyle w:val="113"/>
        <w:rPr>
          <w:color w:val="000000" w:themeColor="text1"/>
        </w:rPr>
      </w:pPr>
      <w:r w:rsidRPr="00807E15">
        <w:rPr>
          <w:color w:val="000000" w:themeColor="text1"/>
        </w:rPr>
        <w:t>медицинские учреждения;</w:t>
      </w:r>
    </w:p>
    <w:p w:rsidR="000D5CE5" w:rsidRPr="00807E15" w:rsidRDefault="000D5CE5" w:rsidP="000D5CE5">
      <w:pPr>
        <w:pStyle w:val="113"/>
        <w:rPr>
          <w:color w:val="000000" w:themeColor="text1"/>
        </w:rPr>
      </w:pPr>
      <w:r w:rsidRPr="00807E15">
        <w:rPr>
          <w:color w:val="000000" w:themeColor="text1"/>
        </w:rPr>
        <w:t>учебные заведения начального и среднего образования;</w:t>
      </w:r>
    </w:p>
    <w:p w:rsidR="000D5CE5" w:rsidRPr="00807E15" w:rsidRDefault="000D5CE5" w:rsidP="000D5CE5">
      <w:pPr>
        <w:pStyle w:val="113"/>
        <w:rPr>
          <w:color w:val="000000" w:themeColor="text1"/>
        </w:rPr>
      </w:pPr>
      <w:r w:rsidRPr="00807E15">
        <w:rPr>
          <w:color w:val="000000" w:themeColor="text1"/>
        </w:rPr>
        <w:t>учреждения социального обеспечения;</w:t>
      </w:r>
    </w:p>
    <w:p w:rsidR="000D5CE5" w:rsidRPr="00807E15" w:rsidRDefault="000D5CE5" w:rsidP="000D5CE5">
      <w:pPr>
        <w:pStyle w:val="113"/>
        <w:rPr>
          <w:color w:val="000000" w:themeColor="text1"/>
        </w:rPr>
      </w:pPr>
      <w:r w:rsidRPr="00807E15">
        <w:rPr>
          <w:color w:val="000000" w:themeColor="text1"/>
        </w:rPr>
        <w:t>метрополитен;</w:t>
      </w:r>
    </w:p>
    <w:p w:rsidR="000D5CE5" w:rsidRPr="00807E15" w:rsidRDefault="000D5CE5" w:rsidP="000D5CE5">
      <w:pPr>
        <w:pStyle w:val="113"/>
        <w:rPr>
          <w:color w:val="000000" w:themeColor="text1"/>
        </w:rPr>
      </w:pPr>
      <w:r w:rsidRPr="00807E15">
        <w:rPr>
          <w:color w:val="000000" w:themeColor="text1"/>
        </w:rPr>
        <w:t>воинские части Министерства обороны Российской Федерации, МВД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0D5CE5" w:rsidRPr="00807E15" w:rsidRDefault="000D5CE5" w:rsidP="000D5CE5">
      <w:pPr>
        <w:pStyle w:val="113"/>
        <w:rPr>
          <w:color w:val="000000" w:themeColor="text1"/>
        </w:rPr>
      </w:pPr>
      <w:r w:rsidRPr="00807E15">
        <w:rPr>
          <w:color w:val="000000" w:themeColor="text1"/>
        </w:rPr>
        <w:t>исправительно-трудовые учреждения, следственные изоляторы, тюрьмы;</w:t>
      </w:r>
    </w:p>
    <w:p w:rsidR="000D5CE5" w:rsidRPr="00807E15" w:rsidRDefault="000D5CE5" w:rsidP="000D5CE5">
      <w:pPr>
        <w:pStyle w:val="113"/>
        <w:rPr>
          <w:color w:val="000000" w:themeColor="text1"/>
        </w:rPr>
      </w:pPr>
      <w:r w:rsidRPr="00807E15">
        <w:rPr>
          <w:color w:val="000000" w:themeColor="text1"/>
        </w:rPr>
        <w:t>федеральные ядерные центры и объекты, работающие с ядерным топливом и материалами;</w:t>
      </w:r>
    </w:p>
    <w:p w:rsidR="000D5CE5" w:rsidRPr="00807E15" w:rsidRDefault="000D5CE5" w:rsidP="000D5CE5">
      <w:pPr>
        <w:pStyle w:val="113"/>
        <w:rPr>
          <w:color w:val="000000" w:themeColor="text1"/>
        </w:rPr>
      </w:pPr>
      <w:r w:rsidRPr="00807E15">
        <w:rPr>
          <w:color w:val="000000" w:themeColor="text1"/>
        </w:rPr>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0D5CE5" w:rsidRPr="00807E15" w:rsidRDefault="000D5CE5" w:rsidP="000D5CE5">
      <w:pPr>
        <w:pStyle w:val="113"/>
        <w:rPr>
          <w:color w:val="000000" w:themeColor="text1"/>
        </w:rPr>
      </w:pPr>
      <w:r w:rsidRPr="00807E15">
        <w:rPr>
          <w:color w:val="000000" w:themeColor="text1"/>
        </w:rPr>
        <w:t>животноводческие и птицеводческие хозяйства, теплицы;</w:t>
      </w:r>
    </w:p>
    <w:p w:rsidR="000D5CE5" w:rsidRPr="00807E15" w:rsidRDefault="000D5CE5" w:rsidP="000D5CE5">
      <w:pPr>
        <w:pStyle w:val="113"/>
        <w:rPr>
          <w:color w:val="000000" w:themeColor="text1"/>
        </w:rPr>
      </w:pPr>
      <w:r w:rsidRPr="00807E15">
        <w:rPr>
          <w:color w:val="000000" w:themeColor="text1"/>
        </w:rPr>
        <w:t xml:space="preserve">объекты вентиляции, водоотлива и основные подъемные устройства </w:t>
      </w:r>
      <w:r w:rsidR="00BF5BDE" w:rsidRPr="00807E15">
        <w:rPr>
          <w:color w:val="000000" w:themeColor="text1"/>
        </w:rPr>
        <w:t>уголь</w:t>
      </w:r>
      <w:r w:rsidRPr="00807E15">
        <w:rPr>
          <w:color w:val="000000" w:themeColor="text1"/>
        </w:rPr>
        <w:t>ных и горнорудных организаций;</w:t>
      </w:r>
    </w:p>
    <w:p w:rsidR="000D5CE5" w:rsidRPr="00807E15" w:rsidRDefault="000D5CE5" w:rsidP="000D5CE5">
      <w:pPr>
        <w:pStyle w:val="113"/>
        <w:rPr>
          <w:color w:val="000000" w:themeColor="text1"/>
        </w:rPr>
      </w:pPr>
      <w:r w:rsidRPr="00807E15">
        <w:rPr>
          <w:color w:val="000000" w:themeColor="text1"/>
        </w:rPr>
        <w:t>объекты систем диспетчерского управления железнодорожного, водного и воздушного транспорта.</w:t>
      </w:r>
    </w:p>
    <w:p w:rsidR="000D5CE5" w:rsidRPr="00807E15" w:rsidRDefault="000D5CE5" w:rsidP="000D5CE5">
      <w:pPr>
        <w:pStyle w:val="20"/>
        <w:rPr>
          <w:rFonts w:cs="Times New Roman"/>
          <w:color w:val="000000" w:themeColor="text1"/>
        </w:rPr>
      </w:pPr>
      <w:bookmarkStart w:id="390" w:name="_bookmark79"/>
      <w:bookmarkStart w:id="391" w:name="_Toc184901807"/>
      <w:bookmarkEnd w:id="390"/>
      <w:r w:rsidRPr="00807E15">
        <w:rPr>
          <w:rFonts w:cs="Times New Roman"/>
          <w:color w:val="000000" w:themeColor="text1"/>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w:t>
      </w:r>
      <w:r w:rsidR="00D46C2F" w:rsidRPr="00807E15">
        <w:rPr>
          <w:rFonts w:cs="Times New Roman"/>
          <w:color w:val="000000" w:themeColor="text1"/>
        </w:rPr>
        <w:t xml:space="preserve"> </w:t>
      </w:r>
      <w:r w:rsidRPr="00807E15">
        <w:rPr>
          <w:rFonts w:cs="Times New Roman"/>
          <w:color w:val="000000" w:themeColor="text1"/>
        </w:rPr>
        <w:t>теплоснабжения</w:t>
      </w:r>
      <w:bookmarkEnd w:id="391"/>
    </w:p>
    <w:p w:rsidR="000D5CE5" w:rsidRPr="00807E15" w:rsidRDefault="000D5CE5" w:rsidP="00B5461F">
      <w:pPr>
        <w:pStyle w:val="11ff3"/>
        <w:rPr>
          <w:color w:val="000000" w:themeColor="text1"/>
        </w:rPr>
      </w:pPr>
      <w:r w:rsidRPr="00807E15">
        <w:rPr>
          <w:color w:val="000000" w:themeColor="text1"/>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w:t>
      </w:r>
    </w:p>
    <w:p w:rsidR="000D5CE5" w:rsidRPr="00807E15" w:rsidRDefault="000D5CE5" w:rsidP="00B5461F">
      <w:pPr>
        <w:pStyle w:val="11ff3"/>
        <w:rPr>
          <w:color w:val="000000" w:themeColor="text1"/>
        </w:rPr>
      </w:pPr>
      <w:r w:rsidRPr="00807E15">
        <w:rPr>
          <w:color w:val="000000" w:themeColor="text1"/>
        </w:rPr>
        <w:t>Одновременно Федеральным законом от 27.07.2010 г. № 190-ФЗ</w:t>
      </w:r>
      <w:r w:rsidR="006D6813" w:rsidRPr="00807E15">
        <w:rPr>
          <w:color w:val="000000" w:themeColor="text1"/>
        </w:rPr>
        <w:t xml:space="preserve"> (ред. от 01.05.2022)</w:t>
      </w:r>
      <w:r w:rsidRPr="00807E15">
        <w:rPr>
          <w:color w:val="000000" w:themeColor="text1"/>
        </w:rPr>
        <w:t xml:space="preserve">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
    <w:p w:rsidR="000D5CE5" w:rsidRPr="00807E15" w:rsidRDefault="000D5CE5" w:rsidP="00B5461F">
      <w:pPr>
        <w:pStyle w:val="11ff3"/>
        <w:rPr>
          <w:color w:val="000000" w:themeColor="text1"/>
        </w:rPr>
      </w:pPr>
      <w:r w:rsidRPr="00807E15">
        <w:rPr>
          <w:color w:val="000000" w:themeColor="text1"/>
        </w:rPr>
        <w:t>Основными параметрами формирования долгосрочной цены являются:</w:t>
      </w:r>
    </w:p>
    <w:p w:rsidR="000D5CE5" w:rsidRPr="00807E15" w:rsidRDefault="000D5CE5" w:rsidP="000D5CE5">
      <w:pPr>
        <w:pStyle w:val="113"/>
        <w:rPr>
          <w:color w:val="000000" w:themeColor="text1"/>
        </w:rPr>
      </w:pPr>
      <w:r w:rsidRPr="00807E15">
        <w:rPr>
          <w:color w:val="000000" w:themeColor="text1"/>
        </w:rPr>
        <w:t>обеспечение экономической доступности услуг теплоснабжения потребителям;</w:t>
      </w:r>
    </w:p>
    <w:p w:rsidR="000D5CE5" w:rsidRPr="00807E15" w:rsidRDefault="000D5CE5" w:rsidP="000D5CE5">
      <w:pPr>
        <w:pStyle w:val="113"/>
        <w:rPr>
          <w:color w:val="000000" w:themeColor="text1"/>
        </w:rPr>
      </w:pPr>
      <w:r w:rsidRPr="00807E15">
        <w:rPr>
          <w:color w:val="000000" w:themeColor="text1"/>
        </w:rPr>
        <w:t>в НВВ для расчета цены поставки тепловой энергии включаются экономически обоснованные эксплуатационные издержки;</w:t>
      </w:r>
    </w:p>
    <w:p w:rsidR="000D5CE5" w:rsidRPr="00807E15" w:rsidRDefault="000D5CE5" w:rsidP="000D5CE5">
      <w:pPr>
        <w:pStyle w:val="113"/>
        <w:rPr>
          <w:color w:val="000000" w:themeColor="text1"/>
        </w:rPr>
      </w:pPr>
      <w:r w:rsidRPr="00807E15">
        <w:rPr>
          <w:color w:val="000000" w:themeColor="text1"/>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0D5CE5" w:rsidRPr="00807E15" w:rsidRDefault="000D5CE5" w:rsidP="000D5CE5">
      <w:pPr>
        <w:pStyle w:val="113"/>
        <w:rPr>
          <w:color w:val="000000" w:themeColor="text1"/>
        </w:rPr>
      </w:pPr>
      <w:r w:rsidRPr="00807E15">
        <w:rPr>
          <w:color w:val="000000" w:themeColor="text1"/>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0D5CE5" w:rsidRPr="00807E15" w:rsidRDefault="000D5CE5" w:rsidP="000D5CE5">
      <w:pPr>
        <w:pStyle w:val="113"/>
        <w:rPr>
          <w:color w:val="000000" w:themeColor="text1"/>
        </w:rPr>
      </w:pPr>
      <w:r w:rsidRPr="00807E15">
        <w:rPr>
          <w:color w:val="000000" w:themeColor="text1"/>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0D5CE5" w:rsidRPr="00807E15" w:rsidRDefault="000D5CE5" w:rsidP="00B5461F">
      <w:pPr>
        <w:pStyle w:val="11ff3"/>
        <w:rPr>
          <w:color w:val="000000" w:themeColor="text1"/>
        </w:rPr>
      </w:pPr>
      <w:r w:rsidRPr="00807E15">
        <w:rPr>
          <w:color w:val="000000" w:themeColor="text1"/>
        </w:rPr>
        <w:t>Прерогатива заключения долгосрочных договоров принадлежит единой теплоснабжающей организации. В настоящее время отсутствует информация о подобных договорах теплоснабжения поселении. Спрогнозировать заключение свободных долгосрочных договоров на данном этапе не представляется возможным.</w:t>
      </w:r>
    </w:p>
    <w:p w:rsidR="000D5CE5" w:rsidRPr="00807E15" w:rsidRDefault="000D5CE5" w:rsidP="000D5CE5">
      <w:pPr>
        <w:pStyle w:val="20"/>
        <w:rPr>
          <w:rFonts w:cs="Times New Roman"/>
          <w:color w:val="000000" w:themeColor="text1"/>
        </w:rPr>
      </w:pPr>
      <w:bookmarkStart w:id="392" w:name="_bookmark80"/>
      <w:bookmarkStart w:id="393" w:name="_Toc184901808"/>
      <w:bookmarkEnd w:id="392"/>
      <w:r w:rsidRPr="00807E15">
        <w:rPr>
          <w:rFonts w:cs="Times New Roman"/>
          <w:color w:val="000000" w:themeColor="text1"/>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393"/>
    </w:p>
    <w:p w:rsidR="000D5CE5" w:rsidRPr="00807E15" w:rsidRDefault="000D5CE5" w:rsidP="00B5461F">
      <w:pPr>
        <w:pStyle w:val="11ff3"/>
        <w:rPr>
          <w:color w:val="000000" w:themeColor="text1"/>
        </w:rPr>
      </w:pPr>
    </w:p>
    <w:p w:rsidR="000D5CE5" w:rsidRPr="00807E15" w:rsidRDefault="000D5CE5" w:rsidP="00B5461F">
      <w:pPr>
        <w:pStyle w:val="11ff3"/>
        <w:rPr>
          <w:color w:val="000000" w:themeColor="text1"/>
        </w:rPr>
      </w:pPr>
      <w:r w:rsidRPr="00807E15">
        <w:rPr>
          <w:color w:val="000000" w:themeColor="text1"/>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w:t>
      </w:r>
      <w:r w:rsidR="00E15DA4" w:rsidRPr="00807E15">
        <w:rPr>
          <w:color w:val="000000" w:themeColor="text1"/>
        </w:rPr>
        <w:t>-</w:t>
      </w:r>
      <w:r w:rsidRPr="00807E15">
        <w:rPr>
          <w:color w:val="000000" w:themeColor="text1"/>
        </w:rPr>
        <w:t>х лет), отдельно на каждый финансовый год.</w:t>
      </w:r>
    </w:p>
    <w:p w:rsidR="000D5CE5" w:rsidRPr="00807E15" w:rsidRDefault="000D5CE5" w:rsidP="00B5461F">
      <w:pPr>
        <w:pStyle w:val="11ff3"/>
        <w:rPr>
          <w:color w:val="000000" w:themeColor="text1"/>
        </w:rPr>
      </w:pPr>
      <w:r w:rsidRPr="00807E15">
        <w:rPr>
          <w:color w:val="000000" w:themeColor="text1"/>
        </w:rPr>
        <w:t>При установлении долгосрочных тарифов фиксируются две группы параметров:</w:t>
      </w:r>
    </w:p>
    <w:p w:rsidR="000D5CE5" w:rsidRPr="00807E15" w:rsidRDefault="000D5CE5" w:rsidP="000D5CE5">
      <w:pPr>
        <w:pStyle w:val="113"/>
        <w:rPr>
          <w:color w:val="000000" w:themeColor="text1"/>
        </w:rPr>
      </w:pPr>
      <w:r w:rsidRPr="00807E15">
        <w:rPr>
          <w:color w:val="000000" w:themeColor="text1"/>
        </w:rPr>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w:t>
      </w:r>
    </w:p>
    <w:p w:rsidR="000D5CE5" w:rsidRPr="00807E15" w:rsidRDefault="000D5CE5" w:rsidP="000D5CE5">
      <w:pPr>
        <w:pStyle w:val="113"/>
        <w:rPr>
          <w:color w:val="000000" w:themeColor="text1"/>
        </w:rPr>
      </w:pPr>
      <w:r w:rsidRPr="00807E15">
        <w:rPr>
          <w:color w:val="000000" w:themeColor="text1"/>
        </w:rPr>
        <w:t>не пересматриваемые в течение периода регулирования (базовый уровень операционных расходов (OPEX)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0D5CE5" w:rsidRPr="00807E15" w:rsidRDefault="000D5CE5" w:rsidP="000D5CE5">
      <w:pPr>
        <w:pStyle w:val="113"/>
        <w:rPr>
          <w:color w:val="000000" w:themeColor="text1"/>
        </w:rPr>
      </w:pPr>
      <w:r w:rsidRPr="00807E15">
        <w:rPr>
          <w:color w:val="000000" w:themeColor="text1"/>
        </w:rPr>
        <w:t>определен порядок формирования НВВ организации, принимаемой к расчету при 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0D5CE5" w:rsidRPr="00807E15" w:rsidRDefault="000D5CE5" w:rsidP="00B5461F">
      <w:pPr>
        <w:pStyle w:val="11ff3"/>
        <w:rPr>
          <w:color w:val="000000" w:themeColor="text1"/>
        </w:rPr>
      </w:pPr>
      <w:r w:rsidRPr="00807E15">
        <w:rPr>
          <w:color w:val="000000" w:themeColor="text1"/>
        </w:rPr>
        <w:t>Основные параметры формирования долгосрочных тарифов методом RAB:</w:t>
      </w:r>
    </w:p>
    <w:p w:rsidR="000D5CE5" w:rsidRPr="00807E15" w:rsidRDefault="000D5CE5" w:rsidP="000D5CE5">
      <w:pPr>
        <w:pStyle w:val="113"/>
        <w:rPr>
          <w:color w:val="000000" w:themeColor="text1"/>
        </w:rPr>
      </w:pPr>
      <w:r w:rsidRPr="00807E15">
        <w:rPr>
          <w:color w:val="000000" w:themeColor="text1"/>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w:t>
      </w:r>
    </w:p>
    <w:p w:rsidR="000D5CE5" w:rsidRPr="00807E15" w:rsidRDefault="000D5CE5" w:rsidP="000D5CE5">
      <w:pPr>
        <w:pStyle w:val="113"/>
        <w:rPr>
          <w:color w:val="000000" w:themeColor="text1"/>
        </w:rPr>
        <w:sectPr w:rsidR="000D5CE5" w:rsidRPr="00807E15" w:rsidSect="00395C33">
          <w:footerReference w:type="default" r:id="rId31"/>
          <w:pgSz w:w="11910" w:h="16840"/>
          <w:pgMar w:top="1134" w:right="850" w:bottom="1134" w:left="1701" w:header="567" w:footer="454" w:gutter="0"/>
          <w:cols w:space="720"/>
          <w:docGrid w:linePitch="299"/>
        </w:sectPr>
      </w:pPr>
    </w:p>
    <w:p w:rsidR="000D5CE5" w:rsidRPr="00807E15" w:rsidRDefault="000D5CE5" w:rsidP="000D5CE5">
      <w:pPr>
        <w:pStyle w:val="113"/>
        <w:rPr>
          <w:color w:val="000000" w:themeColor="text1"/>
        </w:rPr>
      </w:pPr>
      <w:r w:rsidRPr="00807E15">
        <w:rPr>
          <w:color w:val="000000" w:themeColor="text1"/>
        </w:rPr>
        <w:t>инвестиционная составляющая, исходя из расходов на возврат первоначального и нового капитала при реализации ИП организации;</w:t>
      </w:r>
    </w:p>
    <w:p w:rsidR="000D5CE5" w:rsidRPr="00807E15" w:rsidRDefault="000D5CE5" w:rsidP="000D5CE5">
      <w:pPr>
        <w:pStyle w:val="113"/>
        <w:rPr>
          <w:color w:val="000000" w:themeColor="text1"/>
        </w:rPr>
      </w:pPr>
      <w:r w:rsidRPr="00807E15">
        <w:rPr>
          <w:color w:val="000000" w:themeColor="text1"/>
        </w:rPr>
        <w:t>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0D5CE5" w:rsidRPr="00807E15" w:rsidRDefault="000D5CE5" w:rsidP="000D5CE5">
      <w:pPr>
        <w:pStyle w:val="113"/>
        <w:rPr>
          <w:color w:val="000000" w:themeColor="text1"/>
        </w:rPr>
      </w:pPr>
      <w:r w:rsidRPr="00807E15">
        <w:rPr>
          <w:color w:val="000000" w:themeColor="text1"/>
        </w:rPr>
        <w:t>срок возврата инвестированного капитала (20 лет); в НВВ для расчета тарифа не учитывается амортизация основных средств в соответствии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0D5CE5" w:rsidRPr="00807E15" w:rsidRDefault="000D5CE5" w:rsidP="000D5CE5">
      <w:pPr>
        <w:pStyle w:val="113"/>
        <w:rPr>
          <w:color w:val="000000" w:themeColor="text1"/>
        </w:rPr>
      </w:pPr>
      <w:r w:rsidRPr="00807E15">
        <w:rPr>
          <w:color w:val="000000" w:themeColor="text1"/>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0D5CE5" w:rsidRPr="00807E15" w:rsidRDefault="000D5CE5" w:rsidP="000D5CE5">
      <w:pPr>
        <w:pStyle w:val="113"/>
        <w:rPr>
          <w:color w:val="000000" w:themeColor="text1"/>
        </w:rPr>
      </w:pPr>
      <w:r w:rsidRPr="00807E15">
        <w:rPr>
          <w:color w:val="000000" w:themeColor="text1"/>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0D5CE5" w:rsidRPr="00807E15" w:rsidRDefault="000D5CE5" w:rsidP="000D5CE5">
      <w:pPr>
        <w:pStyle w:val="113"/>
        <w:rPr>
          <w:color w:val="000000" w:themeColor="text1"/>
        </w:rPr>
      </w:pPr>
      <w:r w:rsidRPr="00807E15">
        <w:rPr>
          <w:color w:val="000000" w:themeColor="text1"/>
        </w:rPr>
        <w:t>осуществляется перераспределение расчетных объемов НВВ периодов регулирования в целях сглаживания роста тарифов (не более 12</w:t>
      </w:r>
      <w:r w:rsidR="000A24B1" w:rsidRPr="00807E15">
        <w:rPr>
          <w:color w:val="000000" w:themeColor="text1"/>
        </w:rPr>
        <w:t xml:space="preserve"> </w:t>
      </w:r>
      <w:r w:rsidRPr="00807E15">
        <w:rPr>
          <w:color w:val="000000" w:themeColor="text1"/>
        </w:rPr>
        <w:t>% НВВ регулируемого периода).</w:t>
      </w:r>
    </w:p>
    <w:p w:rsidR="000D5CE5" w:rsidRPr="00807E15" w:rsidRDefault="000D5CE5" w:rsidP="00B5461F">
      <w:pPr>
        <w:pStyle w:val="11ff3"/>
        <w:rPr>
          <w:color w:val="000000" w:themeColor="text1"/>
        </w:rPr>
      </w:pPr>
      <w:r w:rsidRPr="00807E15">
        <w:rPr>
          <w:color w:val="000000" w:themeColor="text1"/>
        </w:rPr>
        <w:t xml:space="preserve">Доступна данная финансовая модель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 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w:t>
      </w:r>
      <w:r w:rsidR="00EE2A26" w:rsidRPr="00807E15">
        <w:rPr>
          <w:color w:val="000000" w:themeColor="text1"/>
        </w:rPr>
        <w:t>ресурсов</w:t>
      </w:r>
      <w:r w:rsidRPr="00807E15">
        <w:rPr>
          <w:color w:val="000000" w:themeColor="text1"/>
        </w:rPr>
        <w:t>), позволяющих осуществить реконструкцию и модернизацию теплосетевого комплекса при существующем уровне его износа.</w:t>
      </w:r>
    </w:p>
    <w:p w:rsidR="00C25060" w:rsidRPr="00807E15" w:rsidRDefault="000D5CE5" w:rsidP="00B5461F">
      <w:pPr>
        <w:pStyle w:val="11ff3"/>
        <w:rPr>
          <w:color w:val="000000" w:themeColor="text1"/>
        </w:rPr>
      </w:pPr>
      <w:r w:rsidRPr="00807E15">
        <w:rPr>
          <w:color w:val="000000" w:themeColor="text1"/>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будет происходить только в случае положительного опыта запущенных пилотных проектов.</w:t>
      </w:r>
    </w:p>
    <w:p w:rsidR="00DB6728" w:rsidRPr="00807E15" w:rsidRDefault="00DB6728" w:rsidP="00B5461F">
      <w:pPr>
        <w:pStyle w:val="11ff3"/>
        <w:rPr>
          <w:color w:val="000000" w:themeColor="text1"/>
        </w:rPr>
      </w:pPr>
    </w:p>
    <w:p w:rsidR="00C25060" w:rsidRPr="00807E15" w:rsidRDefault="00C25060" w:rsidP="00AD6FC2">
      <w:pPr>
        <w:pStyle w:val="19"/>
        <w:numPr>
          <w:ilvl w:val="0"/>
          <w:numId w:val="0"/>
        </w:numPr>
        <w:rPr>
          <w:color w:val="000000" w:themeColor="text1"/>
          <w:spacing w:val="0"/>
        </w:rPr>
      </w:pPr>
      <w:bookmarkStart w:id="394" w:name="_Toc9154868"/>
      <w:bookmarkStart w:id="395" w:name="_Toc84971014"/>
      <w:bookmarkStart w:id="396" w:name="_Toc184901809"/>
      <w:r w:rsidRPr="00807E15">
        <w:rPr>
          <w:color w:val="000000" w:themeColor="text1"/>
          <w:spacing w:val="0"/>
        </w:rPr>
        <w:t>ГЛАВА 3. ЭЛЕКТРОННАЯ МОДЕЛЬ СИСТЕМЫ ТЕПЛОСНАБЖЕНИЯ ПОСЕЛЕНИЯ</w:t>
      </w:r>
      <w:bookmarkEnd w:id="394"/>
      <w:bookmarkEnd w:id="395"/>
      <w:bookmarkEnd w:id="396"/>
    </w:p>
    <w:p w:rsidR="00C25060" w:rsidRPr="00807E15" w:rsidRDefault="008C1299" w:rsidP="008C1299">
      <w:pPr>
        <w:pStyle w:val="11ff3"/>
        <w:rPr>
          <w:color w:val="000000" w:themeColor="text1"/>
        </w:rPr>
      </w:pPr>
      <w:r w:rsidRPr="00807E15">
        <w:rPr>
          <w:color w:val="000000" w:themeColor="text1"/>
        </w:rPr>
        <w:t>В соответствии с п. 1а Постановления Правительства РФ от 3.04.2020 г. №405 «О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актуализации не разрабатывается.</w:t>
      </w:r>
    </w:p>
    <w:p w:rsidR="00C25060" w:rsidRPr="00807E15" w:rsidRDefault="00C25060" w:rsidP="00AD6FC2">
      <w:pPr>
        <w:pStyle w:val="19"/>
        <w:numPr>
          <w:ilvl w:val="0"/>
          <w:numId w:val="0"/>
        </w:numPr>
        <w:rPr>
          <w:color w:val="000000" w:themeColor="text1"/>
          <w:spacing w:val="0"/>
        </w:rPr>
      </w:pPr>
      <w:bookmarkStart w:id="397" w:name="_Toc9154869"/>
      <w:bookmarkStart w:id="398" w:name="_Toc84971015"/>
      <w:bookmarkStart w:id="399" w:name="_Toc184901810"/>
      <w:r w:rsidRPr="00807E15">
        <w:rPr>
          <w:color w:val="000000" w:themeColor="text1"/>
          <w:spacing w:val="0"/>
        </w:rPr>
        <w:t>ГЛАВА 4. СУЩЕСТВУЮЩИЕ И ПЕРСПЕКТИВНЫЕ БАЛАНСЫ ТЕПЛОВОЙ МОЩНОСТИ ИСТОЧНИКОВ ТЕПЛОВОЙ ЭНЕРГИИ И ТЕПЛОВОЙ НАГРУЗКИ ПОТРЕБИТЕЛЕЙ</w:t>
      </w:r>
      <w:bookmarkEnd w:id="397"/>
      <w:bookmarkEnd w:id="398"/>
      <w:bookmarkEnd w:id="399"/>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rPr>
          <w:color w:val="000000" w:themeColor="text1"/>
          <w:spacing w:val="0"/>
        </w:rPr>
      </w:pPr>
      <w:bookmarkStart w:id="400" w:name="_Toc9154870"/>
      <w:bookmarkStart w:id="401" w:name="_Toc84971016"/>
      <w:bookmarkStart w:id="402" w:name="_Toc184901811"/>
      <w:r w:rsidRPr="00807E15">
        <w:rPr>
          <w:color w:val="000000" w:themeColor="text1"/>
          <w:spacing w:val="0"/>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400"/>
      <w:bookmarkEnd w:id="401"/>
      <w:bookmarkEnd w:id="402"/>
    </w:p>
    <w:p w:rsidR="00C25060" w:rsidRPr="00807E15" w:rsidRDefault="00C25060" w:rsidP="00B5461F">
      <w:pPr>
        <w:pStyle w:val="11ff3"/>
        <w:rPr>
          <w:color w:val="000000" w:themeColor="text1"/>
        </w:rPr>
      </w:pPr>
      <w:r w:rsidRPr="00807E15">
        <w:rPr>
          <w:color w:val="000000" w:themeColor="text1"/>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w:t>
      </w:r>
      <w:r w:rsidR="00271A16" w:rsidRPr="00807E15">
        <w:rPr>
          <w:color w:val="000000" w:themeColor="text1"/>
        </w:rPr>
        <w:t>гл.2</w:t>
      </w:r>
      <w:r w:rsidRPr="00807E15">
        <w:rPr>
          <w:color w:val="000000" w:themeColor="text1"/>
        </w:rPr>
        <w:t>.</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jc w:val="left"/>
        <w:rPr>
          <w:color w:val="000000" w:themeColor="text1"/>
          <w:spacing w:val="0"/>
        </w:rPr>
      </w:pPr>
      <w:bookmarkStart w:id="403" w:name="_Toc9154871"/>
      <w:bookmarkStart w:id="404" w:name="_Toc84971017"/>
      <w:bookmarkStart w:id="405" w:name="_Toc184901812"/>
      <w:r w:rsidRPr="00807E15">
        <w:rPr>
          <w:color w:val="000000" w:themeColor="text1"/>
          <w:spacing w:val="0"/>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403"/>
      <w:bookmarkEnd w:id="404"/>
      <w:bookmarkEnd w:id="405"/>
    </w:p>
    <w:p w:rsidR="00C25060" w:rsidRPr="00807E15" w:rsidRDefault="00C25060" w:rsidP="00B5461F">
      <w:pPr>
        <w:pStyle w:val="11ff3"/>
        <w:rPr>
          <w:color w:val="000000" w:themeColor="text1"/>
        </w:rPr>
      </w:pPr>
      <w:r w:rsidRPr="00807E15">
        <w:rPr>
          <w:color w:val="000000" w:themeColor="text1"/>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rsidR="00C25060" w:rsidRPr="00807E15" w:rsidRDefault="00C25060" w:rsidP="00B5461F">
      <w:pPr>
        <w:pStyle w:val="11ff3"/>
        <w:rPr>
          <w:color w:val="000000" w:themeColor="text1"/>
        </w:rPr>
      </w:pPr>
      <w:r w:rsidRPr="00807E15">
        <w:rPr>
          <w:color w:val="000000" w:themeColor="text1"/>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rsidR="00C25060" w:rsidRPr="00807E15" w:rsidRDefault="00C25060" w:rsidP="00B5461F">
      <w:pPr>
        <w:pStyle w:val="11ff3"/>
        <w:rPr>
          <w:color w:val="000000" w:themeColor="text1"/>
        </w:rPr>
      </w:pPr>
      <w:r w:rsidRPr="00807E15">
        <w:rPr>
          <w:color w:val="000000" w:themeColor="text1"/>
        </w:rPr>
        <w:t xml:space="preserve">В зависимости от места осуществления регулирования различают центральное, групповое, местное и индивидуальное регулирование. </w:t>
      </w:r>
    </w:p>
    <w:p w:rsidR="00C25060" w:rsidRPr="00807E15" w:rsidRDefault="00C25060" w:rsidP="00B5461F">
      <w:pPr>
        <w:pStyle w:val="11ff3"/>
        <w:rPr>
          <w:color w:val="000000" w:themeColor="text1"/>
        </w:rPr>
      </w:pPr>
      <w:r w:rsidRPr="00807E15">
        <w:rPr>
          <w:color w:val="000000" w:themeColor="text1"/>
        </w:rPr>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rsidR="00C25060" w:rsidRPr="00807E15" w:rsidRDefault="00C25060" w:rsidP="00B5461F">
      <w:pPr>
        <w:pStyle w:val="11ff3"/>
        <w:rPr>
          <w:color w:val="000000" w:themeColor="text1"/>
        </w:rPr>
      </w:pPr>
      <w:r w:rsidRPr="00807E15">
        <w:rPr>
          <w:color w:val="000000" w:themeColor="text1"/>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C25060" w:rsidRPr="00807E15" w:rsidRDefault="00C25060" w:rsidP="00B5461F">
      <w:pPr>
        <w:pStyle w:val="11ff3"/>
        <w:rPr>
          <w:color w:val="000000" w:themeColor="text1"/>
        </w:rPr>
      </w:pPr>
      <w:r w:rsidRPr="00807E15">
        <w:rPr>
          <w:color w:val="000000" w:themeColor="text1"/>
        </w:rPr>
        <w:t xml:space="preserve">Индивидуальное регулирование осуществляется непосредственно у теплопотребляющих приборов, </w:t>
      </w:r>
      <w:r w:rsidR="00E15DA4" w:rsidRPr="00807E15">
        <w:rPr>
          <w:color w:val="000000" w:themeColor="text1"/>
        </w:rPr>
        <w:t>например,</w:t>
      </w:r>
      <w:r w:rsidRPr="00807E15">
        <w:rPr>
          <w:color w:val="000000" w:themeColor="text1"/>
        </w:rPr>
        <w:t xml:space="preserve"> у нагревательных приборов систем отопления, и дополняет другие виды регулирования.</w:t>
      </w:r>
    </w:p>
    <w:p w:rsidR="00C25060" w:rsidRPr="00807E15" w:rsidRDefault="00C25060" w:rsidP="00B5461F">
      <w:pPr>
        <w:pStyle w:val="11ff3"/>
        <w:rPr>
          <w:color w:val="000000" w:themeColor="text1"/>
        </w:rPr>
      </w:pPr>
      <w:r w:rsidRPr="00807E15">
        <w:rPr>
          <w:color w:val="000000" w:themeColor="text1"/>
        </w:rP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C25060" w:rsidRPr="00807E15" w:rsidRDefault="00C25060" w:rsidP="00B5461F">
      <w:pPr>
        <w:pStyle w:val="11ff3"/>
        <w:rPr>
          <w:color w:val="000000" w:themeColor="text1"/>
        </w:rPr>
      </w:pPr>
      <w:r w:rsidRPr="00807E15">
        <w:rPr>
          <w:color w:val="000000" w:themeColor="text1"/>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C25060" w:rsidRPr="00807E15" w:rsidRDefault="00C25060" w:rsidP="00B5461F">
      <w:pPr>
        <w:pStyle w:val="11ff3"/>
        <w:rPr>
          <w:color w:val="000000" w:themeColor="text1"/>
        </w:rPr>
      </w:pPr>
      <w:r w:rsidRPr="00807E15">
        <w:rPr>
          <w:color w:val="000000" w:themeColor="text1"/>
        </w:rPr>
        <w:t>По способу осуществления регулирование может быть автоматическим и ручным.</w:t>
      </w:r>
    </w:p>
    <w:p w:rsidR="00C25060" w:rsidRPr="00807E15" w:rsidRDefault="00C25060" w:rsidP="00C25060">
      <w:pPr>
        <w:rPr>
          <w:rFonts w:ascii="Times New Roman" w:hAnsi="Times New Roman" w:cs="Times New Roman"/>
          <w:color w:val="000000" w:themeColor="text1"/>
        </w:rPr>
      </w:pPr>
    </w:p>
    <w:p w:rsidR="00C25060" w:rsidRPr="00807E15" w:rsidRDefault="00C25060" w:rsidP="00C25060">
      <w:pPr>
        <w:jc w:val="center"/>
        <w:rPr>
          <w:rFonts w:ascii="Times New Roman" w:hAnsi="Times New Roman" w:cs="Times New Roman"/>
          <w:color w:val="000000" w:themeColor="text1"/>
        </w:rPr>
      </w:pPr>
      <w:r w:rsidRPr="00807E15">
        <w:rPr>
          <w:rFonts w:ascii="Times New Roman" w:hAnsi="Times New Roman" w:cs="Times New Roman"/>
          <w:noProof/>
          <w:color w:val="000000" w:themeColor="text1"/>
        </w:rPr>
        <w:drawing>
          <wp:inline distT="0" distB="0" distL="0" distR="0" wp14:anchorId="15EC2B67" wp14:editId="2049BC20">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r w:rsidR="00D211D7" w:rsidRPr="00807E15">
        <w:rPr>
          <w:rFonts w:ascii="Times New Roman" w:hAnsi="Times New Roman" w:cs="Times New Roman"/>
          <w:noProof/>
          <w:color w:val="000000" w:themeColor="text1"/>
        </w:rPr>
        <mc:AlternateContent>
          <mc:Choice Requires="wpc">
            <w:drawing>
              <wp:inline distT="0" distB="0" distL="0" distR="0" wp14:anchorId="47C2E9D2" wp14:editId="1B910119">
                <wp:extent cx="4498340" cy="1459865"/>
                <wp:effectExtent l="0" t="0" r="0" b="6985"/>
                <wp:docPr id="7"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w16se="http://schemas.microsoft.com/office/word/2015/wordml/symex" xmlns:w15="http://schemas.microsoft.com/office/word/2012/wordml" xmlns:cx="http://schemas.microsoft.com/office/drawing/2014/chartex">
            <w:pict>
              <v:group w14:anchorId="7B2DAA4F"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61i3JAIAAKUEAAAOAAAAZHJzL2Uyb0RvYy54bWysVNtuGjEQfa/Uf7D8&#10;HhZSEpEVEFVBqSqlLYraD5j1zrJW1heNDQt/37FZQtI8pKr6gBmPPcdnjo93frs3ndghBe3sQk5G&#10;YynQKldru1nIXz/vL2ZShAi2hs5ZXMgDBnm7/Phh3vsSL13ruhpJMIgNZe8Xso3Rl0URVIsGwsh5&#10;tLzYODIQeUqboiboGd10xeV4fF30jmpPTmEInF0dF+Uy4zcNqvijaQJG0S0kc4t5pDxWaSyWcyg3&#10;BL7VaqAB/8DCgLZ86DPUCiKILek3UEYrcsE1caScKVzTaIW5B+5mMv6jmzuwOwi5GcXqnAhy9B9x&#10;q03ibd297jpWo2D0MuXSf8/3g5z0WpX8GwTi6M35718UV8UtoRxAzF9hGKCnrb9grTxEXelOx0O+&#10;dxYlkbK7tVZrOk7U992ahK7Zh1MpLBj2Gy+nU8U03XSqSJuOJZBaenDqKQjr7lqwG/wcPDuG67n8&#10;lCJyfYtQh5ROAr1GydNXNKpO+yRmkjXFQ8NsuvfNfTTEyqmtQRuPDifsuHdnQ6t9kIJKNBVyk/S1&#10;zoSgDKQemTeT4zgSRtWmsGESQ754sZAZn0mmdoJn4ar+m6tZMthGl728b8gkHCYl9vnJHJ6fDO6j&#10;UJycTm9mn6b8shSvTaZXN7Prq6wSlKdyTyF+QWdECpg2M83wsHsIiTNzO21Jp52deGI2aM7TwZ5s&#10;zVw2vNv02F7O867z12X5GwAA//8DAFBLAwQKAAAAAAAAACEAe7nT65G5AQCRuQEAFAAAAGRycy9t&#10;ZWRpYS9pbWFnZTEucG5niVBORw0KGgoAAAANSUhEUgAABDoAAAFfCAIAAAAgTjugAAAAAXNSR0IA&#10;rs4c6QAAAARnQU1BAACxjwv8YQUAAAAJcEhZcwAAIdUAACHVAQSctJ0AAP+lSURBVHhe7N13vERV&#10;dS/wl6ixi7GjT30SjfqM4YlYEMXeUFQsiBHsSC+CXayAggIWVECwoygCCjbsoqJGUIIm0WhssSYm&#10;T+N7vt6+4RfPG2funXumz5xZ54/5zJ17yj5r7732+q31W2v/m/9bx/JJ4H/9r//1D//wD5/73OeO&#10;OOKI//Af/sM1rnGNf/fv/t3jHve4d77znd/61rf8d/ma3LZF/+W//Jevfe1rb3jDG3bdddcbXH48&#10;/OEPf+973/tP//RPbW+xlud9+9vffs1rXvOgBz3obne72z777PP2t7/9r/7qr/7Tf/pPnRHG//k/&#10;/+enP/2pEf7kJz/5Nre5zR/+4R9us802N7zhDW92s5vd+MY3NgX+zeXHFa5wBf992tOedtZZZ5kL&#10;hlMHJPC///f//uUvf/nlL3/5ta997W677WZS5GVzXP/613/sYx/7/ve//5//+Z878LL1CsspASvO&#10;e97znt133/0617nOFa94RZ8G3lUvP6w+fj/++OOp7v/8n//zcrZfq+gQU8n6+D//5//8H5cf//2/&#10;//f/+l//6z/+4z/+7d/+7UUXXXTmmWe+8IUvfNSjHkWL3vGOd7zr5ccd7nCHf//v//2tb33rP/7j&#10;P77pTW9K81zpSlf6vd/7vd45OOS7M3//93+fxK585Stf85rXvN71rrftttu6zy1vecvtt99+l112&#10;IbonPvGJhx566Ate8IJXvvKVVPdHPvIRk50wHZdddtnf/M3f/OhHP9JI+vy//bf/pvFeZGmFXA0b&#10;lICRZjl+y1vewki77W1ve5WrXMWAMR5ud7vbUd2HH364BWvHHXf0i98NFUad2fT1r399pW25+Y+E&#10;fzP/R9YTt5QAJcs8ZZA94QlPoEOvfvWrb7fddn/2Z39WcGVL0XX1hAauWF+f+tSnvvWtb/3GN77R&#10;Pbjyjne8w9JuzDMarn3ta1v4b3GLW1j7QZcYECyDf/tv/+2DH/xgC/9nPvOZ//gf/yMDZdU7veDK&#10;qvdgB9rfB1dMQJY3w8uxEnCFyQjP//znP//hD39IW37z8oMReckll1xwwQVnnHHGCSec8IxnPIPH&#10;h0qxpF7tale77nWvC5Jd61rXAsloGG4Cr+z3LbEKLcT0DJbjSXHVzW9+89vf/vb3uMc93P8Rj3jE&#10;Hnvssffee++3337Pfvazjz322De+8Y0a8IEPfODTn/70X/7lX/793/89EGWVzwGfMFspgUIpKzqP&#10;jD2+M11s8TIMDCFL1R/8wR+ArJaqJz3pSY985CPBGDA4cMU5L3vZy774xS/++te/LsTSvtMLrrSX&#10;1fzO5MGiZE8++WSRB95lCtG4f/zjH19wZX59sGRPWje4AqvEVXmTm9wEaPE9NoRP3+EZawDM9nd/&#10;93cFV5ZsqFZzVlIC4Ioot1AAoMIcZ3Kx6RlYgSvsraWNrtAAVkyqQLACMnn3u98NHohFv/rVr37V&#10;q14lnMK3DULc5z73EUgRqo3VCG9QL+CKN2VB0io3uvxoVM2GERWSIRBXcSDSQg6m5z3veU/OxGc9&#10;61kQ0WmnnSaGc84555x33nkf/ehHuVS+8pWv8KNT4HAUNPWb3/ymYMlKzpDNGw2uCJG9613vsir9&#10;6Z/+aeAKIoAQ5a1udSuxFFjFd4MncMWwOeSQQ84999wf/OAH3SAIzKdDC67MR84jPIUu4zX/6le/&#10;euqpp1o8uG0sGwVXRpBgF08NXOGq2XnnnTntOHL4DpeZmDFqJxj2P/vZz0IGo83j8gTUaXnQxffG&#10;erAMcIUyPrgtLRId8E5VdGXU0VLnT10Cv/jFL8TzwZJEMs0yhy+cxExzBCq2+GLJYKYJu1BcwvqI&#10;PIk/7NDsABUMK2yco48++uCDDwYevIjV86EPfSg6FpNR5IQaYUcGq3gvfwrbOnyBQLw1zwjnIAIq&#10;tQPM5HCJP6kjKA5KcQJ7FD7hSXz05YcoCs7261//+g9+8IOcjDTSj3/8Y9gPuUvs91e/+hUPOoiS&#10;cAplVVhl6kN34TcMGez0008XVcMqDOnLGINMGG+WMIPHQDKhAmOMIsPmlFNOgWMNj4W3f1UaUHBl&#10;6XqKOgO4mafY6mg/Rn+RwZauk+beIOOBs1DCDzOdG+/888/nq0N0nntDZvVAwx5HgoPqKU95CvOC&#10;iUDXx7lL+0fRN4eVAC34Oc95DkYcKsWs2jSv+xZcmZek6zmbSqAXrvTOtSWBKyxC1j+ld+mll37y&#10;k58UvuCykQfi4Nd7+ctffthhh+21114PeMADJKXw7rEIsUYFZiGNeLX7DooljFMv6ASf/nQVXwlf&#10;uGwWGgYyufOd70zlgj0sUVSfAw44gNrxOPjEc9/0pje97W1vo425F3/yk5/AJIVG1nCOAaIXX3zx&#10;K17xCmxAcLeXTGgJM8b8KHAHt2Qt8+dDHvIQ50thqozE9gOm4Ep7Wc3vTBYYv5Eg8vOe9zzKl+km&#10;xrLnnnsWGWx+fbBkTwpckYctwPKSl7wEx4B50YHAQiNmJrv13trP7cSbK5xC6cfLy5gYZJODNFIY&#10;JaoWXFmyoVrNWUkJLAlcSbo8+09EQhSF75k9J1IBqIAE6FUQgpx1Tg0BHyEOLC+W373udS8LpSIc&#10;IAqjkIMvbo7NkuajWBI/oV4CV6SygCj3vve93VnONEXEXYi0I83gpJNOgo6wd5DN5J+wMmkeWSh8&#10;6qLc2gZKafNKdnw1emIJ8C9/6lOfMlSalcuIMsCsYpAJ6HuXu9wFLULpBX8GJwM2z33ucwFv827i&#10;56/LDQquLGNPU9ks0e9973uot0Y5uMLro8REwZVl7K25tEllG2WjHvawh/Hz8crI0kMz6EDaRiM8&#10;iz0eRd6RThda6Y2lxKToBS0cqOCKYHrBlbkMwHpIxyUwBK7IXYEKFLdAdpoKAdUCl+JdyTX3xXrn&#10;Ez6R3cE18+d//uc8Mp/4xCc+/vGPf+xjH/vQhz6kahnMAKgIoVgT+e+S3iZ44hPTBvCgNDYMpPTG&#10;VZKWA5kIvMA2yGDWVlbmn/zJn7AgoZRnPvOZaG+yX2ShqPwBolx44YVgCaoqlev1w+xKm3NUlnzH&#10;58ZWrwdRJ++LqQb3pvSCig6oMVC06gtqJh100EEAMNwCqzjHv4xkbAIre8otZCJ0aU3fSmwj/7/g&#10;ysgim88FRm0DV6jjgivzEfvSPuW73/3u6173Ot5EcAU/+/Of/7z4W2eiK0Y79yQM9vznP3+nnXai&#10;9HuRSdxUKeYT6rnjj/7oj8AVDs4OCKHIYEs779anYZvBFTOO7cWJwEsi4D8hXAlQETPxOIXLpXk4&#10;IAF/Cq7+9V//NXzy5je/+aUvfanZzcLLIVsPEYs5KPQBV8gh6XVntKw4nLqCQA5L8e53v7uYDAwm&#10;+YQfUIY0Lhm9Kv1Aijzt6k0Fc5Iin/z4siPXZy6M9KahMWMGCvGlDAPcK0BnaGFDGGZ4MQrE2bzh&#10;xBNPhFuA/6RfQt1HHXWU/SpMBMufA1yHWEZ6+lqdXHBlSbtbWgJePq2NO9vh6Iq5XfuubDkEKUSR&#10;Bz4/uu+BD3ygWjeCyFRkBwILeXeOJeD8fe97H6OEp5Mtkt0MwgeDUmTKspkoeoEXrimWh9Pk1CKy&#10;d0C/F1zZcgrUCbOWwGZwRdSCa+Axj3kMY2vUVPvsgtIcpiqgohqS+7DSKDGREwcijQiGWApnM6ar&#10;GpjKtQMV/NOmvInPWycPnhLgmea56Mtk2xCuRIGEk+OgUlwof+BOd7oTfMJ8pE7V3hRCkaDPNa4N&#10;wImsfXpVHr92NinytRHKrMfeSt8/RBi8AHDFKBU/EaCT2pRgoKp0iseAJR/+8IcNeJMI5BYSNK2M&#10;atE8pwkkMvZ4JJEeu5SPOvVuLbgydZFO4YbMUxqTs5lWVXuRX1nMGljH7Od/Wml3cu82kbCKsCm/&#10;nUB/bRO52bix5OMeyOSzkFOIitLIaOKD5PPrBlwx2lkGeCY0PjBmSKSuaKqphFOOla7Cz/3udz/o&#10;nc3hBAsDbPPZz37Wtaue3lpwZQpKs24xmQQ2gyvmIM69+AZmlFADXdTyOc5UIMsGiDCAT1EUVp2o&#10;Ba+EQDEDjtuFPed40YteJD/kyCOPlMjOI6M0sPwTUZ3gjYYIGufFlrEU57AFk9+sbDFF4YB81JOV&#10;+MfH4enK2Ng1EmoCUURoWYp826HiUCbN0fJN67S1lYABI/JmCKnbqRid1Rk+UUrbOP/Sl76EvY8v&#10;YO6ITH7hC1/4zne+AxWrI2cVw0Vk/xjqSjgI6ykdIZoHKhdcGTKWCq4s40QzByh6KX0i1IqTgCuA&#10;OP+WKigS+zoDV9idVhQhfgU0C65sNhBhEpaEHFOkiB122IHfkQY0NjpDBjPaRcPVIVVyB9MXUBEo&#10;l0lv5EPp/mRzeGthdLmMUmyxxUAaPwq423kNbFvpGaHfC64soxZeszZtBldMRl4SFhWdY1VqOddw&#10;xoATJpp5LfOE+hJFkQfCl3zggQditCLMmMjZV94e89hZ/uSbE8kRRcmWL23ASR96EUihMQRk3Eqz&#10;FQrjAZE8wJT0XLmg2sD18/3vf9/7pspw9pJfdZfHmo3WZXndFKyDe9EI0RcPPfRQcRV/Wp1RHIVT&#10;ZHxZuI855hjwWPAEbodMIBauN2uchcyA57E1MgUYndABssDs+qbgyuxkO/6dA1d4jk0Ani3618hm&#10;rolC8G+1XDDGf/wsrxRd4UXA40TrtKig9KiRz+i0cszysSt8b0QplWc4bHAkBBnEmnkipaIyCFZ9&#10;iU1JCeYCThdiBpIGfMKbyxXKzhBO5IUCaP2olqg6KoYNzygXLFsHsCEQQJdwVl3FF1xZ4fnZlaZv&#10;BlcEOelq+SSWnt5wbkp4mXq8y1KNQ77PRigCKbzLZ599NsKVEIposM8Xv/jFljNzHJDgV04qWjaG&#10;z5aUPvMF+dmSl6zlDRFL6nplXyZRFC10JHsehUxKAEfGvvvuS2OISDsoTC2xeiIsCPWAKH2BlK70&#10;Yb3HvCVgIMEYoiswuW2LlY9jtvGgWbXNBd/BFTgZq99308T5cuvlRxmWFjhVs9V7sJz5E1xxwqqv&#10;6TPtgIIrMxXvmDe3DDDf0WP40ZllIuMC2VzLPFWrvo23tY1zi93J3aXAn6Vr//3353hjs44prK5f&#10;hlNBwTEXSIwnxmKM/yrI1oG6mdmOGpcdXuVwQitngiBy7LjjjkaFwS8XFnkdl+O+970vBxUtz8Ur&#10;xogkKczCDLLjAUfpqjtHC650fRKvwPsNia6wq7iEoZHmNYxYjieMZXFR/GS8FxOTLxlJ1ZSUgoL9&#10;wkoTOedFRtb36RBFASeGbxufhHhAJSWGB6lfsAotAfAw9SgK9Bu+DPrBnlSwEK4X01BdL/4d+zYm&#10;N0ZWjDjPt771LZblSjv7VmAYrVkTAXgYg1WGVQii+xQ/sR5ZnX0xAo1GyBnd0QSJkWNBF3g0U/DH&#10;eNwMXXww39l77ZmWaybmf33dgivL2O8QtuHOSKX0hciRpihl4XjzgcJdafwNrngLAVNLC/PUSoMC&#10;JO3S4reMPbEEbaLC+DWlhLLdVe+19vuuik4HKtUwHbighFbs70txCyGmCiTnqE1mhNef/vSns2+Q&#10;Q/ifzAUOKopeUdHsYH3mmWeyk7hyDZ6VnhSBKyJmYkc82d6310pjmZks2Pa1odgSTMfONsFMFA8x&#10;9bC/MvySrZ7hJ4yZZDkHHZ4qXhxPIIqcFlQWKSiiGXawFfx0vglrDxNxUYPZHXw6BEDET9pQvJIi&#10;n0+JajnQw8RerIa2cXR/BZe48LilOTIoB5lvfNtyA0TvKUxOEI3UZoeUAOsmz0hhlc4O3wW9WPYI&#10;MrQocHieioZVUujS7LBHEHqYunO9cMVSZU03LC18gP3xxx9P7WNLWtq6kYw6u64ouDI72U56Z9xH&#10;Rhu9LHEF2ZdJJ1XLUjHpfRd6fQNXLDZYyzg/1jmur/IrbNYtJKPf2e7gCociiUng60aqT+AKrxJv&#10;qLx5vlLkQPhc0i0frfA69gijR3QRBS70X6uCIQSi/MXlR6qprPpm0hYw65zlDYxXKA//reDKQrXU&#10;Oj7cCBTklCEZuAIqJIihcDB7i/7hGhDUVcJInV9nor5IRJExLxAq8MuNohiGFBREAAuWEArXA7CR&#10;/PimTteWWMUJqeKlehKEgxeKAasNDncWn7EU0hVwEXyC38VLrbASRwYvGG3gLZiPzXYoDMccK+3O&#10;WMfhuDrv3FubIcMM6hBv4VPjYjZW0d0xIVMVpi8+acQat3YdBbAtbTVKh3d7wZXlnRZ8QkKE1gA2&#10;nHCh6DYAs+r4uy+6YpFD7KnoypBR2AtXhBpkjhoJ3Uj1YUaIj6vRzK0raI7fRbnz0TKGbBpNv6sI&#10;iTGImC4QR/WDtYmnJwQP6vgUWkEIXmlFr/E6NCTJgivLq5E73bI+uAJpiGPwIAj3CZiYntzADnkg&#10;eJumKoYY/pV0digCqHByKj0CKhsWGg7+QfEagliSKK+KBr+MsiJ0nSKwlADntEMbZAJw20EpKF7m&#10;CyMPG81CmerDq57D1unxtUYvZ3lCjVEdG6jOxj5Gr9SUXrgScRixND+Pm391gN096z4uuDJrCY9/&#10;f+BEgiB/FQoQqgz2sGG96hSg5K7wIgNg0nLEjix+3GOrHjUav5u3urIhgzFk0aXuf//74zz08si3&#10;usFS/5++VlXCkIBYhM5RvPB9scxZIUCsynh8q+CKnHt2Eo1PuQeZmAhWhcaNutQvuVXjvIWp7X1Z&#10;Y6oYsfkqurKVzOr/U5NAtm7kD0brAk4ABsMvu0Mi1tt7e5999lHoBU8MfrAeKdnHgwZUGKgy3RG0&#10;BFKERLLDyYZoJDhEKjxUI2xiNz24xadr3QFJzAHteKJFQZYLI09BWPhEohpkIqwqS154R80lykF1&#10;DUqDhZfd5UNRW/WVcWrdWTdatASMST44yzQmmFVbxFJ0hXrfMEE3exNVALBNpxVcaSOlxZwjVeu4&#10;444T/gZX9t57by7nDoQL+8hgViYZ1dgFlbuy2SAjGSu0TXOVOzQSSIxV0Q0yWF4Z2RcyR4XH5fVp&#10;2HtlbGD6XQlICK2BK2CtF1/pQMqGvczYQrW3H8UznvEMwIw9V3BlMTp3/Z4aIiJSCu4KXi7WpRiI&#10;4Qd+ACSYmUIoUIrwJogCVAAY2cV1S1pXM4ZhleScmMs2mlBeBSZxeJbgDGQCCwmritjIztcGmTBC&#10;KGLIElGYfaY8heAIOGm2Rlm/vqo3Xg0JGKWWbEjb+gX/D4crq/FKy9HKgivL0Q8DrQC4ZSzwKDNf&#10;GKkUOrjCp77qthq4IqUY6ZnTDhNM6ZiXv/zlnOu1O9JmA9Eibc0WeQBXEl3pTO5KXjn7YAqbGN48&#10;pinz5ROIxUIx+PlfE13pKlxBA1AKU8KlhU3xN17ngitLqpe71ayUEecjkComlMETrBAfNJLcFbBZ&#10;uAMB1RyURiJLfsNSXcP3bRRFAXLcR5gUtYz6whRQK0kJL+Bcoryah8pIaICw6gUXXCCCaoGQlsbg&#10;k6KmeRU26dag6/7bFFyZUR8XXJmRYCe6LQXNbhP7ptATeRddodM74FrmNZdYBq5I37SBMaeajEnl&#10;/1Y9J2ei/h56cbPviow9vknOTuVEuhRdydsnYbGRBAAjuiKLl/neebjiZSVcKjAgUU1dgT6jsCqD&#10;zW5yrcOdrSbAP3eAUsWKZSF9IVOJ5qHXU7wyxLhCMHLxvqSg9FbuMg5TjyvhlCGwJGdCJi4HcrKL&#10;q7JgcA5HA34jHE59PfWpT1UHUl0NtH7etw9/+MOy0URTLQpN/CRFYBl8YcisQwfVO3ZMAiGDIUHA&#10;5JyMFV2ZVv8WXJmWJKd5H/raomKXCUEV5hqPly+24131KsZk1MAVoX8z2QImvZhrueDKZgOIZPS7&#10;QoeYEpiB4lEK+HYmd2VITGmt4ApqvpoTbLvBXSkKrkxTt67ZvbgABCiAE+V97fwAJNAeDKm3ve1t&#10;in0p5WIDR4sLUpZyXi2rDPfhFlgl+fHWKaEYIRRhc2UMH/e4x1HvRjVKM4iC3yWQIgNTIopa5LLk&#10;VW6VIl/FhddsSHb/dQNXkCAU2i64MsX+LrgyRWFO51ZZYPD4Ob0UbbTpqegKvQ+9dIAM1sAVJV/Q&#10;OoEWafcFV4YMnezIZo23KyIqRfZAKLgyncm2HHcRXRFKVRJNaW9lZPs82QVXlqOXlrcVzQbzQhNN&#10;mMKg8l1WmELhXF2C2LIErSNqnCB9iWw3efOWGOlhm20h34CTFCNuNkIRdXEgLrpcIooQinLGkA9G&#10;gF1QIBNqSj4MHI5sBi8J6fDBaY84TxJRUnF4ecVaLSsJjCWBgitjiW3riwqubC2jOZ+R3EfmiwXG&#10;GoD1q5arnC0FUvy+6rkrfWQwlDCUfbX8K7qy2TADVyT8SOTAo8gOuKgUBVfmPCtn+jimG76+JOOd&#10;d96Z4VhksJlKuwM3b7Z6SH08+kGYQq6jEApFIcVLZBJO8F1CiMgG1SFXkLND0WHhegBDkS7pKIhb&#10;UIrxtmXePJRyjWtcw45AKF6iKA73sV2jFHyBFDlmslDUteN7Er2xi7xC5MhmwAlWc8Psqi1QOjD2&#10;6hW2lEDBlS1FNN4JBVfGk9sMr8omDLzpIvV8YJYEPleOseylWHBlhqJfylun1K9UVPmpaunwjBYZ&#10;bCk7avxGNXBFldiCK+PLsetXikWIS1gdpK7lSDqK8IUiWqeddprtHZ7+9KdLCBRFwZtXR1U5YHQU&#10;JENVOkAUkENIpA0+6WV8yUuBbWzUaI9a7hKJlA6PUGdcAQzFx+3oasFSMaVBKQgCq74bUtdHU/ff&#10;j7GULecdvszNdiq4MqOxVXBlRoId/7YmlXVIBiRnlbxqqfZ86spnKTnfgRBERVdGHRkIHt///vfR&#10;zdHAbPEu4NaxymAbCqQv1R4hnvuWTdaB9K3B9y24Muqk6Pz52QuF3eNgaRkhAqooVfCAwLvgSQ7L&#10;hG3d1fyVHwKlgLvZsVEiyvbbb68Msc0WRUKy1cmWGfMgSjaVD9ErXyS03OQmN+Ey23PPPQUATzzx&#10;ROGak08+GUrBMdMGNP2f//znoiggijgPfaXlczMNOz8S6gXHk0D2IDZlcDe++c1vCj/OzXwquDJe&#10;l215VcGVLUU07xNMM9pfTqQkRcsPC/XBD36wRUKCRwfWgIIro46nFDLu8L4rW8IVxharS07wJz/5&#10;yYIro46fOn/lJCCKApwo4yvZg72F5SWVEcOKz8KeJEIo0thyYHkdfvjhMgATh+/dsUfKk73hoRd7&#10;ngyvNdybnZLNHDGQkb5wxkAd1QgtQAI1aqIo+KGuo8YoNCxdXvPwkyv/ZOUGWOcbzFLK9srsKOia&#10;g0/ozy/zefGCKzOSc8GVGQl2/NuCK5YBqYrSFhVasXIIwRdcGV+gK35l774rndwmcku4opBxRVfU&#10;MWcarvhYrub/fwk0+Sf5krwOB1vnpz/9qVi6WKLICYQgiKHsio2xlSeRHy/QYTrkkOMuHcWWJtAF&#10;pNFkPQmMCLDYkBGGMX364Eo2eWwOV6USsSLavGP3vOc9PcWiY0daKAjvi6dA8XRRHeny6Gd2K3YY&#10;jQIpVWu4xvQSSsCwBPjFHu0mpII21qJJtOGm8rNofMGVWUjVPQuuzEiw49+Ws0qS4gknnGDNsH7g&#10;souxqLUijXJu0czxW7/VlRVd2UpC/f+PlwgxXUprJ7eJ3Ayu2DBuv/32g9CQW/AhlWSwOUkHqk0M&#10;vm+RwUadFCt9PluKGsT4RVBxiKULpKjqa2NEIXRFF5hWRjtLSyAF/0qtLZhBdWDeK4XjbG8CWvQe&#10;8uB7yzOksjBdAckIsPSGXPwLK8xNbN0o/CIjRQFiHjEnwzaiKPvss48nHnXUUZJSNMC6AymBTOg0&#10;IEpYXn1bJK10X1TjOykBRhTMryaNatoqFTGl1NE2gOfzsgVXZiTngiszEuz4tzXTkH8kq0ApViar&#10;CyaMdUulF3mW4993Oa4suDJqP7BlsUFskmDHFcYHr+ea5K7wjckbZkipQWTVed/73vfd7353bgH9&#10;UbtpkvMLrkwivZW4tgmhSEQBVFj/SqcInqj3qNqvsS2czkV19NFH43fJj+ebUMgLSodS7LYkzR2u&#10;uOpVr7plCS8wBj5Rwkt0JRWKs0t98lJEWswmmfdCKG4uEU7pDljInk5yw7KBo63l7dAitoN7aQ6q&#10;gyx3rnaXX4lhVo2MBAAGkUCbCwkPIjeaQeqszm1v5YIrMxqHBVdmJNjxbxu4wr8l6J9kR9n2KoNJ&#10;apTIOP59l+PKgiuj9sPawhX1WNltEBr3mDAL+2me6ZKjdtMk5xdcmUR6S3ttKF4iEkmUV8KL3Q+o&#10;cDzhVslCQbISyoBPFP179KMfvcsuu4iHwOdghriHAAiw4QA/AJU2ifLCLC40X4RKMMSEJYVZXMvn&#10;JYPFn+oO83ooGua5gifHHnssM477A2qSxC9PRulh6WFam8pjvgAqRfpa2jFWDdtQApwCBrNqEPZ2&#10;g9uBcyW2+6r/m55srd6tilIlYnJ+Y8GVGQ3LgiszEuz4tzWFsAKsJeCKovgKsyhfC70gCVR0ZXyx&#10;ruyV6wxXUFNYbwwvVVMxUhh8VoKV7clNG15wpXt9yu5BXGT9Y3nJTYcH3vOe9wihMJtEzsFvsCHx&#10;E7YUdCGpPVWGw+zqzS1pnygP2wAkj3nMYyTfP+pRj4J/JLdIcbGC2LfeNo5I/Mcff7xK6EoPaxKP&#10;gNR53jEZKTHU+jJqivfVvZG5Dm8EeJh3b3/723kBLB9YjjiNfWQw1hTCGJQuzimKyIkgYUwAH1yf&#10;kHVfcGVGY6zgyowEO/5twRUeOKF5cIVLDMMY89Ii58cO2GoVXRl1ZKwtXLGE8DrLXZFGjLLy1re+&#10;FbPf+OlAfby+MVBwZdRJseTnU9QigV//+tflX6mRgDevipdCw4YxZQ6fCJir2YXfhamCuCWZBFBp&#10;CUs2PA28EUhRxUuBFhXwTRbMLvknykt6tDR9P7LY7BoJn8iFQ5WRMJNYiqB99+bUko+Qat5MJQCK&#10;AB7ChnZHDYAHXXpLlbCyOL9MT/XuRBqPOOIIfHsFjZAhTRAbnU1S767gyow6t+DKjAQ7/m0DVyww&#10;quZbxoQyFbw/44wzfvSjH3VgUWFuqjAjkdR+9nilat2cdNJJHdjVnmNSx4lBO7h2WABIFPYioCK9&#10;Mnt0bPXXm2qf3BWDYR12tU+qPaq9ghPIx7J+8SG9eAdmwYZwBeFzs13taYDzzjvPcBpfrdSV05ZA&#10;yCTmu8lujpvvJjsCFTMIUBEMFEvB+GIMGcZ0HaKXDUxkj3BCZReUBFK23LQRFHEOPOMqmMR0QOty&#10;K5yx5thuu+3MEYgIuQttUpVhSpXDWP6JP21vz3PcbJCizfzHDu1PRGXasqn7lQQWKQFTUr0i+xGZ&#10;ehK0fJ5zzjlNZTDDXqSFHcILLCtS7BHON31M0v3331/4UexRqW6AB6oH6Z1sFW5PEgNXEGQApIMO&#10;OsgmrTZMQ5YxB+dWmmyRop/lswuuzFK6Y93bXLJLMVqz6Iq1zTpkEZKLCfGPdb/luihwxZrqpQJX&#10;qAxe8wnDr4t9SV1GP/JTCi4rQk3NMRfYBypZofChglCd/jvexrocRakMxjXbwJW5FTlZlGAtD4Er&#10;nNBIMtgyZoStJ7q67wqXHi+4JdOU70unFl9Vi5NfvFa7RY3Gwedmg3mj0XxnmsAnprlOlD2fvBTb&#10;oQh0cOsiZSHQ42KpEXy9612vt4RXm3CK8yWfuFCMEa2Fq5jDAnxF9xJ7dChH4WAYCcgj67OKNIk6&#10;MoNoiRQfA6Io3tpmfnnGT7VkdhIAv3l2gPOzzjpLdNE0FDmxdnAjemj+yyNsnkriUscI/ucIQKQE&#10;/vkUMMdMK/5ipS/ERd0EW8ya3j6wb6Ix4UxG4MfcN1uV0LjooovcYXZvvQ53LriydL0cuJLoiikE&#10;rqjcIkap3uXStXX0BjXRlQauiK6sOlyBQ9gEWLAs7A9/+MOwpZokYBirBQfDl6g8ChQBA008pkNL&#10;b83aRlfEUsAV4z/bRFpyOrxNJEs30RVwpc+iBVcsePY7q31XRtc3k16RdHk6OQevCpTC+pc0zyUh&#10;fKGul6QU5CsOBfaNvHmdpR9teGLo+gRBEcC4ZiAWeGOzTRsTQhFvafaSF1oPSpE674bu8PjHP15R&#10;Y1rFE2We0DYOnEkHlKLSPb8Gr1ZTPa9peUtVM6mw6vqSwBJIIIAke0RK+pWvZWKaIImQWHzZV/5l&#10;QZE/ZkqmrAVaJnImxMJBxrOgep7UL5NOuZfjjjsOpZOVYpV3k4Qlh6R1JbpiU1dwSHRljz324Eqw&#10;nJW/acLRUXBlQgFO//Kk2qMd3+Me94D7pWB2iQzG7SfmgFcteTp7kL361a9m6K90dIUFA4rQaKJG&#10;Rx555CGHHILqxqvKT8NS4WH1C9wCw5x99tkCzRwtujiGxZZMDD4hrh2uGjekW6Xnug/MM/2Rt0x3&#10;9NYWGPVVBZSsJeL1ZoTMYJbilhJbpvdo1RbDwKSwfMpq8LJs1l6/OyVgWUVs4LAYm1LYqh110u9K&#10;gFJiYRC7KkMCpOqJm7a2xwYVZKvjeiG7M0Se+cxnmuAHHHAAOCF1Hn0RJgnw0HcCg5RAChOrRyxU&#10;2Nu5TlOtXj0VLC/gBMVLspbMFqF1JYwpkOTNewQHLc8Oxwftke3kqZ3mMIRC8SpkUqN4zSVggYBJ&#10;8LjMU8wuARbzVG1uC651E0mS89dqYrbyIKhFYa6Ztrvuuqu4pYXGJLXBkRIvZmI8BQwwoW97CST1&#10;K25HoUuzb0OFbBpK9Ec/e+5zn0t1Qyzmr8Z0nhMx64FXcGXWEh75/iaAdZF1a/LIwrSHl4oulkYT&#10;oAOGmhmOFcoZKU4KrqB1yklQ2n+lqwjw5WC4eRGJfVwyrA2ajquG6engH91+++0pRJorLA50dlFm&#10;sQIeIGbHcAuDZKQtiVxj2fL62Gpaymw3EpmGzA22F5HyJRMmv5c9iPjJugpXYDNUIgWj0Ky9bF/W&#10;NUOWpSsllFOwsqJH1qdjXWBK6hRAJVkocnZPPvlkXfCa17xG3JvuorggEDgkW6Owe0BNTC1YBfZo&#10;9jkRIQFXzFk9qEIX361ij81/UVBoeJewirBQ3EchIxFFtpHBwPfBQoKL+EFwzIRn8UtDKy3UOlav&#10;1kVrIQFmUnY3AuxNokMPPZQPkbsHMVs0kuNPYr2Jdp/73IdHmBFixomfWFXNcd4HIRFrtJX6oQ99&#10;qClp6bGm08ymvDNxkjlbQREOJl4M7ozByegX0Ii7DVhylZtwX+JcdIMgs8AxVHBlgcLf+NFWSkwD&#10;U4JfTWiFsWuqmHVikR3wnDEC2Oi2baYy+DMoCxyYBGqXridaNChcEWqI34V7FX8PSuFSdWTPBNwe&#10;hz/hFkFnxigkQwNy7XCXCragcHD5DElrcX+6T/BaVV+mDyUrHsVy7TYTnYMKiLXM4NKw52j8Y445&#10;hoeMrDoA2vtGlt7XoXzn1jbDQ65CrwPen8YVtMZgVWmgTNUW87LtKSZXkyvP6ZCDE1QSmkAK/ga0&#10;IE1WcghGBxNH/hgTh/NVsjuSnkkNb1DRCCRGqbIoIiQNIEHuMve5KlyiBxHDnCy6okNBUN95H+Ac&#10;92QbyeLjBja1Eb3w7GF1Cp+LSktMf7bXr371K7bRJEU72gqlzisJrLgE4m7A2mA4gQpIHGDGqaee&#10;an5BL/y/qSHO3SCzxe5DZhwfMbsLCLFNKjTCQ8E3wXGABiI84mSrttkaSoiwCY4DhayuxiBFIuEd&#10;6TGgUUqTuQOPMyfjist1wc0vuLLgDhh8vJlmiRKvlD2pYAV6gKWOS88CllyxlT6YoQig3oWxDq6I&#10;veKGyvdY0apHXkfLGRZ8M6wZFglMwmqBKyg47hlQEwsWhsne0hjqfOdsGrFmJjgvDiY6XUlRMps2&#10;7Fm6j5kC0VGRAtOcuAZDamStdEhq+DBOBhfvlFRF8XpDhb9ZjaNOwhWjiKOOZYxTxAcvV6cXrhgw&#10;XO/PetazTBOaocOdPmfNRpIcDVJQ5H5wN/AdoFr5BBiSe4YxIpDCphHi4zkyr2ljSKOXrWdG+zP7&#10;MMIhsEpvpQREL1dR48aw/CtqgTZg9xjPHBbS8YVkPUgUhXmkfzmAQRTgJDyT2vZkzkOiHtcZCbCj&#10;OEbBFe4AU8+6aYF2WFD8ongJGOOTm0BoBcMz7j+TDtLgsFAQDN4Qz8drQHXB5gJsXMhdaP5iaUqJ&#10;MW0FPM3WQRcSlU63cMu6v9gphwXwY2p3RrwLeZGCKwsR+7CHmjPC/ZiOybbnj0emNDdwh1jGq+5a&#10;juMB+1MtY2s2/yINIk66orROABL6StgXOYQ5wjTB4hNpgUNgGC5zjCYKLjYoa4ZHNvstYIboWVcx&#10;WWKIb+Y4p/sw6IQXQCCKzw0FW3BzVzQk1WbKWWwodwIMv84aw3bk9yLtVZ8Cg6+v361tpjxHPhAr&#10;FteX3mCcQDIWP0kLHfBZtBkAUzzHgMnW8qh0DgJkmvgC+8mVhxNoWjQPI43flAeBA4WRwZQx6szc&#10;lNIGSGAP0LGvblvTU4MliZ1pvovDsFf4ZXFBWUj6UcyQ7aIcufGczelQzoBzkJUSAFQ6EEWfYvfV&#10;rUoCY0jArLdEYqmIh/AymIYyP6Wp8CFyBFtzHSItKNa8Bueffz7U4SlBLCFNUBFAiygr76qKGkIl&#10;fKxKBNEJ8I+ASQqOiZkMuhrdQThUnqrgjPRLTgr2gADOGC9SlzQSKLiydIPBQJfPgHapnAUob5qp&#10;MGMFNaO6sekE00EIVWzU+g2uiMwKJa3oRiJsIBqND0aUmSJL1UL8V3TzJNMn5Y4NJJwCqAAzzvHi&#10;zBeUEmpUQAbrD9rhWHX+ZiUHADyP4OiFYLHCVB1h33S4MKJZwJpEOObe5hgjLpRi8QdrQ/eMOW9k&#10;bbMosmKtpgJ0fXCFvWuJ5fgXheswRp1QFweWgCLZVMSXFPNltcADmBvIhKaqL0Tti4mJBwKZmFNS&#10;BIldCAV3y2Az0dBF/M7EQensK37QV4A4Fb0gE5AmRC8znd7GEEuqLpcEw4iP1lYM1LjQKOUAeJu/&#10;DB3tTJtrC5QJB0BdXhJoJEAbWJqtINZls5iL0CdPImefaSigCoGI2EMdQiUQi8WF29EqjJ5tenIM&#10;WY5pD9SGxFssPdmDQYzFvIZAcER5WsVwNtTJnMsewXLD7xUzF8MpuDLh+Cy4MqEAp395yD84lOIP&#10;ybZHJ+CWYwF3Y9MJC7PCGlQG/yVvhxirWAFzbfqinP0dk9InywJ7BF2H/kJA92qCIXwznu+TdcJY&#10;EXiBT1JaQM+CNIANlcdxLnqg0DtvK6MqVw0e4IryJildwsAC9pzc4cKIZgF7joHOTPfKYC2MJ1Ql&#10;1bh7cCWVN40iydxMW1O+D67AtIqkWRqh34IrG04Qo8J0oCENGzEKXwSsoDs1DBC9VLYQQkGndCh0&#10;wS3qCyQcoogsFFxNqMMXf+oC+tbBlPEnuLLZZimJn2TrRteCKPJYdBa1hgVKv3mE3DyOJ5QS4fFs&#10;wcSKalMScPbaq55QEuisBChVS7Poh7A8BkdKdOJ0WZ0ZV7CHySi33hxHtU02qWWacrBAi+oLZUMv&#10;fIK8ZqnCZ866io8D/uF25NfwBRzCGfPfQTkCOcKn4IrwLC4oz0jBlQlHW8GVCQU4/ctju6iXx9Wq&#10;pAzbhc+Pe55N34EqrqwKk1+yhygt6gUlQkfQKStqeSdVF/ryCuAEZSclmgqT5NcLVzhvKEQ8H+4c&#10;PcvoJAHuHNozhBM+dQCGdtuwizlf2bKYQphgFB9DSmDaHVZUaG3mTOCKNQOtDlYxC3ipydb60b1c&#10;8wRULaLwGAO64MqQERKeRg4jwdQwASlMyIRblNMUr1LkRAkg8MD4oWcwac0vFga7wcHZmSqlIiow&#10;hpyToBHAQzxEUAVfC+vDYDP2OAicJmwSrlezNQpiGHonPmf8rCammAx1bTozYpI0b4JrA88FM0U8&#10;2dQ2YVHRujeA28zoOqckMGcJJN9diEOSCWTCZSC+alcAypbSED+hHzgKBVGjFjgahEFQWgAbjgY4&#10;R3Y+J5G6fNguktws6ya19VcyG/8jv6E/N4MrJruiggVXptjpBVemKMzp3Cq2C04z81euQi8ZrANw&#10;JUwwVgVrgBczwVkWxurymtJf4ATVBq5AICwVCi5Z0YLIVKTAC28rJci1wwoPyKHmBEmoRRYS2OZC&#10;ATQB6L7cjAA8IoJ5+HpFY9hDgjmdJ4PxjouuSCrwykL5KGHAHqF1z9rTxcYJHItpwN4tMthm8RO2&#10;vjCs4IlJZHjQJJAAPGB28BEAezyjkIZP1AtfbNrIthC9FKCGRlC2eg/YozcRRV6K2AjfAd+QCat0&#10;oWwWoy6kTZ0CRiZ+wrJhrPiXiJ+TwSH4RLhGUoqHAkhMnDC+aGwz3YgN0at7aVfTWfPqLiWBGUjA&#10;1LOeRkWIpWQT1aaiJv55VC5EwdEAqAiY8AZCL1wP1msbnaF+WKAtzZyJSmII0qowxmgBb5xs7ivL&#10;YZoXGWwGvbfBLQuuzEfOIzyl23CFBjG9TXK8KSQfOoJ7gxNiRSuDpV/FgsU6RDwgCgVPvRFfju2o&#10;wk6BzQRGKD7ZF3gpzZuyt7KTFLUIySCoKA00yPejXiEfhjtfDq+wgxUFrjDcN2OOjTDalvXUMI+N&#10;E3DFOBGvlxMJEPKNdY8MVnBl+DAMvDc1MKn4BUwowUyVCc477zy0DU5QMy7FSSGTBDpEMn0X9+Ax&#10;DderL+Fkwz9FWgRMQg4RzYNJRPb4CNwzPgXVQRBLJI9xTHAnSSHTBiEUTRLPwR5hAGFpCp/CVMX4&#10;WlbtUu1aCwlYROgNnlBrrrW4b7eALKySVcRYsHA5GvA2reBiqngfotz8EdCLqKyDocJ3DMNQC8Kt&#10;antSC9RO5a7McyQVXJmntFs9q9twxRLO1cHuZF4oIcBPieGN57ailcHSo16K50bBAE5W3nHYg+5j&#10;uPDfsFrk53HMgCWCAyItKe9GVwqPCFLDMCQgM4FMnCmQ0jdKeJQRXYRlACFOYsxA59tnE+rrNlzh&#10;O+cyt3ikQD4XF8yGd9c9uJIyMiGD4VIPksHWMNVeL5sjTA0BCrnywD88IPwIn6hLIX6iUB7zQqQR&#10;MkkAhNyYEdn1SLK7T3wtPK7hifICLMBMtpa3q2O2ljfLOFDl5gI8NJXp6Vkcq5ysElFMRuFT3DPg&#10;mdOB7tJ9DpPX7DYrE1GpWEqrBa9OKgnMTAIJaW5YxCJgxhqNFcb3p0Cf9VecNujFjivWWS4PDotU&#10;MPfJYoFVfFfsC7+Uh5HTREG/DTchqFT7qfdqwZWpi3TSG3YbrghE8I+KwHJUYFaY+byVggwrWhks&#10;nc2uEgpQcQgPROyY81XVQnCFP5ixxdKCx/C+8FxBtRg0VKQfEU54ceTfC79QlBvWfQJXWEXwCUFx&#10;/VKX6wNXsI3BFS5tCJB5am3oZCHjJtXe+Nkw1X594EqDUswddgBIIOSIgwHqJzlekC3FfFAyuD8F&#10;T6TCwxuoXKpybQlOBot6gTT4XSTMkyqO55AoL5wCIafIqRxCngh5ZSCKQAqbhnGDVVLBk0mXurq+&#10;JLBQCcRvaDnmFmGZQB0+aR5cCWsNByJAgiqmFHJirQ7bFluP/KjQH7vF4r7ZDgQFV6betwVXpi7S&#10;SW/YebhiSyZwxZxnJXBXqMixupXB0tmp0a5sCAcw76/CX+wbmXnZiJpvmONcXIWhA6VQiLAZKi1X&#10;uoAJ2gn4wU5V+4uCGyxk7Bd3BnVwwIiL05fE1oEMJroSuMKPBdFl7+HB3J5J59sSXN+k2ovCbZhq&#10;30m4Esdnc2SDNnDUfBF4RNLAEQVUQHoRS+YC9gVPp3gsNyfcnnCKTeKTjgJ1cH/IMMkvYibJS8kX&#10;R5Mr33yBcPDEslGSOSWE4lkCpByr3AdQikln2qaclzloQGKPsE5M6s0Kji/BaKomlARWWAJ9amFG&#10;IUpLNj8gZyIXIZ6Cg9oRJk1hcQu3lRoUkWGv8rjVWVhVilpKh1m4RWAoKGphCOez4MrUR2HBlamL&#10;dNIbdhuuMOvBFRMexYLxwaPJY8qT0YEiV+wtOARK8YLcMwyvbEhHbbFyuIqZO17fL/w3AAx7CEeW&#10;KYbmJKeFitwwZu1HWpVzF21Meh+hSYNZK7jCuQXX8a9zb3cyuqKLwTCe++wEisjU7X1XvK/QhCmP&#10;PcVEMLxRqtAp1RexsZqEJSRJ9SpYBpA81jhaF2ghhAKHJD++QSMRlP+CLsA8D8i1r33twBVnSq+H&#10;XmASCEfSF3IX2hgiR75TPoaWJLqUALKlvUiOMaawmNAoC8Y81U7IJLnyOWZkP026bNT1JYHVl4C5&#10;Ri1Qhki/AAPOAv3AwTfd8iqe4rYmOEYDYidrxIG/AJlwKVrBZed7urWGgrKmS0VDFeO5oKLpKI5F&#10;Kisl/oYohIIrUx+PBVemLtJJb9gLV9TUswwrr2lvVDmdHagMxl5nqfMiI1oowcGvyShBo+rGbhL6&#10;jhYLhb1J7IsjJ7HmuI6cQFci4mPhy3Kxr7YKiWDMhkPH+a4lNBtH8DGzsRQkoWQ7Xxmsia40cKWr&#10;ZDDLJyefRB2bzOhf+3h0eN8V0wEy976cl4wA2N70h8YhcIhUEWG1vATTRJlkzAsr4XpttpF8IyX4&#10;BMaDSQRYpMvnd1eBLmCJLHnBE7LF7HJwkXqKgoQKeQmEQkesluwNx6cgisJIijlSyGTSxayuLwm0&#10;lgA1SDMAAwpX4FmZmNwHHAfAg/k4rXhm1l98To+w+PIYWl+QSxW8weKmEySn0UUciFSTkIuTGSfs&#10;FriF/0ILm9piw9+s4Errnm97YsGVtpKa23l90ZXuwRVRVM4MIQJYBWiR5sFq2cxYn5vYJ3yQXssu&#10;EEEmFJzvva6XXtMn4WYZKV4cDknB0yG2kTsL16jNqt4ibj3sCq5wAnUgJLWZ2EmjF67IXWHLdhWu&#10;wLFsd5WmhBwleUvAGIyuZJvI5d/V3ljNjvJeqjmy3uN6WfvhAWMe/5NNgDnJc0ED4F9JmuedkYuC&#10;6LXtttsKiQAb0lE226KxEZEThFBgFdjG5b64EORDDMM1N3IET5TwgogUF3bwkmIVNiEUflyGiKmk&#10;kaGCZIP5CRVCXV4SKAm0lwCFT0XwF9gmBWDgXJAfgpmJg0DvAS3+5YTJwywexB9BCcAqIAqNoUq+&#10;g+LFC5W0hnsMw6B+WXCxkWGnVEBOfkt71FRwpX3vtzyz4EpLQc3vtEEymHQFuB/ct6yuusPPnKd6&#10;wBVlefGgBArYK2zx9lpgfj3R+kl0KN0Uzr1keqZn9q4WcaZhARhmUGygpvsaeMM8CrAZ8jTXqo6q&#10;GhJ7Tqmi9YQrHU61ZyirPyF6Jp7ATO+rZOVPDEBUQO5AY8xwaj0w53piDA7D3uA3EUzqHIZuQihA&#10;AroFlMIOkCViGPNZcFgAaap72V1HVa7sLj9I92rASQp5YX85wvUSUXGtzHghFFrFp+1Q6JY999yT&#10;zSF+gt/FmYplnnqmPAUUKeAU66d2RJnrKKmHlQQ2koCZyGcnyClRhFXAK4f5rDAXGrBYKABD+1lb&#10;0aphhkmsIPMduUuRSbeldhhXKWCDIGrzR8sr0oeEUmU8hFwoE5qKicK9ws0q8kONtLRVmDr8a7im&#10;7ozRSunVrvYTjv2CKxMKcPqXm4oWVBRJ7G3xB3MJn0HCscTTwSq303/8jO/YwBUqSYUfJouigasO&#10;VyhQmkjkGueeeXTaaadJxcs+uDQjExMRlhMXF1bPsk1H8t3GCnQ3rDma1KYQbLJ12CayL7rSbbgC&#10;wyuVq+yMyEBfPIFdbuW2asrryN6jM56j49zeKIUEzAJRC3UmTATZIDks9qroqAIsQJRkLagM5w3G&#10;oNlkkiC7CqeIhwwPpIBtgi24YU6WZ5/SoiIqDAv8Mb5SIUcES1NPA2TJs28AJAFMU88MmsTEGUci&#10;dU1JoCTQWgIwgHkqOUQxLuxNpBLFMwRIwQkxUhEP8RbKBG8TK4GqGWkN7W0FXAR1IGBTR27LAwiW&#10;8JioZCOewy8sX07Z0jvd6U5JcvN0ZYFssaLWyxlnnCG5RaSlTZCHqSOi64aqgxRcaT0Qhp1YcGUq&#10;YpzmTXrhinkiN9TMsT2zqlOru/V7I6De6AplwfIWaVl1uMLjIrh81FFHeR3eIA4VnnIWGxcOdzL7&#10;STjbwUPDfuKkCUteejEuLI8vADNE/dHLTmOqgqyx8NYw1b7bhYwNgMAVuUmDcAU3TGldtaoQmYyE&#10;NivlNPVRz708OhxuC7YoigN8girxu0RUvAKcgLPHsLD2C26InDj0HYMAErP2i4SwQqSX2OdEbCRB&#10;kiaBfnDrRrEUJzhf4MWqD+RwiOKawzycHYwMFDIFjs016hFTLlug+MwRihdLqLDKjIZE3bYkMBUJ&#10;8MJw7XE3CHow7imHVMugHGgA0x9Ti0pRoYsnwn6s1tA4AemfJJsxLdpkldAGYr/8fbLXYAl1bjhT&#10;KBC6S3qwZRoowk31LFoXYkES4xMRbxGztQRzIoNMHk0TDoFMFA49afVnEkBcBVemMkgKrkxFjNO8&#10;iYFuocWdUO3XDLFCi7GIJKqnueFuRNN89uzv1cAVDlFmh0/hCOyplgHW2Tdw5CckuMxbI3BMwcGW&#10;bCnOGMEQJqbUPYwUbhtv6tN3SAYfN/oRT5e3xuXZO3LDZ8ftJO+QZ7q3kPE6bBOZQsbGyfrAFdGD&#10;viCDsIOcpaB602dRlndgs5UeMmdVGJDsBh3E4ygzxBoPqMRhmb3krfRcLdA1lCJE7L2Gb9c4iFXI&#10;wbuLorBUOEGhdLYFSqTpQ2k4BGaZHWwCHBKhywUCuZG1Rl1QEigJ9EiAbSM2S6tYJSmNQW0AtAjD&#10;CswCAFZV1pGtzARUKR8rqbAMK4IHcMsKGdZTZ1p/JcbwAidigwcB9vDCwCHK3nAO0i0C2iItVh/R&#10;HgdHSYp2COQCNtl4YLM+9DpuSEOCPQAPq0CGHp9O9fkkEii4Mon0ZnJt4Ar/gfWYqx590/6ACJ3y&#10;vTqwHncPrtCPkCRlxKYU/eBFpuPAkmc961lqEMEYIsswJxXsQOXip4E/FT7yLw4ethd1yT+9mRnq&#10;/vDMeu5qvz5wRcwt0ZVBuOIXbgui4EScKaq/vGrdv+wAPZguz5UokIKRyDiAw3E4LcM5Ej8B0ZGy&#10;kL8RtBTpklIiJOKwVTwGF1Njy4z51PICaZKa4lqkL/PFZPE46fIkACnhr0tEyVYJVKKpwSwQUZmp&#10;ZGai6OumJYGSwG8lwL7H8sJH4J/CvxJ9pQeaLLUUMadMhGfFOuhJqyqtKFfewZEhHqISMQVFSQ7P&#10;7mvgiqgslcvfgXiP7JAKYHjdlAn/IAAjYItQChQpgoKiBiaBLgrNs8dc618Qy4bxnPC3KShYSBBY&#10;dXVwRRXQgisTjveCKxMKcPqXhwxm4qXaL3cCa8B2acb62HzN6bdy3Dt2DK4w7HQWvj5qvp6SIMiA&#10;E1QBNek4X/ibdR8Mw9Msn094pNn5Qf406EIJ0rOc1pt1Lh3K7URpor6Er79uu9qvQ3QFXAEDjIdB&#10;uCL53qDCJJxF6logimHMXECd4ijJpgeQAGCgVap4YXkZ4TiNEl7tkmTBNnQzmCFwoQ8GhCVZy7Ov&#10;vCPWxpACxE0yfbOZo0sQ4cRhkL7AHiV6mCP77bcfQ4ErVNIq4wC/Qju1tveovVDGVcZ1XUlgWSTA&#10;7pfkKUHXfOf7oFLoFnqAp4/PIqun+l1WQDEW/0oZQLpC7MKfFl+MhpNPPpnKosGGWEoNGUx0Rf0S&#10;fhDqRTiFlrMK8xtSMqmOw1ZxKxRTxUIowIYkpqqHtRgtTbYqdATh9D2ORhV4EaURAnKyNgs4F1yZ&#10;fKgVXJlchlO+QyqD4QiBKyxdFrAMFobCSjOmGhl1Ca7oKViCbYeOQvfpJp4eGeES7Dhs+GYoX3Fq&#10;UFPwWmkBOo6vxWmcQ+Iw1C6FyxbXudgsm4XOkscPrrDeCq50cptIo2g4XAFQFQacVupa8Ek2aswu&#10;jVZl/kVkM+NWHS2OQ8oHApeFAm/zdyYDVaCD6cDBCZZwdgqhGJAsCeTscL1gD/+yq6MACx4XxLIh&#10;xQsykcHiNIcv7uNy00ElCfFkT2QKWOkRLL21ecRcMMs0eFFEuCmr+LpdSaAk8LsSgCJQuahBzjvL&#10;JSWAnoD5KVfEp+2SsKmtgLimDosmdugOO+xA80jKdwAtfIIQi92rRF+H0OapvoRxMMG4g0EjtxWf&#10;Qf3iYURzVaRRJJmyTR32hFwoSWAGD8I5nEfQkU+UCg2GWPrKn8SE4+5JtaTAFat8RVcmHPUFVyYU&#10;4PQvb3JXjHVziV3L0Wj9NjGWtoZpeyl0DK5wonD6Ytxi1dvbjrcGPsF/ZQj6V3zV3DOsQHtmwy36&#10;FMUfSYyy46VGh8WFRZOl2jaDK9QlNfeWt7wFFkrJxYqutB9vK3HmcLgizdTQEl0ZQpUe/pqheGU7&#10;FM/iPjRErb6qZtEqPCOS+KVRYVvJkFExAkcRtOYoASFE8xwGHpQCXeBoYWolJAKZGI3cnwqXsRiS&#10;Mb/NNts4WeAlrDDIJIWJfUIv6Byq/chmYWoAJw5JqLgfnsUKYaNAKcCS+cLmAFFMn1QDb5NEuxJ9&#10;XY0sCZQEBiVg+TPTOebsc2KttKQKqApQWF5xrWkndGjEaQjBYQ0FNmAMuIXvjw7hRgFX/GIrJ+cP&#10;sZQoQ2gErRQKUhGE5hGioa9ooUc84hHoYZZaFXFElT2dkrT4Oh9cSYl2ufg8j+AHq8w6LiyDj9r3&#10;OI9g57hWtIdaE3lOdKUKGU848guuTCjA6V/OqjAxOOZRiSSusBjMxlQGg/Kn/7z53rFjcAUTTNQL&#10;oZ/7h67E56EHWYS9QqW8GFvCAjQvWMIUE40RgFYYURdTwXQxlTeEDLa2cIWrLNnbnO7dLmQ8JLoi&#10;8gCpMuLHI4NlUyDDD0QxkKzlon9GrIFHpPwg2BfGrWwry7AHScGicPAuII0+ylZfqET1njg1LcbO&#10;Tya9qwASefb8LAgbToBzgBmJKCntpTfFanDNDX6HGI6nJ5zC5WmHFnyM8CsqljJf3VxPKwksTALm&#10;u3UTKkAJk/UhAJIqiJQAi0jtTfTU7KrsUIgoAIb7D5uLAuFhocEoNG4d6+yQ6EpCH7whzoRY+A0l&#10;lvCtABUQCwWoNBl15FZAkRJHPDj8OB4ntAJBia6oc+h8hFgKUzRGUwcfZ8VvUu2ZcEm1L7gy4fAq&#10;uDKhAKd/ecg/DDXTjw9SJJH1YHXnAe2zg6f/7NnfsXtwBVOF8SeULE4ifp3dPDf0HnESgzeJtwA5&#10;vNoKKrBTKWKOpc2Ms3WOrgSurHnuCrgiuVPqyBhwxeAx3qzNQDKXoRWa7xBCkDGFlCg5XraMQ5Qj&#10;G6FAFGIjoiKgyCCPq+8XyIRXMpdb7ANXRFE0ODFhRAghRCeANJ6FCQmoMAIs/xrD5nBQa/ypJgI+&#10;pInARulADHn2erSeUBLomgSAE3OfhdBs4dq8oX/5HZiBWxz8uSGvZv9ZiSWABC8MTSKmsWW1d+jC&#10;raCaZKRwNap8wzWM7CCqrASOI+VDIBMhF9oSHBJ4Qfn2u+CwLDshZcAGdVbsZbDORwoZKyCm0noK&#10;GSuXXHBlwiFbcGVCAU75ctOSH5RtIXQI95sY3JYWfrXzOBWqkPGUxT3Z7RLz5VxhBaLbcszoMnWK&#10;WZY6CyBJKJmXBRrp3R2yt/5Ss6/2Zm0puBK4YgpYkNYtdwWBisNC4A7rAMOwzYDl2DPeOCkBaeu3&#10;sIwlWSjPEMVewH9An+Dwk1uSzU9yoHilFI8fkyg/BK7AJGhdITlY0cESjkmaCm9NLEVGFmQi44XX&#10;EzTialFIxxfsbUBFERFxnoYaTqexURyaHWdqm3esc0oCJYFOSmCIBkhdkKyeOZqSG2G6ttQhDTmW&#10;FgJ7eEykhiLB0lRoLMmT4c0REqHK5OapJgJvOKT+CxeLHnPTWJIk+NGxG25CoCVgDEqb9JhEVwqu&#10;TD5cC65MLsOp3SGp23hBKk5Y4BkBDAJhRzX7MCVU1utAsc4uRVd0PDOLAc03TBlxxvAi6zUxYm4Y&#10;HBsBZaFk2SzwZzaWGsMaW1u4InXBnh5KUTGIQUFBfwzJdYArTUGtbDwiUgFmcAQaP5vpmizAIU4Q&#10;Eaejkv9cHsah9FNLJvehGjUcH1ZciGJI8CQ7x3vuZtukaJX8eJ4U/khrNtcjZ6T7800KoRj/woxY&#10;XiqEgvFQFupjvsBOVncJtX2ZqVNToHWjkkBJoCQwigTC00aRFSfB7LJYiz9buEX1peBTaFCKQArq&#10;F4jCcyT4DL1Qd6LEQjowyaATmSpGo6DrmG2MN5dUZbBR+mTTcwuuTEWM07mJUQ6pC3HyQdoZHcUC&#10;4VskkU1g7ecuHcPYnU7LpneXJYcrjfOmpah1GW0lhIJHq5tYlhCmLlNakYLjcraxlF0jGI5IYkqO&#10;ZLMIZDBqLjnEKcw65HHrCVcIlt9Lho9gOjtYRF50xfLQVbgiHNcUMm7gioiHNRIMFpfA2w5Lqhmi&#10;qT5MYwAAZGUQ+jS67JiG0g0ziKLIHnEH6yWPoER5efBy5Yds1+hfmGAucSRRvgm/5AswQylZfUEg&#10;nkjcbmMbBRyYFFfkofRoIFMIhdtFZ6Gi+XSgcGBHmP4d2Dxqeuqw7lQSKAmMKYHeHaKgDp6a8cKz&#10;YZqhkOGY8ZGhbFFfgtI2u+N2QQPjkUESswxlvxdIxr+c4+QNd6V0Qwl4HDTcTKAORUphUoyIGGO+&#10;al12uQQKrizRQDD9sDbVo2D7CkdKXJGiKmkVf4OvlIG7RG0dtylLC1fin479x67SES19wC6k6aTi&#10;KQumviEDkeOZtQe3MBPhFh4avcmY42uh5tQBQ86R7sLlzGWuu2m9IbuVrydcsfaAdvIaARW6HrmI&#10;ZayMAVG3RJLjjtAFXGfNA2XRpcQrgIpmR0XQgs/CmicH3SIqqy3Vhw1OQ9TiSkQCd5Aw/WBESfXh&#10;14DrYAlRFOwse7a4IYyR8lxDNkIJ9csJ4ioIDy5XbCefVlw43OFPhXTAJ0Pd6qtIjmEvFIyibTBr&#10;BraeSKM4MGq46ZOAT++xAOHWI0sCJYFuSYBioQy5aQAA2kYcI1W8+AEtEGNw5ns5ZhQX9cX7w4XE&#10;QZaSnlaf8MQAGO4YGaf8L5uVK7R4UdfqsLPc6FKxaGrT6l9wZcJhWHBlQgFO83JzhrtdXizj42lP&#10;exq+I9oG6iTmOhIk62SaD1vQvZYZrtCA3MDUnx2jmI9yTlqy77yURGFKDfk1m1Sgx7Cw1YaXZwyu&#10;ZAtehy8gjd/VR3IO9cfs4w5HFatU+94hacnBaCJP9joCMRMZrc4iwVLvJFwxfrAHDRWuuAauZD97&#10;IyTBCh47i6jxKdKiTgNsgHKtiI3wHbIcEaEoGFeGHMBMdQDMQnykB7S02VQ+iEWAxbVoY9ZapSPc&#10;X9ILUpnv4j8CKR4Komiwxhi3QjraxlDw3ZRhLoxHelyQQqrHlgRKAismATiBjw+5lI9GdBd3S1zX&#10;F38qoEoXjYFYekVgieFCQn/gI4YxpKFaevgWrdTcQyLYvEXDd6J0jg1k5LJyWdpXquDKVEZYwZWp&#10;iHFqNzHNrPo4+qA8rjknPW89XgdAb35O7TGLu9HSwhXIhKXFFuQqBjwEQPQCHwmdxZ8dxzYV5rRB&#10;c5n2ZEryK4v/cjNLtefnloeHIaO8G2vSTimiyYhh6GGKL8lHQhjjtFY0VmoBNwyMWoWMe0clacuA&#10;hP1Y22SlNBYp8Z8Nyd9Y3KCe9MnZd0XlGWQDNWeaGIjMdRWcX/e611kmFcDBrja0qAKAQYzO6OLU&#10;UHpLADabooA62XgxezXydAjXQC8EiFfWmzoPvfgF10vGPIYYXORajwNs3Ao5m85ReTO7NApqwScO&#10;5bwgeSsxVG9SZO/nJMrn+9h8jEklWNeXBEoCayMB2sZKDQ/w9wm/y5fjAeSvQaEHWizB4i3sKOGX&#10;hoaKNOGq9kzUJh3fVVZ/l0tHYQz40ls1Z0ORU4M8OJzOWBV0b6IrCsdXdGXCEVpwZUIBTvlyNivg&#10;znvKYjb3jHIGrk3izMwhDvgpN2KWt1tauEIH0SY81rg04h7c1SiqVAz0wm7WIzQgUMF/vOHm4hBL&#10;yK9UpM/UZXIh1Ymfw+Lk/qFb3Vmdq7ve9a7h2PBh02isTwlLBVd6x50VQp17pGFlVZjjIJ+4/OD+&#10;wbMcqvO7tyWQ6w7pC/8TAayBK1CEMgM8F9na2Vak++23nwED/cJv0C92lqSUDXNRrnKVq0DFyhMb&#10;aTx8TaUvJ3sEWOK/mIqIdtwi0q7kCJG2mzsU6MRa5LzkImmIZ4RvhBv8Q9yK8xNZPakkUBJYVwlY&#10;rMXeqUTxZJFknHneGdxXS6qKXtgNYsLWbrs0sqMkQKKt8rmgzobBNWuxAUU0J/8OZ6UmaRtDrnJX&#10;Jhd7wZXJZTjNOyQKydhlJZtyTFvO0exiXqn20xT0796L2NlhYr6iIsIdlIu4FrI+tw3QAmlwZgMV&#10;/svPDbRwLfOgNOUUm6JMTcKfTmSDUo56TX13zFrsHfa3BD7b7qL9iBvg+LHCfVeQBK+m4EofXCFq&#10;prOOoPFZ6uh5K20r95XgTJ6oAeOlxCu44pCvALPeml1wBbBBCQAnhiLsIdbqHB47lGjLs8DIZhWH&#10;wRLLJLBHgM7k4cNJgH8kygtYodjhJUpxgZHk8YtcCaQIJ1piRQhFUZTKSdGbeBmbIqGzm4N155JA&#10;SaAk0EYCnFnginwSnAXaTMEuXhuaLWwUHl4lOkO6dlB0HDFyToAW6ShWZPU/eF4kqAiYJOSSpTwq&#10;uk0Dhp/jVu6PwctyYL9BU7xC1KxVfvKbr/MdCq4sXe8b66YT4oetEsRVkNGZtnJX+PWnMpcW+8LL&#10;GV0JXBEPwbQBIZBhsisFhozvMgp4cdByaD08foUOMWScnDJfCGPIsnzP/NCbUWb1KXjDJ+QcfheM&#10;GhDFfUAg9B6GuJh1wZUNoyucZ4JRiE90fftQ/mIH+eDTw4QWeRMjNVochg0+gwyQMLBl6RhmFrbe&#10;JBN8LWGQm9/85iIhkIYBCYQ4IcfwvHkno3XJXYG9LZnieO4vkGKBRyGTiCKKKIQCP2uDMQmBI9qZ&#10;BQ5fRiJOLJu0qz0lgZJAhyVAO3EacrJQm3wu0kQFVRz0G10n5ixtz9qN6UoNcvpYRISpKT0hF8pW&#10;9jy9ZwlGppCLwjXjbuhbHDQWaDefMIAcc8I9hXfYb1XIeFpDseDKtCQ5tfsY68wa0wmXHUlDaEWY&#10;xbziqp/aMxZ3o6WFKynAxbVM7DzZKeTKRmQvMiL5p1mNHDmSAdD6nYPZL+RCH4mWADnc0rQes4+p&#10;N9yqpgr5dRDP/uIv/gLHTD4GIMpYrFT7DeGKYIKMDnH/FSVD6la+QC492SnCF+r6W2UFSw0bFEHF&#10;+3G9UASloBhyVtbeDBOAJLWD4ZYti3r1Xph0eTBPxOaII46gQIATWwPJp4KQtcE4Rz/joYS34aiW&#10;JSUWpzbqySWBkkBJ4F8lQF+xkWhUJBReP4wvnhfKDeFKORAxed4ZgeVURHTIyhOiF6bm/3XIgLeI&#10;o78edNBBKnZayl1uEVfnMIs4K2VClSgcbVnnZfas2iZyWgO34Mq0JDm1+zBnOV/NH758cUymjHKu&#10;Em1ZFVN7xuJutJxwhTyoJ4CQtqK2oBE+m2yrJ7rCVYNXIwfaAbqg4ijaJnNAfouQS3j/2EqgCyuQ&#10;rzrlFJHB4qgGhFLUtZG671w4/huXdjzZBVcG4YoNN8EVkXSUOc6qzQpHLm44//8nN5sAiLDp8SZS&#10;IVIqMcnAUNmMLxDVEAnQ6DJ4uAMzwLjfmnLDfXvJb1l9GDIBZqAaySq8iUmdF43BgpCCApxgdlnX&#10;DUvNAJItxlZ647Nl2ugyyLbaUBIoCZQEGgmEMy8SgpUAFfBk8QcpUShkjbkgeKIovHUZK4xqRRXD&#10;EBN1sWTTtwLO8APno08Yhp6UrA+94LBYZYAfJGQr+JCtBdp0hBZimlH7ljAGg70ma1f7NnIbfk7B&#10;lcllOOU7sFxlO3AnCyMa5eYSjqaqUwVXpizo370d/cLKFA5GzeKzOe2009QY4ZamxWQOUGp81bQe&#10;p7UcABah5AG5BDootWJRbkAXyfQ6i+NclguWl/uIukjyg4LoU+q1L/DSht23nvuueGvuf0mT4vgk&#10;bG97fzL955AoOeowA1SAEwAAEoAHsASxloGE7EkilMHtpxAwN5uNxqygEtxVhzN+jCUDCdLYkNkV&#10;HLLZlo5gjP+6XNxPBTApLtJR0L3UmlMhB342dOXDSJrSMOGdFLXrpWhPi6g9qrjq/JJASaAkMLkE&#10;mg2depNIE8oWx+bk5RvC4hZU4R6ygtgtSrQZP4IG5tChOQEJi7hfIBmnsbUQZZlelmzs7jar85C3&#10;0BLIx3N53NgJuP3Q1ORvvc53KLiydL3PouVIZm0wbpg1TBDOftYPs2Pp2jp6g5Y2uuJVSJ6KEWNB&#10;Y+WKRpUR1GJxvutd78LbkT6hVhvQIrIsysxt4zueEqwi5JI8AYoPj1a4mbdGWMynwDQM43IKFPFG&#10;OGVUXuzawhVJHdabWPYQIwQoWWhCp9foA3aDKyxjTH9RlARSlPLjX+DVU7sMhxMzgZfOKgUzOKAU&#10;URQBouyFkn3ljZ+glL5YSvMnlBJU7GTJ9GGC+UwBYpf7lxHIO2ihNdIEUrAarNBCfDaZ1QzpVdQI&#10;D9+o420qIqqblARKAiWBhUiAWsbrBhXsRmDVpo2RxJAmOBBV6ZRzD5NAJjQnAoUv1mt4xhfLt/AL&#10;dSq/ZUjxm5YvFbiilmPBlZYS2/K0gitbimjeJ7CElKhCwWQK8wFwmkoRq9yV+XRDUwcp1dYZxww+&#10;EWcARtSFxSy2yzeDupO9KdjTLGk9pQQt9KIaibwXB5DpF3qKkcpUlYAk6sKctT3LqPGBgivIeECg&#10;ML3AxZAkn6mPkN7S+0aC8CYoy+uGKqAlxgNAC6VYkwBaK6J18RnPeIbFT10aiSjAiUPJGhlQyT8B&#10;QkLuGp6IApPAKi7MtvQoiOp6+UIOAiniM3QCX4b1VfTJQ0UCrcQCsFqVhFHtFMrbcn+AqUusblgS&#10;KAmUBOYjgSHRD+qaJqQSERzoRr4bHiXBeesvpS3JHgNCyopAinVZzS7fn/vc5wItMvJ5GKEakZBJ&#10;HD1cn/zLHg38WAtEVzyooisTDoyCKxMKcPqX8w2whORCpJwuH4A02SKDTV/Qo9wxtT70CxhJ9aiZ&#10;yBMjAiZnWk4CxzZI6cD5ofXYrPITGJSAjTMFB9ivLEsF4BmUo250uLZwBftLOAveE7K3kChDyeMF&#10;Q47Sb2Oeq7uhStAIWGX6Y0Wri2AOApyWOuELKxy/HUcdtGCqqiaXbUAB16DZzUhcm4VTmt9hFeAE&#10;31pYybvTADjWamobTgI1+AxirepjWvxwzLgMRe0UbEBC087Ja9qMKa+6rCRQEigJzEsCiW9n4+YN&#10;QYsf+WusF3Sjg4Mpy27W8ehzlF0BfKsMMGOPgbPPPhsJwppOt6vLyukzNhkMzvEUAEl4B6WfMmcz&#10;QEQFVyYcIAVXJhTg9C83r2wvaLsPQ1xJPmxLfmXxlg13J5z+42d8x2Umgw1/df4SbC7+GCYpBMK3&#10;LdiirheGEt0XX3sO3SdtgC0LtKj4JMnPp8IJqiiq+y4FfyQZry1cQSAWtWeyozzZb0vFyfnUsLLY&#10;6CNLmsSP9Ob5559v4QESIFLxNElKwKooh+kpyIYNCFGk9n8CKUNYXg0sSYylqUrsC9KXdHn3kYji&#10;/sYMiCJMJ1hHCcBFYBKZGGm0gYFnNGJpy5uHqSqQMtKcqpNLAiWB1ZUArJLqmiCBjEHqOtTcbA/l&#10;v7xawuA0JD0JtAh09Fb6ciZXlNXE77w8DgQK+frYs7JMaVfp+8ywSeCK5gm8H3PMMRS4GDuGBaZu&#10;7bsy4ZAruDKhAKd/OeODExfpiNUCscAtdkbnHuBImP7D5n5HcEWdIo5hL8jxIPDKpUFBTFg3cA7v&#10;wYoVX+Z6kXbP263lHDMpW6zxUZQ56ErGLo6QcIrAi9wVqQXMTSFmwIaiHKm16wlXsqt9UxmM0wss&#10;HJVHN5Kcc7JeNgFlLtk2MbWGxTEENHR39myFnYBV2/IgdwEYDoGUbIfSstaw0+wG4A6wjWLZDkSv&#10;7HGGQIj2BhGpPixS51OkTkBPBE8OldU0e/sYb0ZddjerjPkxerkuKQmUBFZXAtZQm1axi3hw1DJJ&#10;8UOuJYEU/AUQxToLLYifJLQCzwxhdkWFZm+0ZqPnsbFKFhHEM0EbyxbHExKvheO1r30tfLW6Ml+G&#10;lhdcWYZe+J02QPy8ufypbGIFc1m6yuGNkfOwdC92eYMCV+xYwhJVwmi14AoQAmhptgCLfhEq2Qxl&#10;0Xq8O6xevnl5R2xfENT53DabbSW5WX8VXJGqgQ9J109CJm4zHVJ90goHWMIJu+++u0riohy4fEIo&#10;Vh1VFgJUtuR0bXhCynnJRUFvE5wxiixmCaRAKRhlNiGFkSzD2AjWYGPG4BFRUYaYBpgPEa6NoOqc&#10;kkBJoCSwEAnQ0tZWRpEdqwS6VYQXhKeukXJVirdSiGPw71ipUbVxZa3CYh3zLIKfrdXYOYoXq7Ni&#10;7RAhZ/Nwdy5EYp15aMGVpetKoUnWrQwtPBNwxU5G0AvWR2eiK9wetEnc1UsLVwad1n4Rd2ZNSiGg&#10;fTi/0XKG+Pv9S+yF+Qt/8rXo1vFIOwVXJHFh1iH+TmVX+zjSgMZUU8hByD6tMdxyPHYmHYgi010W&#10;ihiIZJImV74l0SslvERR8Ltc65A9L5ACqHgd5TWRAyFe8ROHfCf7RXquiBzXINq0ljiMHIfKY7yJ&#10;GjyJw2/p1Fw1qCRQEigJjC4BapA5JG1PUROlR8SlpfkxlrBRcK6yH5oqOBQsDAO6yHfnKEQbA3IQ&#10;wOj5WUMXLRTPwRlBIZZ1qVYyIomKkQVXRu/t37mi4MqEApz+5WYUGoxCqMwaNpPk2o6RwSQhKKME&#10;j3Fdq/S6bGQwuoYhS904WLG9NiLDUb4KLzhfOIrOcLgyrZFRcMUihFOHDDY5YxDg0a3WLXcTRTEU&#10;1ar2+aXLDzulJO7niVBKS3JX33bySg8DORZRdeFSL050KJuU8QXidnoXT7G3vXWUJ8LhuaJwFlQQ&#10;ZfJ3nNbAq/uUBEoCJYFlk4AVORvGgyt4uc0OufEH+cX2aLIKsXYpXlQI9VpErXF6cbMVSqHn5bRI&#10;+UOs5QZC95i6JygJ/ZYYUXoOWYYcgwF0Kbgy4VgquDKhAKd/OZc8Z4CwpqLgNn2T+QCuYMIwW6f/&#10;sLnfkbGI0ylhnQsEB0YyukiLcO2SWGn8LmIgnDfyBPi56Zfe9G7WpJK14ArvOLiCLDuHbIpBuMJh&#10;I8xNG45aZGzuvT3+A/tyVyaHK5YQkhTmIjcQRZ0x7q7UsvTJCScrSZ9yy6FpSSaRlDIq40ssRbY9&#10;lJJceRWuZaGYvxL0TWcPUnFY4BQygZSSA2qAOZAMIShr51TCR+MLva4sCZQESgJLLwF+Qy5dBAcm&#10;hHi1/R5sQuXw3e5ngArE4jvoIvCCVM9npGxJ9nFGEqOEMbVkv1gLQBc826nXx7d+oQPYv4VDFkcG&#10;JcyOWJW7MuHIKrgyoQCnf3kqUIk58PLar+OFL3wh/+vcSrhO/31+947AgKRhBBhblPBhsw6pD4pj&#10;sXAltiy1JWBC2ilP7FCTjec7oWSdwg3P6IRVkMGkX8somDNcUTaKauZVevOb3wxQrQlcCRmM/Fta&#10;8+nNbJiDvwcMmD4gse7DeNanmFeil+CEflQ4waflRKyPN06++9WudrXhcRX/FUKRx2KBVBPMuuiA&#10;UiyKnHlICCKipq0QyllnnYU8LQUlFb3AYHA9G8w3ufLNTvOznnp1/5JASaAk0AEJiIdYDpQethyL&#10;V1O5cn0dQhmciT4hE/pcpSL6nAtJuqCINxUN3gi2WE3wO5LfAkXglUkUxN1SHIw/S9Rl8orwWuhu&#10;QkDgilCPVaZS7ScfeAVXJpfhlO/AfGE38+LzyLJ7TEjOAJOzG7apAIVSHhQKnwcXiEDBG9/4RpZ3&#10;S0t0yrL+7e1SyoPOosUYsvAATOIAF/ljZO8xPem1Y489VuIKho8kaXl+fORzQFm90RVwRcI3XSyu&#10;zT3fjSGxYZ/2RlfAAJuctN9mWCAeMAAmpYIgXMkJkXGkirRKxNIxrW1AhXvKgIxbzifUwRVnYZNk&#10;MjyoEqxi5VOh8jGPeYy7Wf9EUQ444AAIVogG1jXC4SLoCA5Xl0ZjoCYewTmMlhlNkLptSaAkUBJY&#10;Egkklx3AEGPhEhLE4IRyIF9RvxZHOMSqDclQ9dZr6t26yeQAG6zglDZah52y/Fc9Fd+t5i4Rckf9&#10;sLAyBvp44KO+eCwK3DPPstBg9VsaqpDxqGLsO7/gyoQCnP7lBjqvMKc+0zmcS14EM3PUArjTb9k0&#10;7mgOo8TYOxbfhvHN4AMDxGQXC1c8nVmpYQndSuBLKJlvho7j3afmEPNkIPhFVgOgxUjVR7Kiw39l&#10;XsdrPvXqVX1kMJqXeuUQEmvuBj9ww2FFmOpEc5UBBuSvImRvdCXp8ikh7UywLb3AMaZHABX8SfFJ&#10;KezuYIcc8RMI07pl5QgsabLnkb6wn3Nk1/nAlVTxkiiPEu1khy/Kgimi7z6iglx08k/AEqDIqmnH&#10;MeRAwJtTDbMr+8obFdkNQDsrUX4a+qPuURIoCay7BLJNJIUPtMhC4QxycPLmCw2MYSucTjPLGOH2&#10;RVRJ8j0Ao8CJVd6KkGKPiZAnG57Xibl1zjnnQCy09yQauw+uWH3wjYsMNuHALbgyoQCnf7mBztZh&#10;q+HWI9NjlfAN89Tyzk7/YXO/I+UiUsEzzUUNsSDkeE1Uq4XDFS5wTholoUApRLXssAG0yJlm3d7w&#10;hjdkp+L/8L4zav1I30moEATDbaMWlXgHKfGO5LowoEP1mUTfNT3TwBXeoJvf/OaQkj0TISV6eQ5U&#10;tLkPkH99oFcjUpgQdBTTh9tFKiJYAMBCZTpA9XrNspT95h36grNNlB9QwQ0Q+teJgic6DtiQWwKB&#10;tNkjxTlAKd5zSs0oYecwMBwAtkHiEbogVby0RKfjnkFNml3boSxqzNRzSwIlgfWRQKp3xnXVd2SZ&#10;YEep9MijJOrCiOKORKLmHuX8AmCs8mha/I9AC8RipZDfwr0lDCK50bVjL98utBbwJwrsg0lSGeUh&#10;s3OYB3pHUy0T2T4rG2etT5dN+KYFVyYU4PQvN3z5DFhgHAOYSLhJSCwY8Iyz6T9s7ncEV5h697jH&#10;Pfit1fFYErhCazA6ecdxhyg1Gk1oS4a0wDGDFWiBVYAruEWbEWF99yNCEfvVOaxq0WTkVI4ZNxGo&#10;YcVysafc+4QyBlcoPnpW2JpulV+hmjtoJAtisRhvwvcafjlVDqLvt99+t7nNbSwkhx56qAx1CI1U&#10;iRd0UQ5bQgiBC+KjeIk4Ye5h8ZGSOJgQ2a1udSsgE0qBPUZKmleDWP/qd044Uw+7AAXZceblhyci&#10;DdrwXmOsSVMPps1UqnXzkkBJoCSwJhJIQWGKGn3DkuHg20Lh5gvm1RLu4NXCS1e2C1Bhk/BR8gny&#10;EfN8WWjGBhIWBXaOeLskSesRJhjfmbVDS3jcWBoCQSmvwsk1uYWwJr3pNQuuLF1fmyQGNLjCaJa7&#10;IoKJEy//2+BeuraO3iCgS3SFY2Opoiveg31MteGqQRrUCuoRhg+XDEOZQ50FrM0oYfQapSZ2LMoB&#10;PAh3ZMs/jnzWbbb5Q97j0eF9p7A44FMzMeXex7BuA1fwcSm+JAsi6RoM04rejN6HM7mi8TllRxRT&#10;wA6JfGBCHIAHTAhG+sX+ieedd56gllEEtikOI/1J+MUeKTCGKAo8uc022xhdYim95K4tEQuUgg8m&#10;zx7IAURtPcZfACOhFvC0NYeNUJpAytjr2UwkWDctCZQESgIlgR4JZFnJtlo5ROYFwy2glmbqHYqA&#10;W5hYeGKgCz6YbGGOMJZAS0E2tOSGCm5phkY4tribsTDYDG4uAzk8YZV7mAcco9xeEJTVpNaRlqIu&#10;uNJSUPM7rYErDF9uY4gFRgf328+f+bV19CeBK3LrTWBpAIIVSxJdGXwPvUCpccYwjhnKAsRYrSre&#10;Oo455hj9QrWJ8AIqjGmHgC9IwzfDj8LTD2Tus88+tqlyocRr4JODh8nLEB9VN/XCFcwoBU9oWPhn&#10;dNkv7xWJboVzLB9RBohCk6Ln0k5wi40T0RJSJU8LQErBwJAIWqAj4W9ZyytYBXrZLNIi1gfquBXk&#10;g8TsQYIql156qbVkeaVWLSsJlARKAiWBsSRg0ZHxKFaPEMG+skzzCToACeSFliusm1jTnWxxzzaU&#10;cUpiKfOpAT9WKNR3Tk++Nj5Qu75ARygz7AdWhCCPBozhxBzrjVf+ooIri+zCXtplY8UmdwW+Z65J&#10;XMGz5E2HyDN/Gr7mIts9wbNXBa54RT6S7MHCDYMCK4jMfvWpLySrqCKC/aUiMw4SA9ch+uFTTNkO&#10;uyhMwi+CMGqPyO1DWKIQaSudOKpu6oMrMNKKwpVm6PYRjul3ASj58UQkiihL3gvCtIA65lvyhURO&#10;QLVs/qX4ge/YxpCM3wVSttzP0QluIvDibs5P+orDFxEVaSqh9tkLSIEv3jVLl77G5esw3W6CSVyX&#10;lgRKAiWBlZdASt7zlNl3Uh68hV64wxeaX5C/zeuJqFjTOdpYCJItrRrYGWI4QIhVDEvcEqZUDN8l&#10;g4HXUhYNxrLNYSxhiBI451yio5oEbRrWyXMKriymW5lBxrRZgcVoZPtkGcc2MnZNHhBfUAXXBeNF&#10;GNEUMn/8K0nGKQ0+qp9+Ma/6u0/thStsTQbiMlQG20wyvRWoKCYH25rkeWVASgEThDEKSMhF2USZ&#10;95CJgEBqi6lA5RB+QY3FkVVFihcHlWhUC7iPDCa4rCzYytVdIDdCS348L5QRnpGfQIqCjwp5AecG&#10;PJ+T+AmKF6cUTJLISaCFKl6OBEn84vctgYrzs0eKyAn0KHgCRqLwuTNI6Rc1WyQg7b333pCnYsdy&#10;VDAEsO8wA2sVWQaNUW0oCZQESgKzlkCz1o+k9q1rVjS+tpR4wYiRZgz2wC1WfLmXElfYAOwcRkKy&#10;kTndpL8qAKOIi0ucPNITZy2HZb5/wZUF9I6JAauw2LIpoaAhc834FkkMXEGJEVrh6BUxlOyLr8/9&#10;7HcnMO8kGcv09csqIpYGrsiBZkSKSPCjL7yQ8RiDII4ZrhSBY14T0TB6irHL7EaE5U3xaqAFwhIW&#10;04te9CJlx3Sc1x91841BuEIPArpjtHkhl6RMCojCcSV7HmFX/S4UO94mhVOQ5VJo0i43UoPEpuAH&#10;ae5AheCJLJQxdpdPGWJ4RkQFkSxl790/W4lhkeHsSTSycuD1Cc2ba+YgPrFIvfmlqRq8ir6AhfRv&#10;PbQkUBIoCaynBDiRZbpiW9iTDUWZ20umvtVE4gooIgFyl112gU98WnFww7jGRPJlvTIMZLoiFLAD&#10;a61pOXgKrrQU1DRPMzqFR77+9a+zbhmyBjHLSeknvxj9vO8K+wqtMLAMbo55rEdmMawi4AjESzJ2&#10;IVYSm3VU23earzHWvVaIDLbl++lH8mfaiozpC/EWqgfU1E0QpuQHDhX9yCJH52Oj+10C0qiVQFYI&#10;rqR8ZG9eo4gK6x+io9ChLLFvMShV1Ax4aFyRRyEUcCK0LqQs+MQOJ/KaII2+jVCG5MoHnGSbFNEY&#10;d3A37iusPAUSsPWUfhb+0hHAiU4RRbGiqA/Ds5XYZu9OKbVHypYjv04oCZQESgIrJ4GGfp9y8zmy&#10;60DzS1YxvuBmI7UhcCJwhYVmUeNrw6qw4ljaMAWscVxjvG/C+A6B/bjhrHe77rqrlQh5jDk04X6U&#10;K9cFkzS44Mok0hvz2mSn4JwYsmypJGPxx3M2M3YFXiQ52IRO6jZ/M3oMvy8kI2WC1YsqwxVtMmCL&#10;oazghq0WNE9lMKn24qGMVN5uZr3s6lEpUmOKfjaX9WZl6NzwWXViiu0yi9VxFz1jGQM2oyLMVYEr&#10;FHdiTchdwk2Gt0MsRRSFn8mINcJVVhBxMtqFO6hvhc4SPwmta0tm1yBiwQoDbNzETjhJlLdaAPlC&#10;WxxduHlSvwRPgHx+LB2Rwzqhd0K/TOX7HLMZHXXXkkBJoCRQElikBKh38IPOZ3phpvBP5dOalbLC&#10;DikoDtYIxyLmCw6LzNVkz2+2OljN3dCCYoGz+iSeL1kFIFEUxzInTSXOOFwShx0RMJCl2nNoTrgT&#10;5SKluaBnF1xZgOBZSKx2/mZELyEUgDv7qhrEfPA89MhRnMEMO4gFXBFLwRZDmhJbBGDAG/wiKR8Y&#10;k5z6q0V8pCPknYMrpi5r1StLa6YUVust2gwasFOmCm2oQx16nK6kMUd905WAK+x+7wgJIO9iWAmI&#10;iwo6hDUQGgW+KW4p8uLgN7nJTVQKTixFJGTL+sKbnQDbCL+4j8C6aLsRJd2Fi0uuFzwsVmlcoedZ&#10;SKw6ViBrUvrCpxiX3il80mYY1zklgZJASWClJWB5gg1CfMD45Ue78MIL82mzAQmo3GrsMeuX7xzB&#10;/GvWEWuZ360dnMKbuVOt5tkR0iUYX8mrZNuI7cuQtNhZoZAFhP155cT/rXpqutjSTTOs7Cst1fk3&#10;vuDK/GX+L9kpELl5YkrssccezLhsFgGUQyk80yj+oitqQDHCFJfwI/sv26PagRW8UVwCegFXGMSj&#10;mr8LeOGeRzZwxUYZ2a2c2zuZOYtt2NSfPpimP95OKQ1cgWxtQgLBSoOZf+6K1+FkYuXLQYe7HBYA&#10;n4FkALYsLEDFKIWoRb3Bb4exrd7Ada5zHcgkm8rT2qnK1T6cYgGg7oXj4BzjPzUMkjrPg2VLFnEb&#10;EwSAN5aQJDXGypSyktYSEFHLucF6g/6FVaY+4OuGJYGSQElgphIIAZtKByGyAFHyfYsR7yeMIX7u&#10;wKuXjihUIpph3QQqJJlwEzvwtG1OgOHCvWWvAtwWNWxSjpVVpshntt5yrQoxQ9gfTBcNEMBXU4cH&#10;jX/N6hZwktowWeySUWkV47njVkO4sDbNVFbdu3nBlQX0qSlnjpkG4LvEFYWkYG5DGaGFh5jVheWP&#10;+Air7LDDDspHyAwWaRFVRMpn9vmSungpjLtahhcjUjI6xg6Lk10rmQFjijpYrbeY56AJXKFP1UQW&#10;hSM6tcjmDFcSSdd3hhw8oMscSF9wdSrWq+mMeSWKAksDFbC3UgoOMGOkTeWThZLyX42Kdx+eKiRg&#10;XDLo3YOUsTdBrCsWGyuKRBRhSWxJNGLLGHCy0tzCeY6uelZJoCRQElgVCcAqsAE9L+2QBWUBinvX&#10;YiRegXrNLmJWcQRDI9xnYAnPrzi/fBKOLSBE+WCWlU+rlYJdqPXAg7RGV1lKnMzjJumRZ5Dp5Q6C&#10;MJzLwyncvHi8dZYnLrnhOZZWxkRX3FZi56qIfUnaWXBlMR1hfHMAS0oROYkZyj5jloEu5o9d6gx9&#10;sRSsxxxMQP9NMJF/nYeA1WjeDmFVLubFtnoqk5dpK3sBL4hrHDaT1LFyoGurt5zm/wNXsJvkY8jk&#10;A1xnWhmsLyiUws1CKNxUwuVqyfNFHX/88RLWqXjjkOal38XBtQ0xV9Xg5KK0Z3k1ECXEX2F0UBZ0&#10;d6vEYQTigDSsSDjNggSWKAkttCiyL5DCkYZ23GzRNU3R171KAiWBkkBJYGkkYDWk7UGUFOGESQAS&#10;O2VZjKxK6rjw5MIkIEHC+zns1hXKveC8lQVHy3eYhAsMYpEPzA7hdBNdcQf2mBMQXtyERyw73A/3&#10;fwWuiMlkE7DNlj+/Ixog84NPoisFV0YdVgVXRpXYdM4H1jnI2VvsP65iIxgOAc3NE5Sw0Gl4lGP8&#10;xWhj/wmtyPcQoxR5lAuxigQqZqWAbKIrnBy845wiFV3ZbFSlCrCYhlC13HEKlE7kQErN66kf2diH&#10;doalIQFhdNWHs4GjBoDWIhuaAUvT8j5tMqMcCuTZ7L3YEqUYz0a78exA7UX2lYJizFtpvCBgZoT4&#10;JfXBACEPffe73609CZ40RyheKfBSAbqpj4e6YUmgJFASWB4JoCJnSxPl70VLVFXBmQcw1ODyp/Uo&#10;lbji5GVjWJvQhnP47hA2UZsLb4WVhbdiM2JGCLABAlnmwB7rGjNMGATOwTGWzbIlXLFGC+8rZMxh&#10;Z0XDKeBZjs3We7DlgCUNBrE43YoMNuq4KrgyqsSmc37YNSCHgKYQ5FOf+lQ2mVHOhmO6JR0Z9auX&#10;SAOaczMb6xzbqDgrOtalqQSumNgypDk2aAqx3VWEXtMZCkPvYpzwwUAOjHWKlXoFGGSQi0dN9+lJ&#10;TYEb4RP5hcq1CYIZaaLqimupiACfiInR4BYDQMJB9VsPDNcQdlsehrFxLgHR5ZYNTi+uL8BV9QgP&#10;8lwA3ozgfxJFNEgEFS0tQiurO+an21N1t5JASaAksIYSsEhx8sqPtypZj0I8dkAmQIg8SUuJAy2F&#10;Xw/di9tL5VUbnrCvHHgrDuEXK6n1BTVApooNUvCyrLAyXmwwj1dsb0fYhvvYfZyGU7AlXBFdkaaP&#10;aGCpwg7QJDkqlsW+MAvvmyVPexDPrLOVaj/qGC64MqrEpna+uaf2q2iDaKNoJlsQoDe+QRQDHTrv&#10;I/2D5qYiw1GVsGxyP7WmzPFGKWQMrnhZkVlecwyfVS9kPDv5QXGQiaiCUDVtyKbnVeLvGTuOHFhC&#10;UQpTuImbO8RqaGS9INIFLYiwU+s8VXxXCHuIXpQs5EAFAw90LlCdI1ujbAhUjGQj1gk5EkuBwN3H&#10;3YQTVQ4QSFE0gvqGRkAUGl+tZ8W7xHOMCmNDyN442WmnnbijrCij1oCeXb/UnUsCJYGSQElgnhKw&#10;eHGoQRf8aDx3QIUFJRVcLDHZGoEPVNjE2nHEEUegh9n7wdL5gcsPyOTss89W+EskRKEjdHoMZ3Vi&#10;3JPz12Hp4QqUyuImaMmwhx2fmWdyV4aTwbieLZ3WzeQYQyy8eLxyfXDFWibP3gr+wQ9+UKXKUXdg&#10;m6eol/NZBVcW3C+GLC4meo8ke4HCIS5q1p7cL4FLPgD25YqGIxq44nXwONnE0AtzvHKjNxyIFLTw&#10;N/nw+oirCHnLaxKzbh9d6aVIgbi8U6hlItGcRraWxyoUtxFbP/3004VTMHdRDUXwOK6E+Kjs1GEc&#10;KV3eGLZ+6FzxE/dBEQazJWUJoaidoq5xtpNPPRaHgi3WD+WGjeq0Fnb6yEc+IjnSgkTFwzbcaabJ&#10;io75BauYenxJoCRQEuiEBLjY2D8QCJoWDpjFRZJJszyBLjxc4Iq1A1YBUWASIESWr2XU+gJ4yMNM&#10;xci+7YCzvYQNH0VUxFW41ZCT7eItmLPldhHgigfJpQGiLHZYMIPRFdBF1IXBI09GFoD21HI26pAs&#10;uDKqxKZ/PtOTw+DAAw9k3g3JUebYNhlYloy5FQ2tkF12tRddCVzhYrcNS8GVzUYV810YhBNI6ghq&#10;bEhTwmv07/CBmNhdqj3SjL74RLoTuOBeolipe1Fv23SCQMYVICGQIhGFY4lziNcqkZOmCGNLrpdL&#10;rBmAN9eU5UQWvgaL1RjeuF54gFIkwS21XFCQbX7qUOMFFOlF4AYJAGPJkalF72sVd1rBlemrnrpj&#10;SaAkUBJYHQlY1KwOfFt8bdhc1kS5vmBAEItPSw8mmIi9Gl9QjfWul8r1r/sBb7QjMIepPSJFYFDF&#10;xP/d050buDLcnapV9kdG8ZI/A65AUDgIyAW9i6aV1MJqNeQiRDyr0MoYg67gyhhCm/IlUD6jjfkI&#10;03NLb2YXcnJjzphOK5q1EqnRNQijeKW85jSCtDbOBjyfiq5sNqqoQpY6mCr+BktIRqeFB8lgXDU0&#10;IFjCe0Ttosaq7Yg2xl3kkI4CJIAKr3nNa6hj4MSmNzJPKFbjSqK8IyyvlHZoCU6aGvMu1KG8SjJb&#10;rBaIxQpISFtU0Cz17EEsEEVgh3/LAB7cCKV5fSuK9luNDjroIHRkER5sNHF2g6RU/JRVT92uJFAS&#10;KAmsjgRSuBKZOXm/VjR8LR430fvkUorni8ZzwNki4mUve5lkSGuf1TAxliw9GxZlcU+n4SRLd1Hl&#10;CJuLxw0BOzt3D196/Bc/n21mzfJ0lIRBQ86qKuFTIX5MMI2vwjBjDLqCK2MIbcqXmH7MOPQYvMYU&#10;wtvQWBRdMS1Bc27yKbdgjrfj6sA72nXXXZmhmKbeqODKcPEbHuoT6HeREOY70fkOljRXOUEwmi6W&#10;ByVOpcIJhq4QloQoqhyFF/kqn3QlfKh2CpKV0NaoFYf7hqWBCqWIftDO/Ea8SsiKuF6C6SJm+I3C&#10;6JxboiicYQJEut6SsKWa9jp4vTjEElr4t6wcYnFyV9zEW1cAfY6TtR5VEigJlASWUQIWghSGsRsE&#10;E8KiI9KSYpWwCrtCYqQMFrm+tqIGQoAE8IahJVnFOjK4DPnRCShkGB+I0FLtIR/UaFxli5dk+iFS&#10;4GyFQPjjkJY9GnDi+xtcLhHV3FBtIQv6luvgMgp90W0quLLoHvi//7LJPWjO7S2zWcChL4bYDHpI&#10;hlOcu9p8W12jje9fGoZAAYsZ1Ue8iK4pMtiQUUivMfR5bqjjO9zhDja3IkDUKUG5hFMY9+i8Cmel&#10;3DCXUvJP2PoULtVJSzp4ntQ2yB6OYMaoW6OIszuyTS+eGC6fsDv4JA8eRY2K580SAwGlaG11kGlk&#10;y4kokBY6AJWWATRj2/u6CQIYbOYVVKGwGiFM+r2y7RevsKoFJYGSQElg0RKwoEARwvXMJ8sfGCCW&#10;YuNpvi2xfd499Ga+OVxi0X7eOsmZsIfTnIwXnSWpgQ0CL353rXR5vlSkA8slPvNxxx2HpzDcR5xC&#10;r+6JFGCpwi9AWxhcYflnsaMli1ofiykwxvApuDKG0KZ8CfsM2wcOMZRZ8AzBDU1Jv5t+sg5sGri6&#10;Y52dLQFOzNSUFmwVeJVyLXuhpS07ZdGvwu1CBgNR8HHVEYZpATwSw5hK0jx5ClipwZCKwzRsMgWz&#10;r2hgRrJQkogyElCBluETIRQ35HOicOEfgZSsAYpCWgbEcNCIDWB4SZNky2QZ6D3aS7qpLqA4WPhv&#10;Uh7FhaTcqF1WxR/bS7LOLAmUBEoC3ZaA9YIPi0cMWhCBF9K3ICKcSzsRXRGZ5+Ozglg35Y1YR9Sq&#10;EQPh/sPA5/ltFhR4AyxxlUtQD4RHQI5s6ag4GNfbcDFmhzTxGX5nvkK+vMH6NHyFIj8Wa0EhQKsC&#10;LKOOzIIro0ps+ueDK2g8rDETiREvCrkZXLEThXwAY93Umn475nJHXgoJFSIAIkX0AoWCOCQ4UF7z&#10;QfEbGDQgLYzfJUitijzbPaEGHhoKl+LjDVJRnjCFOAQ6VErhE+IZGin/ZLNMldC9oBTqns9J2oxQ&#10;O7qXUoxgM94wXq/e1DzbzENQOL7Dg+Ythxg0LpAiym918cowvBdEb/MU46e0fEsx1mklgZJASWBN&#10;JMBHJpiPlKUavjpd6MSWDCxorDCGE2NDpAV04WvzXfUXS5j6k40LDG4RXbG2WkYtoJx0PnlUpXpK&#10;/sQK2VKMFiZ3E+GxUluFB+GKfBhrKINH8zS1FrItRdp3QsGVUSU2/fONWpNBYdkEIrmxN7Q1wX25&#10;AWKdco5X18fMC4Ln4y0AFQ4PEQNaQ1WNNYcrTSGvpt4iBEvtyv2gUgWgUK1o20Q2sGPFNGQBoocZ&#10;MCljopZXNkXZcD/dIanzqeXlWnfAE/PpgJnpVrEU+EdMTw0xDGDjUxQFRqK+YWauKYF44bJUHjMm&#10;+0pDjj1VSAPs4ScThUMGMyMEczDNFMvn5SotP7Zg68KSQEmgJNBVCSTSwplrScr+XbzAjA3LpdCK&#10;tdLqKRnSAbeAMXgBnG6yKwNy5LcoR4mbkC1TLKbYzlZejjMrXRuhIWbzJLoz9vVgtr2gjcVU+AUn&#10;AgdhdSn9bUQxi3MKrsxCqqPd0xwzdm0zhFspVrghLmdumjyo/KKcquCtbiFj4QJzldtDfkV24Si4&#10;YgDwteCzUq+2SoRP1NGi9fR1aLgyfJRhoAFBCNW3QAh/Qi92pGLKD6kmt2WBL9dKlBe+4FLighLF&#10;Bol9gSQNRXDInlnUq1pkiF5i4gIpYuiU+6zhpQCLGeHdb33rW6OiYcEJ04P0gH3BldH0S51dEigJ&#10;lATWTAJZVYEQMROgBYMaKQBosSuLdVMmp1UPawAdHYla4U10a2kqAiN8gskf5sXjChSHke4i2t9G&#10;fpyMsjex+qXmurxv/bWQgUwIMpa21d06r40cZnROwZUZCXaE25pXnNN2DuK3NtBVu9twVz6p9ixI&#10;ViwH8+pmejRwJRSmtYIrfekc+ZOLhebCpOLaoVKpTq4gKSgUK/mAJdhQFKj4idg0r48UphTjAl2E&#10;QbbEKrxEyVppjqSySJcXS1HRC1ARrnnmM5+pNh1Sr/iJOAbuGbCkwpgQB0KwXEbOKrqY1laCbNZY&#10;xeQByC+66CLRlVve8pbaCa7YwhLxrODKCJqlTi0JlARKAusqAWtrcvG5AtlXKhoznxTMZHVw9kEs&#10;VlW4Ar8a10MURaqk+v4W1mR4WmpFV+RnWppbRlesj05GRsAiszr3sfpxFsAVWaYQlGW0oiujDsyC&#10;K6NKbPrns1kRaViEfABikXauGCwOZtyLJDJhAf3VZYKRHWAmoQ19k+cej3NN4Eq6WAwN1GwOljcA&#10;QJMKWahYgjXL08P3Q2PSkmIpUv2yEUqzXWPUaHNsGTxxORUp+UT4Gwymmo2u7DTPsWT3G0AFu1dY&#10;z7j6whe+oGtQ9eAEETAIivKl7oET8JhubeDW9OfAwB0F9InFdADVwDNl9W37Jbxjg+GKrsxB/vWI&#10;kkBJoCTQAQlYL6xf/F8YYgjMEiCtttxzqATWWeuLAD50YYmxMsIqsb5icUm1V0+fm2zLVPsIymmW&#10;Uam56Amo1H1+5+SuoHajn4n8FFwZdXQVXBlVYjM5n0XIeGWfbbZZJCc6i5OzmYdgdcuCBa5wLdjd&#10;HFBRk3cd4AqtBKiAJZSUKDA8kE+BC6nqwtBHH300apz8P6FnFUVY5yJpenzUEl5RsjnEUjiHjBnF&#10;G1QZBnQ9gvWvnAN+VxJRuHmU8+IN0iOaB5wAA8YhTxK1u9jSJdCdysWiTIErwJU1AFOu4MpMFFDd&#10;tCRQEigJdF0CcIuwhtI+Kg4rlG81xGfBscdi4MjDWWg8xRZQq6eNXKS+JDO+jWwsmmpj2hZZgIVP&#10;sI8PZnHnH1Tx0kYu/HHld2sj0t5zCq6MKrGZnJ9Ma+nL2DgsM0SdXsc561NgUQaYzDA2XMGVmfTB&#10;ZDcNrQvs1I80UQ42N/KbTA/6jn487bTT5IFQf6IZvqBdiaigxopy8OuIpUhPGnVTeWPDJcmVF0ih&#10;cGWzyG+harHI+HIOOeQQTwSK7NsoZZCjCFLiYYKdjDcoRfOgKa2lypsjsZTJRDLR1QVXJhJfXVwS&#10;KAmUBEoCAxKwtPGZCrMo8MNBLNUE8xm6kLQJsVhDWV+iInjXGMjwDM6LBJiWtVgDh7gjGXL8j9yO&#10;jSFnpUY/QypxQ9U+K7QyxtgsuDKG0GZ1CduRIWt3v76EBH/C5RKg+QMYmgVXZtUB496XZU+dsfvV&#10;MaQEIQH4xIFSJYSS4iQUn42reGscXCwOqSlYs3wwNqUaad/GZKFAKakNj+Ullm14qDK85557ouGq&#10;t4Zx64kGDHVMe6omZ/MW3DN5MjxAWttL8Rr3vWd4XcGVGQq3bl0SKAmUBNZYAvEtWgrV8kIu4M6T&#10;NQpLAC3cfHhcsjqxPxAQEKRHSouHWGyJJsBiOcYLaOAKCIR1xnuI0uyGayz78V+94Mr4spv6lQxK&#10;ZbKwd/qiK6xSWQcM3FNPPVVdpjkkOk/91ZobdpIMRusp14a0Kjf9TW96k05MFEWlEQExyEG4WUYK&#10;bQVaYDflEABJAeINKytsmJeSWIpAClqta90N49Z2jSpoQSaYXUp42SQLv0t5MXW0gFubiiJ3Ebuw&#10;zwp5dAquzG4O1p1LAiWBkkBJgAQ4f/GfJWpyLFo9LaMYyNJaJJEKuZx55pmSikctxIqtYAmWuG+Z&#10;btZxTmdASHUyi/JKpx8vcNgUXFmg8H/n0Tz0TF61ocyTvm3+hBTlhEk/ePvb3/7Nb35zdcuCeeEV&#10;hSt6h17TeLkTP//5zwVzeWUcvogUi6IoPUzTgQ3S5RVDlC5id3llQMTKFEwMLAE7AVFqK9nzTQJ9&#10;H/Ev5C6ZJzn0PnziS67lsAF7cG1VcFfg2CZWoBGIogiylkAmdCWirSN7oWj2wpldY8yxgitjCK0u&#10;KQmUBEoCJYGRJGB9BEgsl1Z2yyg+gjxJPG1uR2yxMWpRcl+q+4/mgPvQLO6Wb5u9qG+Jf7HSJtxI&#10;sp3uyQVXpivPie6GTymGyFlu65VedhCDFS6Xla6iBVbPSo/1VYQrqTStd6ToyfaGTHTEW97yFjlz&#10;AKSMFFkomFdQChQhC0XkRF0vRFUluRThDczQob4M32zefyETxD93kHavPLy7QaoIY37BGcOsFVER&#10;pBZT9lDRNhkpclF4gOCTlR4YfTOn4MpEqqQuLgmUBEoCJYFRJGChVz1MHvzHP/5xpTLtSoyfD3uM&#10;co9/OdfipSQS/3IfXMHZVt9SJGeFaA6jvvtMzy+4MlPxjnZznnvJ0Mp/QeGc8Y1pC67YjVVONjDT&#10;Mbgiy0K6zvLsat8UPaRxkiiPZiqEYu8RCuitb33rC1/4QjvGCJ7gd4ENQihKFtpzXQchvIITOkuW&#10;HnDiSHWv7I8rLuzwr0GWlxNEWsRPpMgrqIA+K7+FbwZAJR/9jlPrQR4BAgnXKD3MAyQ3RqqMtqni&#10;pamLzYwfbaC3OLvgSgsh1SklgZJASaAkMDUJWEbhE0UyeSd9MgDGgBYFV6bWH797o4IrMxLsOLeF&#10;7AF6tYxlYMPlTUoDC1jmgyq0UiNYqGPMn3FaM5trmugKQ5yhL/tcjgcwsJCEnKacl6eTquiE5tkP&#10;EXyy94i+UEfrox/9aDJSBIjtJAVLZC952EMZdZW49BTyHnCivzYrPZyceEcDV1JrOBnz+tcNARUQ&#10;6OlPfzpEpFaJ6uw2akQO9Gjf1YlHLRNp8RmAR6s226HMpq8WedeCK4uUfj27JFASKAmsqwRiGIxt&#10;aFmaxWdEV1gIjXeShaDUGCsCR6NLPIh5jpGCK/OU9hbPYiuzkg1oNjHmTwNXpCtIaGHFqikB9I89&#10;i5bhVbNNpH1XwBXZF6qeK74xf7hCX6iOJXKinJd6WY58kRpkL5QTTjgB20oURViD0pEiIpCyyy67&#10;IGUJgAiDNLCk5dYoYElCLgm2ZEd5UMeBMOa2RHHYYYchy8pCkfMnGcYuvMoqkIxPpb1AF1kxUKt6&#10;YqhoWrsMvTm7NhRcmZ1s684lgZJASaAkMCMJgCvq3NjojLXQWAickrjir3jFK5DBCq6MJ/mCK+PJ&#10;bSZXMeVVl1JQz0YcDNnAFZauQb/HHnu88Y1vZLyuegk878j4ZpfjOLG8QQI73PM3zC66En6XQ9I5&#10;iCK8qzI6DhVkAjjBBkIocKAvPqWCYJfiekkdASRIXiaJRHmBEQADUBEMaQNRwu9qDleBKBCL1BQe&#10;F8n3KnqhkIFAoKkQEyyqLImaIeCo5omzEZSmOiSlKIyoYSQWuPLud7+75Sa7Mxmmc7lpwZW5iLke&#10;UhIoCZQESgLTlEAWLx7PW97yltl3khXHolNwDDPCPpIr7XGepqRGvFfBlREFNsvTWahGuR3HWbGy&#10;IJK7gkckaQEXiNefLdtyu6JZNnOiezO+pYaLrqgSKMCizm9qBc7I3wAFJYSiihc1YUcUsESRQVny&#10;FAdkorDgs571rGc/+9kqgfjExYIVAZX2xYX7clFcKO9IcEwqi1LFDoUTwB73hFJ23nlnpRQoMhVC&#10;jjnmGL4WvC+NkRhDCMDJoHDBLcVJ5PcL9UhqsvMjiYE0E3XD0l9ccGXpu6gaWBIoCZQESgL9EmCk&#10;8TzyO9uUIhsVsOLsQSkZVfqxArAFV8YbNAVXxpPbTK4CVxTOA1fkrjRwBRPs3ve+N6NWiT3m7IzM&#10;+pm8z0Y3FTcQQRJdUUrr8MMP94WlLl1kFhOY1sDvCplKCIXFf/rppwMJniuRXfI6OVMod778yJds&#10;EYW1teG2J1v+KLceUFHOa6eddgJ7eFMcvsCfOhFQATslosBLcKlWOfC+7C4PTencDdPlScZbvOc9&#10;70EGk7siv0V0ZdWDbFuOt4IrW4qoTigJlARKAiWBZZMAHoc13UKPpsFZiVXBimNgWP3VUrKad6wu&#10;ztzkX3BlbqLe+kEoj5dccglkklGeVAdMpEc+8pFqUtlEsgOj3K4gLHUoRVjj6KOPxnGSpIHaNPar&#10;wW/kJtpgyxGKAMuL9yK7y3vQOeecQ2vYrhHbyqYodm4CG+SKwCTIXXweAEbvMSRdvherCHy5lg5K&#10;tj2IgjOmbJdKhVCQEI1YjRykl7/85eInRx11lFiKT3Q+5djVdiMEUIpSczS7y282Ppwp8KJusmFg&#10;xxWp9jw0RQbbejrVGSWBkkBJoCRQEpivBNgk/I/oMPAJHyg7gYWA9c1Vyh+tAOzY1s5832PpnlZw&#10;ZYm6xF5Fan4zRu2rqk6U2lOIj3hEe+65J/4PW3yJ2jpuU1jq6FiIWIJIgJnN15nvQi7jTWB6QZyB&#10;NS/05LaqeAmhvOtd77IhCYgCEZEk6YF/ohx3v/vdRSeQshTyGpvrlX3lxb5shEIT3ete97rf/e4H&#10;QkApoh/S5b3UO9/5zvPOOw8ykW8nquOLhikV8uUvfxnmHLWOu/PR2Ozu4i1udatb0XruT+WN2wOr&#10;cV1FV1ajn6qVJYGSQEmgJNAjAYQI/lOZxkjvck2V/eR0ZiS88pWvxKdgsYxn7ZSMC64s0RgwyoUI&#10;pHbYp1yKAm+93G7JD8pn4QLZcnWJ2jpuUwJXTGMBByWMGfEiIZvxoJqHNIUFU14wRYfZ8XLQpcsL&#10;0QjXoIpieYlsKEuAfyXhB6IQpKIsBEBgv+wr3yZXPvWFJcdn+xSHeC6Qw0dys5vdLCkonuJxsl/E&#10;T6ghBQNASvhE2QCeFSXbIQqHMIhPySc+vTtEOqqqYrgHrjziEY9YW7iiMoH+VQuhXFPjzry6riRQ&#10;EigJlATmIQGkCTaAOp/qgzHkWCBoHdgWmPCTcEnm0fQlfkbBleXqHLbp97//fSECJbNwloQRWahy&#10;rFnknYEr4qFoUchRQIvgg/cdXj8AY0r4xSTPwTnB+kf6AgzEW+EE2yZCdJI61NpS2lw5DtEPYEMI&#10;JXubpHxwm4peGF+ACmxjW3qhGKntbuhIIEU5YyhFd8jOV39ZLS9hExDFDi0iJyJjcvq9CygFk2x4&#10;jDHaDInvfOc7sm523313SImTZn2iK/YagjnhTCw7dD5pTrp+VLw3hszrkpJASaAkUBIoCYwtAU5Y&#10;/jUUdEsYi4KLk4uWqVBL2NgiLbgytuhmcqG4AdOc7Yv1aP9yGREMtYMPPlhyNrA+k0fO96YiDBwM&#10;gSuQBriCHyXmsFkr/EuwQro8mSQxXTgF4Dn//PPtnwioiDmAE0CddBQ+DBkpyfnZMi1+wxPCvlMf&#10;HbNLMQAmsviJQ5qNzVg8UZo7otdnPvOZbCqvSED2bJnd1vIFV8AVuDFwRfix4Mp8p2w9rSRQEigJ&#10;lARGk4CFG5GEFcF/2sAVlkPBldHk2HN2wZWxRTerCwUTpInb216sAC63QSRQDqZ3I7saXPEur3rV&#10;qwQo0KgUypC7gugJlpjeHBLKoznUO/YjhGZPJfktSv3CNg67vIM6WGSMVwEoEQ8iapLmE0vZEqg4&#10;R+wF0c6F9AiQg1rqAA7lsstyUWjYs0RyoSnQyGH7Tukxmop+plXeQlMFUsR8c8CZMzKj1xau0PWq&#10;XdP16hnIO5KMBOgW8XdWeqfuWxIoCZQESgJTkgCyOnCS3VdYF+wKHk/+VsbDlJ6wdrcpuLJ0XY5K&#10;ZAfDF73oRWxxCfe2VFfbiq0s6rJ0bR29QcxNMEBUxHuh+ih4BQygUUmX99ZCFgqWm9IMU2ktZ511&#10;ljQe/glbyz/68gMX6zGPeQxalIxz+QwSe7je28RSgmTQwwAVFDsgx5aLiFWKC7s5gum+++4rL9/W&#10;K7CQemJKtEEmSThxED7tM7u9LIcIcm3hiri5TqHrcX91kxIU4CIoOyNYOPpYritKAiWBkkBJoCSw&#10;gQQs3DyzBx54oCWMvYFDzq5gVPBHl7zGk0DBlfHk9i9XJTkhbvUc49+r58rAFdEDcRW1uuWOIyAx&#10;1Iz+qdx/sTcRCX37298Oq0ALD3rQg7zmO97xDlQ35C6vecopp0hoUTeMK/05z3mObZWcgwiE6yWZ&#10;hNm63Xbb+eIAVHrZX02lr+SoNODE76IoUllETtQEc7gD8piiwEilgjziNuATlhHjmDsf3wzxDD9N&#10;LEvAZ+qdO4bwxXCwzt785jc3uSsM93XYd4VrCozU9ZK48CFTAnLOiHGzHKSWvw92d9+FY4yHUS9p&#10;2dQtGzZ4n1FbMsn5473FeFf1tnPLO7R8qS3v03tCy3su8LSRXmc+J48qjam3assGTMtC6HvQ1F9k&#10;8htuKYrmhMmfteEd2jdgumf2NoZnjcs1Hjd5sPY2QGj3Y69RMcbrb7mmzGiYTVdQ492t4Mp4cvu/&#10;yf+WtCB7wSfmEu972EFj3vG3lxnNKkGJrihvhQNz0EEHybwHyie/84QNm8rlcg+wuSAxVbYkjoMN&#10;iv9ivgEngi0y5iEZ8RNJ7aAaaCES0ps0D37k8OPVr351/wVFmpJfslZ8R+4CS+AZlq5tH8lQFr7b&#10;SkdxPOUpT8FDy16Ntnz56U9/qh8hk+x/4pjFhpWTiE57jDEQRXDJzrjwm6ATrTfJPZf/WvPLtjng&#10;CnqekWATG/G3eXaNZ3EQhJeYw3cMwJEOOsFNvItx5bOX7hjSoxP8ngWsqXqX75MPRffxRC1PeLB5&#10;kSFfnOZkJ1BlkbabaKF29ooi0nDzOSyNeYumYW3eos05kX/6tCGgutCftAHhUwiE4M+m95sB0Htt&#10;Tnb4ku52Ya9Y/Jl+37JVecfevYAzEvrgU6+pl72b5jwviIUEtLbloNryxXtP2FDIQyZd0xeE37Lu&#10;os7yCk35Fmv35C8SbvBmHZE6lprqnClOmUZHTbEvmkkRmTfibdMvURGZQRsuMRrsX9lzzLzw3cmp&#10;ncMwCJdhpNHSd3Lk4J6NsRQRDemaaS2FujjKthlLTAvhFNwN3lUuV8m6ShtHpIMqZctlJVf1DaE8&#10;tE99NWvKtF5tee5TcGWcvjDNTDAZJrzyEq99Imsp35TEhiGJ420eRp2xzJRtBVdsjo6+rywYf383&#10;4IqKXthWctmVBpY6ctvb3tZ3tDeJOuIt9oNnnoIxAinXve51YZIhRC+gxU2AFvETQEWRYkkOIArr&#10;FlVMLEJwBhaSJQ8g2YxFIS+GPuynlpcQCm0yH3urTacPOcd4MKhUSYa4iAuQO/fcc2m3CW+75Jcb&#10;7QiB++yzD4Smpopom/6aW5uzn49Jh6Zof2KHHCoRzlEPfgc30XI96FMRPDd0K+HTfIqbmRGUicel&#10;5rUv7Cffrd++xwLLMVJ+lJMtb7ZM1XjLJGWVFxl+OM3UcI4LNcZCyIBQTIJG8u7arBxfDo2n7vx3&#10;iubXYP+m9Ai5eaKG+dzqDbb+v7eI8Ht705+udH8dlELknFCEkAGw4fl+pPObk0lDb37ve99TwpHk&#10;k9LGdPCnHyO9IY3LCzrc03iIPUf+xoDJHigbIzt4xn8J380dBozzZ9oR6RpPMTIjFg02WibskfRF&#10;jj4565G+Ptps9jVTSV8QRbNQEkgf5g9sIF6vQNRYxxze1m4v0rRh6wH02zMyEfylnRkJhBPUFCdF&#10;ekR7PNHYIDSDRA9ODi/jRDBDvQixaH/LvugVeN+A3HBeuHlfR+TPDbsmN8wMMnR7X1ODIwf/ohIp&#10;PVrFdxoS75qq55yyhcOll14aeQ6fLBkqTYNzfqOdNMCk0AU6IiIidvNoRlyJ9IVXo6a0IZrWF7R2&#10;qbbsEDSQRFekwhoGXrm35S3XlCgoF3qdDHLagJqiW9IdGZUZY97a6xvtc1sx5/Oggisjy9lAYUmY&#10;V8hLakbZfAO0wGI6++yz1dU164w/J8RV5jC2cuTP3h/jS7D8xAHgiB/RBJZEwUozysUf5G/QqoZg&#10;zpnwMIfj4fAsujXO1yZDI/6JsY/ht6IyrBDEBZmkynDy3UVIfF7jGtcAP7LPiZ3m2yTNN7yvZM9j&#10;fMn2sWVNag3jemGaCcgGTNImFKXZLliRdPlotFgGvYdfIqUNjw3l33tm3wn5V/ygGx7pjrjfMmx6&#10;5a/faUCKz4ZTwBgQixhG3cfXEqfLYH9t9t+Mt0QCHc1gmGRQpf0ZUc0rNG/RNwXSgMbDlMY44l6K&#10;fzpmmY4DOL2yEnmqTYQP2Txr1AYP6dC+vtMGI8Riow4EiAvoCm05fBn1ADJRDe0TisR8wQUXwJnu&#10;YEwqRZ1PngiVJLAQLdXW7BR1wEj0HTvRdyuQRd3qm2Vew6yLjUrZ7IuJZtEy7L2CJ2I8elabxqdh&#10;NJtWaQacQxdZZYF8Wz8RghMcvvjTOf7L7OgbsUP0Xq8OHPzepyf96a09AlPUQ73FeL3Q5sWdk1fj&#10;0VCdnPC9tQCs10xP9d4kcvC7/5KwznU4WW/ypxq3Bk/sOcl4nFl+JNKMos1ewe9Ysg6DRL+zaVg2&#10;wr8UpukfxcVYcUN/slEoNJLRTpxJj3N+gvzDJdy3BvWdPLhU9Q4wixpjyEC1zJFShDDTHmnTcRqQ&#10;DtIkfWHQEkVc9SZLAGQqN/qEui3c1mhnEjU3lpIq6j263FTVR22e2JzT9KZrdbEJrmplkE9wr6mh&#10;GRpAaGZQJrvO0pvxSmzYWW1mN4VgdBkn0VHNrByp/TnZW4/64ps9RUeYpO6mVZSPEUvsXsfLEoUG&#10;R/JUIjmYJgaSxlva5KDbuwwJ3NLm5qbVeE3KgDQSzEe6i/KMiMxo84jYNYPoMh56V6hB22zLXsgJ&#10;eTWTncamATQ7usIX78IIuec974nuIcCC2cGQ0zavPIbMowBJmH/cIDfG4G2vyezMTDSe/dcYs5po&#10;j4E3HxfGyAb0BBcUXBlZeIwqKsmMki/O1Q1UqPmw1157odcbnQAMDWi8GkaGjqFJl+XwPUdmo0Hm&#10;uyFueFl44iAxyU1pA91e7PzKCkqwv/GXTGlD0+pljJqHPuNNGfUIQI/Dld5kHpnJVK0mObLcjn24&#10;3GFC+vT6uY8v+W6aOawQXkeUoEEjI22KMqTql/tgguGP7bLLLgIR4io0ICGLpXjTOB6sZJQmoVn1&#10;yZw8G+9g4yob7l3bTOC9Xqu+c+L88/S+Q2McfvRfLbGk0eBUecTYyE2/EBpOoKiRIsvobUYa9UTX&#10;O58pbAgxcXJ+Dn/6Uc9aQZ3mnvk960R2ifHEZjCMOop6z4+4/GJEWRKMUsalMeBxujttM/ijxA0D&#10;DY4tqCXalsa40FBM7lAcbDpIGQauKXE2r4woaNWJ47954kjN7nXIpUfi1mo6Ln5E92RzEJQYoOms&#10;+gLysSCPQQs7ieyPdLhEdNRQdCufbuVyjEfqIp/YbnqT4+3II498/vOf/7znPc8XCV2+c1ggSQor&#10;mft23fFJsZx66qmWpax2Qw6iduaxxx5LR2mAp0iB82XLw2le1mnImQr3WV9hfsRUiV65j3J8TvAi&#10;esQ5/muKMcUyu3PEMouWc0SxGAZ+79UJ0ZDRGFnFo4UyeJzpC03oLbL9q0d77pavMPwEd8iteDSe&#10;2HPoKb94Qamxkby3U9XHL/6V/zo9vb/33nunB/3ofJ2r7rwvbuvmSoNYBY6//BDa1XgPNX4cRLdZ&#10;RzjHsxxEfcwxx/B/MaMNQgOAGWcuvPWtbzUAGHa2xDUe9K/7exDvD0VneMRkj5yjEKKKe39p1LJ/&#10;ETWZ55dmqdJfWarSKc5p7HjWkpagZeZlI8lJeiR3IJOIJRONSEmYqPtkvtm80xeZSsSrVeaOHbGI&#10;yzQhIgOYuIwilpxP7bdVnymmU3QWC9I661mebqaPOrQ0OK/vWr1m8uosj5N+qeN0loeSpOd6qOlP&#10;hxsqvtPnAfz+mynQHL0y32yCm915F72vL8xE7d+yL9LaXoHnEo2PluudF4200xE58mP6ZUNlqCOI&#10;1CXe1DjBuDYmY+rY5thwpej8i8QoPV2Q+aUL7Ebw8Ic/3Krtzv7rjbbsizQ4GskRFZc38ghdbFIY&#10;CWYHHei5/jQqgjA1icAbrUXbmyOZBW3k39sv7mYyGmYcat5Is5sJrlVY6NgiNphWgJSLFsu9ebtI&#10;u/2aYoSTrU+dZZBTvPSz4WTKRB3lv0Sa7exgM363OURcRzagJ7ig4MpowtP9YCsz0WyEUhR8SKYE&#10;/hJ6olpVMiVkFwiJpIaVikZMrhy+5/Bfk3O33XZzjlHLGqDjrEYOq45RaESiSIkViDbgRLmtYU3N&#10;mfM5zWHxcMQh1/5oPLvmWPQdFW+Ua5IWpvTW2If37T1yH7+4rU+aztSi0cAJZnebcl5bliTuO8Gu&#10;KbJZZLbBkB5qhSBMQqNfYgM5LBJ0PYFbUehTKiyO0vHk2UjeHZqjrzsa72zf8sMOiEnn0RYwI4qu&#10;0RcZJCTWCBAqtk+lmDLFZ7wZD/5r5FgjXULrPe5xj0vltBz+tHhT+jrXae6ZfvGFNmcK093Wcg2L&#10;b7L9+Bk8M2/n94woN9fLFh7PiuI2dL2OVxAdMgbYgt7UcmJRcVhOXEXDskqbzW2sx/rF8m+o3OhG&#10;NzLLrGdMAcN+MyFv+Qq5sAlrNF7hXsek755r7dFIMhTIMg0dhM9rAGML9Rhd7Q9qAb9x++23t3tS&#10;cwev0xwWM2DMSiaC5Cl61idc6jObk3LO0SeWPdpGITvf6Y1GpWz2hbjEGF2CZkkjmQ4+2xzO9L7O&#10;9Cw3iQbzdB2hhZqkqRiqTvOLc+iNxsLIePNpAGTI0XIOAzLWZIP6YvfH0IyJ4zBmMuB9j1XkBH8a&#10;OTaE1iQNa/8im72sm+RF1G/QNVxCusDn7W53O93kXy4kNGJ3ppf1ow5yskC305quTw/qX7+7m/71&#10;xa0MEh3tWm12Hw32p5u7gwXC/SNe3Ne+FkbyuZDQDD+SIbr0AlGQCcMumiHWie962aEXMuMINqAu&#10;RkxuQvJmos/G3HSay92nuSqidh+Py+LlWQ7nZLVymL9GAp5tuLtp/yQ94toMdcPel0y0iNGhd3xv&#10;M+l6+4KEJUaSiWny4Ac/2BTW4Cgfjb/f/e6nZ9N4Z+pfh0dryWCPbDlfXJXXd61eM93MR6LTa8Tl&#10;ux7RHWRLqk5wGtGlPVltSThToDn84vd0hKNvgudHh7cbqS88OgMsAnd4/Uxk/8p//WIYG6jNOKfu&#10;fNcRBrCOSL/4ol/84nufJtQR3IWucoJnedPIQYO1lgRIO/Mu08HUML+c7Iga1KQNZ0fTF2lttEEm&#10;svtkN+f0o39RTfpdd9CWepzMfSdS45+ycmRGsLIoq0A1aMek0Avkrwdjtm3YBU2P9PZFRlqUbXN4&#10;Fy/I3YajzoqTTOut08hIW7OJkQ4hxjYrC9mSsEtcmzmov3RQxn8kb3hzl4DB3HCIDAVXRrPvO3a2&#10;7hdMZGJaD0xX+RLhI6E2sZUdKElITcA0sHGzm93MGDIcDSmfhpSxm/JWOcx8isNYt3gw7JievA4U&#10;nClhRAogChegS4mxUOimUNwz3H7MKVCeOZ5L2h/Oz1WmqIfSmyaVWeRZIATTMDuQjHe4A5P6pje9&#10;qU+vn5tIqc/GJt7Xg2glX1C/NoQrfcJECdvsIGr/Im2IjsDRyTzFQz1dv5CqV6OYSInbg7cyB0OZ&#10;EUzU1mmrAv1FpBxUHDBjCLNX7Ay1uKl88Xtvv/ixMdQaT1V8VPHZBy5SNOSj/V6EgiOxdAcBejvv&#10;6GWNNC8OtEDIVDz9Tk0bWiTvqubwZ8oMWAyMMYrSTRwGJGVH0xlLFHQGA8zTfvwMnukmuYPXpPEZ&#10;CkaU5+oC65PVwp/WJwMsaUUe7cWtChYz/zUI42kzIP0eDGaQ+5FMXAh/EoK7WfV1VhDaqMPe3dJB&#10;cYX61CNxy/nutvEWx+nuQcaGWcnu8QoOq4s3sqgY2GQ70uESYs8xeLl+1OM6KJohX1L4zvk+o0AM&#10;adJz5Dt9MvzQ6Xo/aIeQiTrSbn9Y6c2gWMO+GzP6MWal77knI8A5MXAbjB0b2pptqdZaR8pdwDZO&#10;9hmpugmrIiaUO7utwWz9tgDnEZZ/p2m/7y4Ztf2bvWl606wxtCjkRs5kq8HaGWgUu8pkMcvyhdh1&#10;jf7q633d13Ruag/6RQ+meqlL/OlTf3lo7h/pbdZC/2LbMa8dJOm7zwAGRmo6pfmvUeoEP8Z4dU+/&#10;+K9fiM4ASPDfhenERrCE7H2bJsX0SeqgT//S144oEMLxOyE4R2fpuPTIhJ2ii91KSxy+aJvBEH1F&#10;Ynmo8T8o880moPnlwsDI5EDGEGy++zMOAsurJ+oLbWg/KYZ0WVwJ6R3fI2qS1xc6rhn55EyqGkCY&#10;Pn0PCM+RKRaZBxv0TfPmR8PSZHG+Xg4kG94X/psJ1Uw6j3Nt+lGD/VfbjAePbsY5yWckx3rJOPcl&#10;8tRNgx1hCY4ZEIXfvELu4BLTwW2jFf3icR6qMVvOiwi/edP4AojLWCUKQ137nZB38S9TOMokHp9M&#10;ogaBUFmN1vK7WRPN4IbuFt/Ehl3Q9EgveMu82FDZknDTVDf3CH96ln73IGIhEBKL3IYfjWwzyLNM&#10;EGZ+T9VTbWDMCBNhbWBcF1zpGAAZ7XV0v5RZrlxmliGyWX6F35mYRhXVY1zGV2deZazHmItvI9qK&#10;EokDgPEas4nBZFg72VOYa4a1pQ7uZ2bFtGJUZQcSCtFqlAVsyyMz1qcJbHrHp+ugOqkPbYaOHIxj&#10;NnHLw8ny3Z3MyKaGosUANr/4PYfv3iLTzH9dMhg5gVXAPxdmx8bM4Q2P2PEBJ5QpwRKgN4oovCC3&#10;IsMXDhG5EpXiuffJeQ+6sHf9N7qJamtclXEuxonY/ogZYTWK0zE+trSh8UfSniRsfYoF0xyNT4WW&#10;ITSvwwcDoBKOw5fk88jk6YV2hhaEpqdc4g6uJQ1nNqL2xZ/kE3s3fZF7+qKDtMSo087G9dX+fQfP&#10;bDyv3joe/SyfziRSsNAJqXFnFvjR2AYPgCV2rX9BjLBHuFKAhP/Gy0WAGql/vY6XtTbQ+y6PYNt3&#10;U2PnaVhj/mpJjAYzMcNAC+Pu0lP+hKZMMXofuHXwV2mVRzfWtltpz9SPwdu2+aVpRsCVPy3bka2W&#10;4zUhDwhntT9c0nuyPxv+D+AXrlROyJfmT9PNn+Tm0QYDOTtY0pQVraWLfQYoNkCdIjUfEzcwhDTb&#10;97g/Q44yWjhowpFr/wqbnYkWohna4CkxUwwMnwkTgc3ezjvq7ozeUCwSyvAisfk27P3mx94vgVse&#10;Qc94F48O8W/I0St83wf7ou9aYnGOZhOUGdTMJkuJV9D4OLl8RuzxJXv9hOl0jT/1F2nEFe3TvxKn&#10;pdn8mbAABdv+Ldr0lJllqBgSDl8ieTIPBtMjGmAUacBmMu+dgMPPScTM+W6eZdQThYJJbyrjqhmf&#10;7mnSxW1vrekdurpe7xA1PUaTeEcvaGg1oRUToRlmATx9GiZvYRDql7yFZ4VBuuURfqO3jsfHUDSp&#10;XRsJpNkJjDfjnOQbf4QhYRgHgCXompDChmIfrh7jrWjewkzXKm2wOqcv+sb84KtlwHsRgzmOP14n&#10;N4mui0cyAVsD3qRO72SmDE4oYnErsyAxYW8aPb9hF6RH8gqZLETkQUTnQcTYtNbjcAdYHfykFCOB&#10;GxUkr+Uhmmq5CZiFKcZD+wWlEXuudWHi4aYSho6EAtmt0y1DN5qhPJuziww2mlxTpgmniGJl3LAL&#10;+bx7IwD+ZGgySY2hZFAoYId7w69PHZgSGdaGr0Fsfhq1lJQR7zBbjGMkJcRltEvazVpCd2TNM4tc&#10;60cMLrPCuKT4PCLssoZpNvxLFqFYitFE1rAEakxvgz7oBZQKM6HNwYHB1GP2MVJDS3Bzt3KTRJwD&#10;ycwrJ3gX5jK7nNnNCk9UigABFWZ3gsiNy2czjxFNF5uMcGhtuok8IzccJ9PVJ1ZPkoYbZrzvfsSg&#10;9b5W69jT0XQES3eEINFSko07OaQXTU0YOrAzzBbneIqmctCCDUaLsdF7+MUBRXj3RJ9CR8nhbqTH&#10;qma1AxsJrYg2wK5+p56iVYk0uLc54jmL+jNyEjp3+OJPVzECwkYIVW+kVx48OcPPK5OheUFfY9gj&#10;2ukOfYF3ZzDj2pI80hdGvl7wuz9R9ZJh6UcMPT+aFFYdY5L0GEngVlAWj2/29AzXon2bw4LTQsZW&#10;vAZu69MgBOc4qOAWd05oC/wzqb2IZcZokT0pl0yOk7wa/GbNxkdHFTPSHL60PHL+Zpc0/93sC+n1&#10;HmS75aFhuHnY2FruFaQDyQUa+3AHiVX40KkZILenuZV/RUT50oiLhtSnOle/61bevmxt5FMOkuwm&#10;KS744klxSXYEHxDepmHgO2nnNJ9yz/LECd8ibZbGZi2XN+WhGXIZqAiZmqTHZVJ5R20Lxz0kUp/J&#10;hchg7u3K3l7LeMgvTtNNBnnmgrvJ1NIdGtCmIxp59n5xYd+fuZUfJX0RlFw13SS9mKi9QrJZ/O4X&#10;n14w2WvJCc5M1AXkbKiEgq/BPv0r5Mmkf+Bh6keD3w1dS4CSzdq8xfBzDBsN0+C0WS+TvH7x0ORo&#10;eZwhMSjzzeZdI/m+KeNP7+UVfNHjvX1hUE1lXDVvmgGGLq4vvE4qj+W/hKYuQkTtpRCAvWOStZLU&#10;6t39ooVeJLlPfTM9b5GVDmM2I4oY2/SFZpAwOUsRNDxSicu1kUC0nLGRtLfI3KfvKLjh+mqww6xJ&#10;WQhtoLr7pkPfFMgsSHc0OjA/utbNPU6OpXnnFaRTtuyLvIu3IGRD2sCmmqKu3UEX+DNVUjKpm2ni&#10;NRtllS8+M+UNbB1hzDdDbsMuaHok//W+TV+kAU1faIl8ziRY+l1rzcEmV9NI0DZqh3IgGbdtv6ZE&#10;vTQida1m6BqNNyQ8l0u9tx76aDbuEp9dcGW0zgFXlIMwsRlejCoWc8OeDIeSrc8wYgSDIvSOdC7a&#10;wdTyaV4l08swNT2iqWkoiwHvFxsapKEaaDprj/OtN4YgAw5EiaPX9KA1rDROM0ABIaah/wI5Plse&#10;7uNMEN/BLLMyUaDaaZa6oR81xjkQUcsjDeC00FQKzlubSKFd+T23itsjPgZeGWGWkLhCW4JSWNiM&#10;fiIF6uL0cnI8IoOHu8WN4SmeZc43hYxkY0fl9RlStJJeoKOtzWQo2OK2gJ/AS8qSBD26bUsx5rSI&#10;KPmOjHW+nMYZrJHpON4j2CD0GO78vsOPwtaQiXO8vls1Dj8ScAeXk5g4G5wj1ADVAJluG19U8rOH&#10;9FTff/NnggZuns8Jj/Sy1hKjkakvLMxZe7IeNEc6xXJihOuLWMBMWBPKmuHTODQg9Y4mgfEghNCK&#10;QUJ65OBBvY1v0+xIxoWhWfKaJ5cX+I+Hz1OSJG34wS2wilGhGYLpNH4quaUcrboIlp9maLUxEfrs&#10;y97FrFlBBw3TvjtvaLlu+GOzGJN8ChOlBr+qd0MK07X5VyoWUn0p/D+8zJ2HWi+Rpw0Dh9U6uxuR&#10;p8/ssZBKwX5X+0sRM0WEFHFKRQrf/VeKoNOc7JI8cfK3SMU/zUt501TjTX1khba0JxXzcL51dwoJ&#10;clIqMKWRikqp1hDDrrcfh/SOM72+T49wN++SKrdtBD7qOWl2OijbvOQVNJ4AsyNExK4mUir5krYh&#10;rQv87jN1zMxN7+hf3teRWmTmpt+9hSJXTp7WW6Tgb/apSD3ApvQ2UaeoV8qQ9Ml8s6k3pC+0X184&#10;QV/39kUKQo4q7S3Hf8ohZjOW5mTvq3ciai+lWI53NLT0kWHmSC3sVILRYEffGzVvQT4Gp37MJict&#10;25/ijb01GJtrm3nhts04T9WTFKnT5hTaNmsIsGnnhl2zpcoKTHJzt0r151EnuHdJmW/Tttn4LnLw&#10;LuRPnt7FgM/Nhxy5FWHqCGPekKPnm5VrM02rLwIU0xdUSt+DemuNpuu1KkMif2o2tUOkWRMHV4cN&#10;x/lge+IBScFA75ttZzpGA4uZXnBlNLjibKONrmf7svK5B+K5ycHzAUVwWTF32F7ZHz37J/jMNg4m&#10;v8uNVOPbipLSkKnglNpf/uvkVOs3bRh2fo9VFz8BdWaq+x1A96N/pQaUL1seTsuRS2B9j/CgKCkt&#10;SVFOv7c/NMPRlHXKVI+Hz+/ZLd7BPPVJaAKvbHQuc5a38IjgBrOb3FKkD1pzlZNz5Nq+I3f2o6dQ&#10;GfQL3USeqd4buyq7WJBkc5C50yiI1LLMm6Z0rM84Pwgw8tlSkjkhtbn0HWyZSi+6nmz1Sxxs/sU7&#10;CyABReLCAKHPviPFf4Cu7AnTvLtWBdAyoJnXSdqDhwEDXuc4ybxCI+RG1Om79Ev+2xz+dM8Mm2Yw&#10;tHzZDU/LWPIvtzU+Kc0UuU+B7KZeZ0otp19isBrhVm6jvSktzbzWOwaPVyM3YoEfUHJBNWFGMgSE&#10;Rm2qXnBoIWdBKkimvEFTNYibkNj9C1zn6PInkWqGtadXNdD+WWPGrvHd/sLeTcQ2rFK92a2acuSu&#10;WiwTIHs7xmjbsEBN72Yy2ROTPRGb1fc5rLXZsS4VtGNn9D40W3Zk147seJNNVDKqW3ZlXj84bf67&#10;ZmWni812mcxWiSSQt/YZtJDa+r7H2ArOScnd+bxFtkZp7NfefU5bin3D05q+cOf590WfJol9HG9I&#10;7xaxmQW9uwv0vcsc3qLZ7jAjIRvIOLQ5OMeYCcAbdTr0vktz88n7Ippk0IyLVhlJk2TKbFiOf7Aj&#10;omyJiBzG2+EkG7YQaaO3xxvh0UgZ2CO978i276IvKLgycg9kn1QaHBZn1rDyU4M4B9OZ9c8OY6jF&#10;E5k1L9seuzB7R2QtzBLoVs2urnEl5l9RasZiLO9sIeeEPos81/oc6cglTSM1KdPGs/w43hE/mftk&#10;2UtV8hisTZFyThpmKGc5M5TlLZIDpTCmYTBmKxM2rdqy6nljB0dfmPbRTTki8IixORrfqna6vBFp&#10;GhkhjyTD5mQuDaY2M52rzJdU/c/dYKT4bIwTWHTDI8OGn8mwcVXvu7uDfwE8SINidzJP8LsY7k5u&#10;mt0n5Ebs3qjpzUb++XHsN91QPhlLabnBaSz1bdPe7M/V1y9ZBWM2NUtgegewhCLQ8/AqJTIaJ1y8&#10;hDlGBwW1ZlcyfZSDd5Dn2GhMMf64z+M49IjN9g9tBtgSfslOgjmWYdHKNBypMfNvdtOPbZaBRre0&#10;6f1l6472L9jXC2P0Y5tnDTmnzwBNA9rIvOmgXuH3fZ//GNvwTTczsgMdG5lv+CJDrp1Q8s3lG86L&#10;wX4Z3jWDje99tTm8xdjS2LILejXthCOqd36NNMibk5vZMfb7rsqFBVcm6qkNh9dEd+z6xWxHbDE2&#10;tzwBoRXMH7EOZm6fF7B7YthSE232ysCYMJ0gnvQYQkMMQzeHCronot43gl5EvRDAJNlL1BGPgmYn&#10;XBj6JDa4Xk73/t3uoHq7kkBJoCRQEigJzE0CBVfmJup60L9IoIErGD4ypzFzBKN42Us6m0mA4S4U&#10;ANfJ2pdkv1ZwReGX2cGVZR5ygFPCg8vcyGpbSaAkUBIoCZQE5iOBgivzkXM95V8lgM8jT0OWs1pP&#10;spylfGDmTE5g7ap8ma3YbtKBCE0JB9EVlcekXqBLdfWV814YYtJsZMBDaKqlqQkh6Wt1zXf9iGCW&#10;FGeUM/Q/fepITnNyzb1gmKV+T72a5KmHJYgnmaTSHPiHDj/6NBg2Y691e5DU2w2XgFGHZil2bfzw&#10;Chl4BpgRZYwJ2IaDmmxvfEgDqamCYFxlvIXhmawzjEoUTffBogzz2d3QoZM3ODaDvzpxWhLg9dNT&#10;Ib460onNEaURojI+8CDdOozoXqpwzmyY4Q3Xt6LQ0+qyus9IEii4MpK46uRJJWDhVIYv5YxlJkiA&#10;ttoVXNlMrAx0C48sdnXGFIxW2BdcUZ/RKjJpTyz39awfb63SGrgix0kZNHkmqztOtNzIV59DrUzl&#10;/lRwVj5BXTsVJiT3qz8h11/2f4o7Z5sgJ/h0MnSaer69VRNSaIGIfKJTmkQM0+Xu0mrdvCWAYQuB&#10;wBXqYRhmqlmq3WeAZRMqn6nwocBJKnyo7WFc+a40hbIWKdmn7pCMO5/+5Uz3cZX8Q/dRPkRZWzd3&#10;Amu4MPO8O7jnefraogA9qsFDLURd9B4pXqwaihNSsK7vSNkxXhIVdxBxHc6M08RBdzkf4tXRxYZY&#10;YEev86MLrqxz78/73RnfnHOsMWWLRVfAlYquDO8DCwOnOxPBVmI2CbE9C7iCQdf56ErH4AoswSet&#10;yJtC4baOEV2034uokb2PEN5UZFbHXA3l/J79mFXPS1V0VdFcZdakSjgAw+50gDrsRV9AoNQhSJGD&#10;ec/qet6ySgBIZr/SsUovGl02YjLkHPYdyub0infbcsp/sydScIjCg8qpKyiv/DdU40c7S9h0xQj0&#10;u1LgBm12XE3JfvUw7VnhQeLA5Xdf1FgQjlY1BD5RSj77clAXeq05ojRy+NfwQ6fnyD4q9IyB4Z5U&#10;jdqknc+cXFQn1nOHS6DgSo2QOUmAIUXNUXYCBQwyOQnIYGpeUbLlGN6sDyxCYYJJWbn+9a+vkLEv&#10;1oyCK3MatVN6jH5Ev+HJtseLChMwib2GbADK7ANE/WgDWaUUJHTp4qtd7WpXvvKVbThrm51tt93W&#10;adKW7Ocj3sI7zinOoMwe1Q40OfWXmaRmlgDOhlWDp/QSdZsVkwC9Ku4B4nIMGUXGEh1iz9nb3va2&#10;djSihA05Slhl+WyNBTOjX9oAyn5EdlNVEMXAc60fxTnBZtutqi0O7QRUO8cerIKEhh+vCiZSwZX5&#10;D5HkuRE+bp5dxaCLbFmmX1I335ZilIY/7VSmi/fff38g057UNI/OdfjiT7tR+R18tYcYbUMpqXRi&#10;MzEjxJCw7gC3HCsibJ2P7c+/E+uJbSRQcKWNlOqcKUiAqw931r4ZtCEmGJIPPYgGU3BliHCZucxQ&#10;/ksGhP3sr3vd6wauoBFPoUuW+BYdi67oR/Yc6iMXNb81cMI44KhmFrAUWRLMC0YhA/FmN7vZla50&#10;pX/z2+P3f//3dbpoJCPDMEAY4xxlf2R/WHaJG/oFJ4elghWG/FMm4xKP67k2DVxB4GG/KmpC5aKS&#10;pnCFfWaZpwahTXuhFEatESiCZwTC0gqmG4SAjViuLxS1X4xA2MaFojRwC7sWgElg0IZFnPoSYAoq&#10;z7V3f/sw8516kZRi+gtzCYVlC7hmv/lEVPxCyUAgIKiwLc+IDZolQzp80csALb6x6P2jH/1oGMbq&#10;DJ+IodkIWzV548F2va51f4HchbxpPXTNJVBwZc0HwPxe39opDQMLn8bk3qMf6cSCK8M7wDpkERKL&#10;ZyvY373gyvzG61SflNwVtqPxj8v3zne+E8HPjkPyUpSlFmNM7gqTEWIRYGngii/XvOY17VP0vOc9&#10;z8nyBHg3RWm4zJkgLEWJTDhmZ5xxhqmEa86SKD7YVLtuhW9G5UpcMdLETwRG2JqQBkIXshB8a8xw&#10;fBg2BqTCg8J0XOkCJrajNeSueMUrXuEKV4CcxfqAFhEVgRTwBrYRzcM4MnoNY3eQFCFln8e9UhoW&#10;MlbAFUDRxBddkWsEsVApDj0r6mX3Ko4MBw0DadAwQAiIco1rXEMI9yq/Pa561atCp2JuCH6GwcGX&#10;H0Cp7YkNCeu10JxdvwJXpO8v5E3roWsugYIraz4A5vf6FjOuX2ubtXP77bfn5yu4sqX0e+HKda5z&#10;nYIrW0psOU8AITD7IRaFmNQMcEhazeG7tBYGH7YY20IUhbNTUKVBLGxHYJWJKUHFyQxQX8yjT3/6&#10;0xJnJcjKgpUGLY9W0SdWY8GV5RwD828VkKzoHBMWMoExpDEAGHLoDRimrbEn4UTQ76tf/SoUjWcI&#10;zAikiOL2Dj+ghWtpzz33RCsCjD/+8Y9D3S43FA1aN/EIJaQqb2r+/ZsnJroi3i7ApUMpgVQdpE9S&#10;/01nOUTpBcG4OUTVaBhwlIb5vcuPqBpeEnlNImyKKECzEKk0OYFcW/SKpAnQOYoMtqherueSQMGV&#10;GgZzkgArihOI3kTBF3QWjK7clS1FH7girI8yXnBldSuDMSk0XukkoAXL3Kc8Locv//zP/8zU8Mnm&#10;Ex4RRZHWwkZs4IqoGocoZ7Zix06TtoRUCfmoBsbNiQTCsfqTn/zEn9wBVZ1pyzm1Pic0IBkmYcX2&#10;1h1uBqERaPAoBiVBTg4DPzpHe29wT3QFIwhWweN1HycbqLk8g5lWL6yywEGV3BUrRZRJU484VYlT&#10;iZiGoRwAS9XerL/4XcIqgIrOlSDnC4WDKyh4AqsAtHAOLArqQLbqjGGxiuIG6xpFenyB71uPXlsJ&#10;FFxZ265fwItTrE0hY5XBeOwq1X54N6wtXGF28wXy6nEEyuuVpGH5XF240vhBTYG+3BJ/BsnDG7he&#10;slkg+V64wuspYUDghS2Sy53fd2RPST9W4soC9NoSPzKjxdgwdzYcJE4AmznjhV+Eu9GE1HgQXUED&#10;44BnyBp+khlYq9kgq2+MDY7nJRZGl5uWjhh+IDgI5IqZqEB4rWtdSxff4AY3uOENbwi6wKiym+hb&#10;mETEjPrV1w5A9De/+Q3AwzNi7eYcAYpWd/+rLo+ANXi3gitr0MnL9Iocwzj3CiIVXGnTLWsLV7w4&#10;vhNmAvtJDSJJoh2AK5v1OBOQNcCLKW9eKQU08V42jiRXdiRKetUPbTNl6pxRJcA2FXthxfIfbbfd&#10;duCKrIZtttlGegPEwpz1uywI7vlR71znL5UEgBlkVAlvKdyil6mam9zkJgIs+lqqvbRSyUhw6SCh&#10;NLi30OlSdei6Nabgyrr1+ILfl1mGdYBdUHClTU+sLVwRbbDTmVzP7GqfbSK76tVLSrTsFG5s9iJn&#10;Zy8bB1xhL8qwR7xpM2bqnJLASBLgPkf+EV0xzNSA4mjHETLqsE8DVyTZS9TmXB/ptnXyskmA/hQ5&#10;UVZBLpw0SHpGdEWGvR6HWOTZS2tRz+O73/3uqsexl03y1Z6pSKDgylTEWDdpK4Eig7WV1OXnrSdc&#10;yQ7NH/7wh9WoAWvtZyfjk1+wq3CFextH3CYqgBk3Z5P8GtDCcGzIYCMNnjq5JNBGAug9tmeRiC+Z&#10;MHDFAasIsIArLFo51shgUqeqikMbeS7tOdms9vTTT1fvS5kvvSzG4hBPA1DBFdFsVRk4hqw7S/sW&#10;1bC1lUDBlbXt+sW8eMGVkeS+nnCF+a7KDVqC3SFs7o4fJfLQYWvJ+8p1PuKII6TAJvO1L7pScGWk&#10;WVMnjySBBq7gHEoVwxGCUtivvO9IidByclc6PAFHEtfqnmw1QalVtIM+QbJNF+tumXKgCzKY6ErB&#10;ldXt3863vOBK57t4uV6w4MpI/bGGcAU9WmanemjYKVgoishx+iqsiUbYyTxyL4Xlpa7AIYccssMO&#10;O3Bpc3ayF5v0lYqujDRl6uRRJRC4YrqpDIZ7afilvm1gs1R70xBHqODKqIJdtvOtJshgujIdDa5Q&#10;Mulo3zmGbGlfcGXZeq3a00ig4EoNhrlKoODKSOJeQ7iCcKJGlsQVO20r4KuIja1I7HqGHjaS6Fbl&#10;5OTZS02xyb0ysrgZEIu6Pbyejb1Y0ZVV6c1VbOcgXOkN7hVcWcU+3bDNMlJQasEVSUo2A4VL09FA&#10;C4Wjosm+++4LrojAFBmsM53epRcpuNKl3lyBdym4MlInrSFckaAi15P5bgcS+wBggtmJWb1/RtVI&#10;oluVk8GVH/zgB6yERzziEbYPZzfIFnDwdwauSIotuLIqvbmK7Sy4soq9Nkab5a6AIiLVlCoU2lRL&#10;F8uVqiRxDlxRyFh+S8GVMcRbl8xaAgVXZi3huv/vSKDgykgDYj3hCvP9ox/96FFHHcUL+MhHPvLI&#10;I4+0u5n6RSOJblVOBlfQbOQGeFM7tYEr2F8FV1al+zrQzoIrHejELV+BG8jGTV/+8pePP/74u9/9&#10;7rwhCa3widiAhc7ZaaedxLELrmwpyTphURIouLIoya/pcwuujNTxawhXmO92ePjqV7/KC3jggQdK&#10;/wVX7KjdVbgid8VmRMqgKctjP3tMsGte85rqgyWFIMkDFV0ZadbUySNJoA+uMF6LDDaSAFfiZPU8&#10;uIHOOeecww8/XBGwhgmmr0VXCq6sRCeueSMLrqz5AJj36xdcGUniawhXyMd+iN/73vfs46627957&#10;7/385z9fsKXDmySyFz//+c8/85nPxMf4wz/8Q/Yinkal2o80U+rksSWwYXSlKU+Hi1iVwcaW7fJc&#10;qJcvu+yyk08+WY6csmAgSgNKqRpq5853vjMymLphRQZbnl6rlvRKoOBKjYe5SqDgykjiXk+4Yo9I&#10;/Cj7uAMq4IokFsGHDsMVvXzJJZe86EUvssMMEnkVMh5pjtTJE0qggSspZKy4LVvWZ3Ib1H5Q8QJH&#10;iG++k6X5JpTeqlz+q1/9SrX0l7/85XrTpiuBK1E1PtVPVxlMgPftb397wZVV6dN1a2fBlXXr8QW/&#10;789+9jN7aNSu9i27YQ3hCpMIx9qSqYLNM57xDDU3Ox9dKbjScjrUabOQQN82kbIa0BFtdo6FKNAn&#10;uqIIROBKbRM5C/nP554qK37uc5976Utf+qAHPWjbbbdNtXQoRXfDpdnV/ilPeYroSlUGm0+P1FNG&#10;lUDBlVElVudPJIG///u/f93rXqc6rd3KJVKfffbZVkEVSya6aXcvXiG4wpSRXqJ/7fD4d3/3d3Ap&#10;f572S/EcySnrPq5Fjnrta19r+bTnwwte8IILLrigq7krBi8pXXzxxS984QsTXWloYLWrfXdn9hK9&#10;WQNXzDX1bfGC7G1/n/vc5773ve/tbne77bff/glPeMJ73vMeilol3CVqdzVlFAkErrz4xS++3/3u&#10;B4LaFxJoucMd7mCvJwUJfb/Tne603377nXnmmd/+9rerMtgooq1z5ySBgitzEnQ9JhL4xS9+8frX&#10;v95aaCEsuLLlqFghuIKsZZ379Kc/DYLakF62yde+9jWcLnnzyF3t/bLgzfe//32Vi1MZbPfdd5dq&#10;//GPf7zbcCVkMFFHlkTBlS3nRZ0wRQkErvAiqU1305ve9IY3vOHd7na3gw8+WAHxvfbaS+KKrCqJ&#10;ZGYlv9JIrocpNrJuNaEEAlf4RCgZ0TMVCO94xzvqXy6he9/73ra096mjP/CBD8gb/B//439M+Li6&#10;vCQwdQkUXJm6SOuGG0vAOpcdAE844QRe5IqutBkoywxX9CZvKwsGGlHbSnxANV6REOufbE71Z+BS&#10;i5/92pX5spUKipeTt8Qt4ArYA/Owluy74uh2IWPDgAAVGMV523nnnfm2B+EK2GYjml//+tdtxkyd&#10;UxIYSQINXEH6usnlB76QJAdp2S95yUsQMn3nfQBXVJcquDKSbJfnZHDlwgsvTAiXkpG+Ap2+4hWv&#10;UNeYuoZV5LSgitmf1xpdcGV5Oq5a0kig4EoNhjlJgGnL3rr00ktZn+LONvCW2XnuueciDhUZbLM+&#10;CFyxoojgW2O43nfddVemPNN/Tt22yWOACr1pYfv617+OuGXX+Ve+8pX77LMPmp+evc1tbsPy1r9H&#10;HHEE+oH2v/WtbxV4wYr+p3/6J9cOabyVUuKKbRMPOeQQL7vbbrsJO3zqU59i0y/2lWf3dL352c9+&#10;9rDDDuPvVMJ4EK6Q5Ic+9KEOFxuYnWzrzltKoIErIpmsWNGVe9zjHmau8Cang2Li4IrwJkVdVuyW&#10;wlzaE0S5aWDuJEvJdtttR9WoA3bSSSe95jWvQfajt6GX44477gtf+AJC73AVvbTvWA3rtgQKrnS7&#10;f5fo7ZibFjxOYuVHmLN//Md/LIsax0CqQ62CbeCKEj3LA1dQs/7mb/5GSsmJJ57I/4oxYusx3crW&#10;wTRw2OhQuUzVZtTH5M/juH3Ws55lK5WvfOUrFs4hMZbAFam96Ch2X14HuCI2BY2YF7e+9a2vfOUr&#10;91UGI8mCK0ukyDrXlMAVlmtyV+z8c4tb3AJiecADHmDmchmIcxqfFHXlrqxu56Nh22xXdIUqpqsf&#10;+tCH8o+Irujc+9///shgfgFXhHmH6+fVlUC1fNUlUHBl1XtwZdrPN8y5/pa3vOVRj3qU3btlcz7u&#10;cY+rVPvh/Se6wpJQS+2BD3wgrOLA03jve9/7y1/+coEdjxBiSRPxEFHRm2Jl3HX8slI2dataqMwd&#10;uZvCQQ4bkCHEQzISlp7+9KefcsopX/rSlzjwNjN9/P6d73zHdmY2XcFPAFd4BLudu6K6N9yOR05u&#10;qR7bt08fNKjTVSAQ0VLAQDQG+C/bcYFToEuP7q0MxsUgCVsVY7kNqj6YvFLtTVvDz6ykjooMtqJd&#10;T2Pj5QqUPelJT8Kw3WOPPcTNxNC4QuSRYgCCpshgQuWATUVXVrSXu93sgivd7t8lejv+eF7zU089&#10;lXeH/cqNl93HrIId5vlM2AFoct/4xjfe8IY3WGBSWpTLU+SBuT/hnSe5XGxEOibkifSM+gWZwJ8C&#10;KdrG5sYxAEQ58PSyyAAk419K0LB7/OiEV73qVRjSP/nJTzY0uN2c+W5ldZr4mxcXlrHvCqNqkjYv&#10;87W9cKWPCZaNL4BVddJYEpAe2phPswZuKatimbt1VdrWu00kX0Pvrvbq2/7Jn/wJshAvw5//+Z9j&#10;chZIXpVu7WsnH4ccwje96U2C4XxMVmHdCohSsLS3kBoVjfsnYL6ZZl7RF69md0YCBVc605XL/iI8&#10;c5I1babBYOWDZ8ui+lgF5WbQpOW027D/MKNwrmzdxXBn93N2quvyxje+EVrYMmd9dgOCyQJ5ykjR&#10;g9xykCfqs5UPl0DBU7yR008/XeYJd51t2q2L+++/v7QWrJKddtopOS3CMsrU/PznPx8sc5x9V/7y&#10;L//ybW97m6se8pCHHHDAAUqNLTagNDthujPHp0poT3va08Sg7IfQF11hMt71rndlZECtQAv+hgEg&#10;3IScU0lfM+2XNbl5H1xp9jsX6MPtROY0YY855hg8Xgq8Styu6KhQJsGqofaJVEC8L54jqtVaLHxt&#10;ZeETEWPhacJ3UBalFMuK9nK3m11wpdv9u0RvxzAVZeZWP/TQQ+1IJVagXObRRx/Nj467X3Blw64C&#10;DCT8nH/++XjGvF+sB8wrQlOGS7RqUYhFq/7qr/6K3WxnBnCF/xXBQB0hvGddGbBx2mmn+VGYRWUF&#10;W4+JCKkyZHXEk8ZnUz1M4VR0Mm+HJdjX+0Aa4pO3BlRQyFhL8A9ss0SjeapNITFZsACeMBQqTh9c&#10;kc0i0YsTFJ5JYdmDDjpIaEsXdLi481QFXDcbJoG+Xe2b6IqhyKm044474mRCyxLPRHorEr6ig8n6&#10;qziYTHquItn20uRoG6pY5FaEnBr3Z20TuaKduybNLriyJh29+NdkkrKuFJJ62ctexukuDYOWlE7N&#10;nWN3jkVZ3ouXy9AWEAvX+xe/+EWcY7Um0a4UgIb3OOOZ74vygWkVDxy8oZQQ9ggcJQyC19fse21d&#10;5MZDjIY35OKzxe3B8rGPfQyGed7zngfGsLktjUoPKZA6uP1cAiwSQ4VlwDMxHDfp8CAxL5gROG/m&#10;hZyBPj4YJ3c2cWNkiGIJr+HgibQQaYUll3z+rkTzeqMrgHHginoPcDL2qUi4iOiTn/xk892Qq/J0&#10;K9Gng42kVEHN1FSwlHAXOmTYi9zyN1mLBcNFV5RwBEqFYlb0NavZHZZAwZUOd+7SvRozF4MFoYXJ&#10;xSzj0eE457RDxC8W/ma9xT5Izg8fp3R22disVdjgb//2bxfl6bTySZ5RvFhAAL/LvsgSN+2y8q1v&#10;fSv9yIwGqCATcFShTKx34ErgxYYqwmsGwN57783yxkNILRr2el+AxasBOeIJ4BlrCbBxbVcHCeNg&#10;yL4rDEfYXkCSxGQHxdWNKXfZZZeRc+H8pVNzq9agPrjS0BHBZt9lNbBlTXD7ZUl+KLiyat37/9sr&#10;ai0kKwwuZK1b4VLsYsUVcFC5nHiFqGvE44Irq9vF3W55wZVu9+/SvR0+GMsbicj+Eoww7nl+YhXD&#10;umqJTt4BQig4x/hULAZwBT3DF+QoGGaBpgMTh4UNoqjWD65gQkvTlFAhwwTwkAUuOV5pL9EVKS6K&#10;Fytp5Xe97ASRBP9S+J9Xb7/99pPrIhrTZ3ajyIMrIjBWU2eqv+l9u5rmC64QEdac6rHKMfVFV/yJ&#10;BAizyV8CVAQnMcEIRyKBAVBwZfIptuZ32AyuhJQolUUqtgw0pS8uueSSBeqcNe+myV8fXLHUyrYH&#10;V2TE6VxwlMKxpvAKYYVxP2HtovJWdGVyadcdpi6BgitTF2ndcJgEGrhiaw5wxSpYcGX4iAFXGKbL&#10;BlesfEhcQihWODlI0jRVmwFEU+0U/FBhxjbtamXicQWu5DWBFhcyfbCbRIokt8jOVxqrb+8d62Uf&#10;XLHQri1cUcyAeIWY1JMlFnEVMgT8asOi0raTS2BLuKJAeeBKRVcml/YC79DAFbTSwJUgljAd+Ep4&#10;l8AVjqEqqLDAbqpHbyaBgis1NuYqAYygBKPBFZFoRpg/GxLRXJuyIg+zckgUQSmW75G9TZj4/OvM&#10;9wVmWkMd2UhHgGXPPfdMhomy/RdddJFqp/JthFDQwFjYWo4wzbYWBxBdyVVScdAPvI7gDPqBvJS+&#10;PBxkMIn4oityY9xcNRuDpMNwBV/O9jKCVHaqGcxdwcYRhoLrlIkTuTIkWB6DRdVWZERXM5dLAsPh&#10;CsoQtCwMXtGV5eq20VuTHXg5lXrhCsRC4SA7UMiqO55xxhk0bcGV0aVbV8xcAgVXZi7iekCvBOQ8&#10;KMMq1S8bnzPB1TJmhBUZbLNxIs4gTSXba7LvETMk/MAAFpUFwhWtBT9EUSTQwyR4Sg6gQlBFsS/g&#10;RJ+KvchvgTpEh5hEXgSM0Wwlv+R0soEMAF5byUvYbn0LZANX5P4qpfriF794neEK1hwaGH5d1dAr&#10;dTp1CQyHK7zvoqAFV6Yu9vnfsBeuwCe9FQj1suy4pz71qQVX5t8v9cSWEii40lJQddp0JFBwZVQ5&#10;DsKVZYiu5C2EOyANiEWITH1MQNR3sSAhFOwvuAU37Mc//rHvVkphAXGVc889F0kMf0wYAQMByFE2&#10;YEh0peCKymDgikrWYB7WXAH7UWdQnT9cAsPhSupoc5GIo6rruKjyHtWJk0tgCFzRy6qEKW1ScGVy&#10;OdcdZiSBgiszEmzddmMJFFwZdWT0whX2fZNqr8bLMqS9snUET6TdK0ksnOJLsAe2GDDji09xGH9K&#10;W0IVQykRUeGvVSNVpX8J+qxwu6z0pWFUdKXxfYIrEmEV7TnnnHOkrBRPY9QZVOdPAlckOah1AS3L&#10;mxqMgpZsV0gCQ+CKPXa23377gisr1Jtr2NSCK2vY6Yt85YIro0p/M7iy2MpgzVvAIVooX0UsRVxF&#10;oeqkqfS9pl9EBpQOU91YXTiblNl+TmhFQEbahsBL3yUFV/rgiq0h7VAEGVbRnlFnUJ0/CVyx37ny&#10;2aoY80SY2hXcW93hVHBldfuuWk4CBVdqGMxVAgVXRhV3L1wRWhGXeMITniBkj2e1JMSMVCi2Foql&#10;JAV88B2dY+uVz3zmM8cccwyUYscVPGn8MQAGyBk0wQuuFFwZdabU+eNJYDgZTKHbhz3sYfKz1bc1&#10;K/v2RxrviXXVQiQg0C0D0F6997///ftyVyq6spAeqYeOJIGCKyOJq06eVAIFV0aVYANXFNGSni4h&#10;0vbn8tdJcrXq2MpgQWB7//vfL6Jih+wzzzzzc5/7HHrJhnsdFlwpuDLqTKnzx5PAcLjSRFe+9KUv&#10;VXRlPAkvyVUcSTbbVdpEuKzgypJ0SjWjvQQKrrSXVZ05BQkUXBlViOCKQIo1RnGe7bbbTpksVYCV&#10;BlYWbDmJGfyvOfreFLhSGcx6eenlh9JhUlaYSn4fPLngSsGVUWdKnT+eBIbDFSUcd9ppp+c+97ly&#10;zFA9+wqOj/fEumohEigy2ELEXg+dlgQKrkxLknWfVhIouNJKTD0nBa7Yxh5c+aM/+iOmg2x1xAwp&#10;18tAzMhWKnAIrpfsFMwu5YMuvvhigAQy8Uv2CWmQVQNmhjfeW2OOIYxVZbCk2lfuyqgTp85vKYHh&#10;cKVJtT/rrLMq1b6lSJfwNBpY3fnPf/7zxx577M4773y1q12tt5BxkcGWsMuqSX0SKLhSQ2KuEii4&#10;Mqq4m+gKMpjEFZt5HXnkkUpsIWYsw7aJKF7iJGhdKoOdd955NkV+9atfbScWi6K9YtQ1hltk4cvF&#10;FzAZTMHfTBqcuJ/97GdVqim4UnBl1ClT548kgeFwxZbn9ju38ZG5PFjBb6QH1ckLlIB1hC9JebdD&#10;Dz0Uo1jl4oIrC+yOevQYEii4MobQ6pLxJVBwZVTZJXfFvpC2ibSl/S1vect99tnH9ovLUCQK/BD5&#10;kY5y9NFH28fQzuuPfexj73Of+9zlLne55z3vKaX+hS98oW1AnfDpT39ayEW8BW7xRoDW8OhKkcGK&#10;DDbqTKnzx5NAm1T7N73pTZVqP554l+QqUW41GEXmrSP2Gr7iFa9YcGVJuqaa0VICBVdaCqpOm44E&#10;Cq6MKkdxBsjkHe94xx577GFXe4hlzz33FLhQyHiBu9pnWxVZ8hdeeKFcmoc//OEgit0M0dVufOMb&#10;3+hGNwKr7AVpi5UnP/nJhxxyiPrFr3jFK+wm+YEPfEBF1GTYb5Z7AwX5r11c9t57b/dx55e85CVi&#10;OMsQTRq1+9qcD7+xJF7wghfc/e53t3vm7//+7/daEhVdaSPDOmdsCQyHK/ZH4oN4z3veI3FlGdin&#10;Y7/mml/IT6RAS+rI3+AGN+hTMkUGW/PhsRKvX3BlJbqpO40suDJqX/bBFYjlMY95jGKUi90mkuEi&#10;ZQXqgKOe9KQnARVIIwgG22yzjb0s4Za73vWuAixoJGoD2IDMjpDQy4Mf/GDpKOCNHQ+/8Y1vWEE3&#10;pId55R//+McspEc/+tH4bwVXKndl1FlT57eXwHC4cv3rX59/RDhXHlr7e9aZyyYB6YXgipIJot/6&#10;tODKsnVQtWdLCRRc2VJEdcI0JVBwZSRpBhUIpKBU2f1A4EJ05XGPe5zoyje/+c0FRlfADMkzX/va&#10;1+yd8qAHPYgLFlwRVNlhhx0e+tCHyjkRUdl///1FhO51r3uxttEPbBojEUUAwb4xyGPnnnuutBaL&#10;KHDS57VlPwFjb3jDGx74wAe6SnWBl73sZRVdqW0iR5o7dXJLCZhul112mfLie+21lxn6B3/wB73B&#10;PVPbLK7oSkthLu1pyGBKUR933HFKtlhEigy2tD1VDdtMAgVXamzMVQIFV0YSN1Twi1/8QmK93RXv&#10;fe97C+Kz++WEvO1tb7Ph12Lhyj/8wz+oM/P85z9fnZkb3vCGIiqCIVJy2T0Ma2VP7axy0kkn4Tjh&#10;gz3kIQ+BOsRJ7ne/+3HWqnMFsYjMIEHJ3+2tjgq6GCTu/NKXvlSIBgQSlnFywZWCKyPNnTq5pQTA&#10;FdX8EDVxL29961sPwhXh3He/+90//OEP25fKaPnoOm1uEpANKM9QPx588MGVaj83sdeDpiiBgitT&#10;FGbdamsJFFzZWkY9Z8jWQIv68Ic//MxnPnPHHXeU2GCnSFbFwuGKtBMwQ/Eue1bCIZyynHaACvgh&#10;FiTZRjUwhWik5/rlggsuEA4CP5z8nOc8ByHBkokVdvjhh0MsPLsMpibAwiRyrVc+7LDDLKvXve51&#10;wSH8MWn6lbuyDPUVRhrAdfLyS2DL6ErBleXvxC1bSHki3yrhKIeQA6gKGW8psTph2SRQcGXZeqTj&#10;7Sm4MlIHW2M4NRUIxq2S/mGHadGVP/uzP7Nr5GJT7TUMl93WKBCIxU/blAX7+Mc/jiHG+hH2yV4r&#10;sIfDd6QvW1vKy//kJz8pSqBi2G677SaVRezFVf7bOG5dBec4RwE0KAhCK7hSuSsjzZo6eSQJqEV+&#10;ySWXnHjiiWCJjWgrujKS9FboZNtEohDLexTirl3tV6jjqqmRQMGVGglzlUDBlZHEzXb/yU9+wqAX&#10;kcCkYrvL5UCmWniqfeCK6Mqzn/1scOJP//RPn/jEJ8rHVXP5Bz/4gSCAXSMVvOpNSrFYqvcFmchL&#10;sTeLjE8g5ylPeYrt57xjEznxykgL9gfwL3XG5O4XXCm4MtKsqZNHkgAXwxe+8AXBT+4DlTxUouvL&#10;XanoykjyXNqTuYR4gkTmZRsWXFnabqqGbSaBgis1NuYqgYIrI4nbAiOCr/KvCH4KUKqUBRjYjVEu&#10;BzrySHeb4smBK6IlcJTyX7e61a3uf//7i5mcccYZkAbcYtfIr371q2hd8IksTweryLbKDi3nypWX&#10;wpUri9e7iCABM2le1lR3kK/vthVdqULGUxy3datBCZihYp7CpCbyYM0oqfYFV7oxbChtuldk/gEP&#10;eEDBlW706Vq9RcGVteruxb9swZWR+kB0AlVDzd/Xv/71Km4Jrdzudrc74ogjxFtEJJCsRrrbFE9u&#10;4Ao2l9pfSs3c5ja32XXXXWWkKAh2wAEHSLaRcCLVXiCIPw8mUVzIfpF2U4FnnKD28bbbbmvPMukr&#10;g3AFGezpT396kcH4uQuuTHHc1q0GJaCYB+eCdLI73elOg9v+FFzpzJjhEkIhPvXUU4sM1pk+XasX&#10;KbiyVt29+JctuDJqHwihcInZVdpWjMIR8tqPP/54fCowZrNtFkd9xBjnW/lgjE984hOiK+AKHGW7&#10;FZQwe62IAiF6qUEsO0WboSwkE5XBbBkp62bffffF8lLOmBnkEmUDwBjlBJp3SXSl4Ertaj/GsKxL&#10;xpCA6IpiGLLjbJFUcGUMAa7EJTxflhK147mQaOyrX/3qtav9SnRcNbKRQMGVGgxzlUDBlVHFLQNE&#10;Lsfpp5+u9JZoA8eYYIUiwostKqpVYj7vete7xEDQulDUsqdKIIotYqAUDOlddtnlDne4Q7a6xzMR&#10;TnHabW97W/XNsORl46iDDPP0ptoXXBnc1Z7EDjzwQAQ5+3KS/KhDqM4vCQyRALqpmhn2O2fFqkje&#10;N/wqutKNwSMebtWwU+RRRx1FY1dlsG5061q9RcGVteruxb9swZVR+4B5Kn8d4fiRj3wkwpVIhXCE&#10;0Mqo99nyfO43MRNboLSpF6wBElfsESlsgp/GnoajmNQ2SLFFjEPmrprFiGEKA9gxxq4sLCGVzXzC&#10;Ks6HbZ70pCcpcKyQsa0wm6T8pjLY2pLBfu/3fq/X8YkMpt9JEolO3KngypYjuU4YSQLyylQbP/bY&#10;Y3kZBjcQLLgykjCX9uRm3xV7XtHGV77ylSu6srSdVQ3bUAIFV2pgzFUCBVdGFXcDV0RXbOKGZGWr&#10;LyW2Rr3PZufDCSAKkwUjy9aTdkphE/sTdEkl4r4t53MfefOyUDDBkNMET7jrkEnOOeccIRdENQcQ&#10;wgbizPPj6173Oqks0lTgFvEWiAsrTGovhpsqAnx+vQCp4Ar3NsSSg0lh/+mmMpiqawVXpjXy6z6R&#10;QFPI2Dav6KZXutKVqjJY98aGJePiiy8+4YQTFE7gMOrr5ate9arbb7+96iZqpVgFFpgV2T3J1xtN&#10;SwIFV6YlybpPKwlI6zzllFPkNlzzmtdU58oC6U+5GQtMw2jV7sWd1EcGU9RF2rr6WtNqEazyox/9&#10;SCVTQRt94UDxUqEY5PA7ogi33CDxjImjmpA97BM5wfs67rjjXBKQ44BArHn2YFHRGHSx7SPO9Ete&#10;8hKck5e97GUAjOyUL33pS8qL9W5p76XWHK7YFpMlAaL4dIAu/KAIddCdfOhBcU1rGNR91lYCvYWM&#10;JaEZewVXujcYLBn2iKSxObyQcvvKVRdc6V6Pd++NCq50r0+X+o0KrozaPRvCFShi1Ptsdj6vG6yC&#10;xKWmMEIXOOQL4xi6gCg+//nPc7YJgAAtgEQTadEq2z7KokHZwgd7whOeAOcoWzwYivELrpc6ZkDL&#10;RRddBAj5lPEphmMwwCp9l6wnXBFlksajkizuDVq541rXuhZID7EoOWojTozzL37xi6JeBeynNfLr&#10;PpGAiLeNaNX0u/3tb4+uWbkrnRwYyVA68sgjVZzHyC240sle7vZLFVzpdv8u3dvxtb/hDW/gkq/o&#10;Ssu+EaOQuyLHQ+4KMliiK1OEK7xuaF1SI2zaKCH+Rje6kd1OFPgKX8sGKWeeeeanP/1pAMPmj3AL&#10;7AFjQC/SvnG9nIDoZccVieB8/xsyx/wo2OISMRkGN4DkJtn2fvD8NYcrQo7widmhRhPb0RbjNsrE&#10;oJMmZB8bMtxQwi3HUp1WEhiUABaoYuKcDqzYvtCKMEvlrnRjzNDzsg0rutKN3lzPtyi4sp79vpi3&#10;xili8jJweZELrrTsA9hAxgJ7AudYyvXU4QrwIITyohe9yJ3BISaLEl7IzVytMlJUJRZskUNvf5XX&#10;vOY1eGJcdEhfAinCI1/72tc+9KEP+dGGKoIn2bYS3hB7aZOvv6EE1hyuEL7QijKjTXTFTDFfZEJ/&#10;5Stf6a1J0HL81GklgeESMJcVHkTQBYx7aWD5XnClG+MnZDAVUKQOcktVdKUb3bpWb1FwZa26e8Ev&#10;y4S1TZUN2uVnM8gqd6VNf4hCiGO89a1vlao+i+hK7v+BD3wA3Qini9Wy4447irSAK3ZyVClIJr0N&#10;VRQdtgvkk5/8ZJs/yvUXb0EhA11EZmzagMsk0cWtABUBNEgmu1iOEQpYT7iiLAFAqFqa3BURFRww&#10;KSsOVoWZEjIYEp3Y1GILWLcZsXXOaklAdEXAVglykdU+JljBldXqyiGtLbjSma5c2xcpuLK2Xb+A&#10;F2fL8hAjDt3xjnfkQuZIRnB64xvfKDuiGPkb9gdzXyLsJZdcYmtInGPIQQxE8ZYpksFSGQzGwDVC&#10;6HrVq16lAPF+++33+Mc/3hOVi8muKZysrJmEdxSQYVvDLZCnhtkmWZaLpBSdC8Cot2sne40EaRQK&#10;w2T72c9+hgbWMt6y5nAl+/T1VgaTBbvzzjuTNkxYuSsLUFtdf6S5f/755++zzz68EkJ5fXW0K7rS&#10;jf4PXFHsRFmUSrXvRp+u21sUXFm3Hl/k+/7mN7/hklf9VqWjq1zlKhzJdjp//etf/81vfrPgymbM&#10;KFSND37wg4cddhih2VrRYiO4McXKYHku+cNFSrRZ0tgu+F2qDEMjnvu4xz3O/nF2SrHIOaAX4RfZ&#10;R1oi3gJw2pleLX+Z4ojR8lhsWo+3Bu0cfvjhyoXZMUb4RX1kiKVNZKDgSp+9KJUFJU8tNRw8ZLA2&#10;MlzkJK9nr5oEkoRt/oqsDiZhF1xZtf7cuL2Vu9KNflzntyi4ss69P+93V9Y2cAXXSHSF7fvYxz6W&#10;Wfztb3+74MqGnaEusNCTPHubLd785jdnTAAJKg6DFlPvPHaw8Bf/vYJdqFw//OEPoRckJVWDpBuJ&#10;t0j4tif9TW5yE9VOgRZUMYe8fCEXzDFoaocddvDFLyhkWmu3EOwmtarBGMkt7tnG1C640gdXxFse&#10;/vCHi1YJUm1YnGDqI6FuuFYS4EcQWX31q1/Ny1D7rnS168EVOYqVu9LV/l2H9yq4sg69vCzvKBUb&#10;rylkMEYY21dBKsa3VPI2huyyvMYc24GmJfQkEVa+OwwwU7iS18INc+gOB+NY/gmuCNCiZrFSp1hJ&#10;QAhkIvlb9TA5FUl08SMAI/gDyQAqMvV9AWy0GcNEpEU5OKC0DR+s4MpgJVm9b7dNSHKOQ68etS4S&#10;ELITuKNkZKYJovbtd17RlW6MA9rDPlcC5nwfg7vr1L4r3ejlbr9FwZVu9+9yvZ1YAYd9Uu2lQ8je&#10;RqX9xCc+ofB/wZXNoitqqTFV4Tq7MQIANvlSWXgW0ZXNxoqu4ZmzIzLP3O67725vlic+8YkqialV&#10;5ReJLghjDJ2HPexhAAza2EMf+lDmNZofwhhgA8y4qtlEcssRWXClD65I8RJbUwuBF3xL6dUJJYFR&#10;JYCjC64gbfJH8DsUXBlVgCtxfmJor33ta5F7b3GLW/RVrC64shKduOaNLLiy5gNgrq/Pba8KjXq4&#10;7Fp+dx56VqwI9T/+4z+OUUJqrk1f0MNABdQsDDo7weNiiVqAKxJLpp67Mvz9QAgpNLKMnvSkJzGd&#10;oRQMMb46tark0ysOJp0GYUzcDIyRfI/g52RYdN9997V/y8EHHywdH1Kt6MqGcsbBayqDJdW+t55s&#10;wZUFTb51eaxS5oLeyGC8DGKkqtLVrvbd63sxNAmEYmhAqQqTyg/29nLBle71ePfeqOBK9/p0qd9I&#10;IIUhy++OOHTnO99ZVoPoCrpRwZUNuy1bwvN9qp+m0qi0kKlXBms5XOTjKqZsD/u99tpLlSq5uQCM&#10;HwEn3af8F4P7k5cfClgpCGZLFkhGlTDQxaYxNpS0iWSbDKWKrgzCFSlekn+YlS07q04rCbSXAG+R&#10;aWtPWP4jxeX7/O5FBmsvyWU+ExP7O9/5jsg855FAfV8MreDKMvddtS0SKLhSI2GuErAtOssbXJGG&#10;QWkqHoXlYsuOIoNt1g1c77I+lAZGr5LtM/VtIiGi5KjARc2W82h7eqQXQ7JpZPwrYawUmPJfSh5r&#10;ldoJThMzwScBXeSCgy6+MKzR1Xy3o4vcG3EVXdxyi8OCKwVX5qqS1v5h/AimM46Q0AqztQoZd3JE&#10;0PC2wzrrrLNwd5WnV5mzN7riTz9S70p6KO7i5E4KoV5qpSVQcGWlu2/1Gs+ETXQFXJGEfcQRR6AV&#10;YYgVXNksugISfP3rXz/ppJNUDU50xZ5u09p3BdJwfzBDAAez66Mf/Shml8iJJwIY0It1Kzn3/jz5&#10;5JPtI4mNhk5wyimn/MVf/IVrm2YnQT+Z+vkxv7g2R8sAWsGVgiurp9dWucXCpDwRNllCROzDKrVN&#10;5Cp37O+0XXSF2wgaOeCAA253u9v1RVdww3gPKfaCK53p8e69SMGV7vXpUr8Ry9gOEhKy5a5Ixkju&#10;ivSMlrbsUr/bDBrH3Eefu/DCC7HmFAWebu4KYABvSOXXBW9/+9uTamLFOvTQQ+UXgZEIXYq2gUY6&#10;yHe59Uqd6jt8MJ2I7y5gMvWXLrjSZzLKXSky2NSHWd2wkYA5zvuACaa4fK/HPd+LDNaNoULVczCh&#10;NtgmSwH6vgwlf8IwtswCV6Caiq50o9M79hYFVzrWocv+OogHSbWX7adgFCsZWQiVaNnbvaD2IWWl&#10;MphtTxTtsVON6Mq0tolUJRk3T86J3BJhLtEbKxZCiFpej3rUo5T8wkADWoAlO9Zbxg488EAbyck4&#10;spXKK1/5SgUAMMSmLpgGrthmWzTp2te+tnLJxxxzTMtM/am3Zw437E21v851rnOFK1wBYmn2ti+4&#10;MocuWOdH2GFJJQzOo6tf/eoFV7o6EoTKv/jFL6aQscRRSkZf0zO+yFayF60qjlSu0L0VueBKV4fB&#10;Sr9XwZWV7r7Vazy4ogQNuMIyth2HBGIsI0b56r3JXFrc7LsirKGK8XWve12cjWkVMkYP4Fi15fwJ&#10;J5yA5aW6tJCXXFsPwtNTsFhRLwWUn/3sZ0vDVRPMpivZHRJksgc2JANCMLWnGxkLXEGmR6T2uGtd&#10;61p3vetdjz76aIzqNoXF5tItU35IL1zRxYgZDmxyhA2WBNqk6Mq5555bqfZTlnvd7nIJgCvqYRRc&#10;6fZwyK72KjfS3lRK4AoNs80229hUQFbkfe97Xw4pDkQFxGikbkuj3m4VJVBwZRV7bYXb3AtXcIqS&#10;uFJwZbMeBVekkWBeCX0wZJHLpY7YWHMqOwaicqno9aEPfQiABEuyU4pQhv1w7OOZLVPkX9qr3ndb&#10;11vkrnnNa8IzAixoA1r1sY99DLRgRgMSyVpptpgcG8P0RldAI6spHAWudDu6opwaBIiQI5bCye3w&#10;4qAae0JILdtEFlxZYcW3xE0PXOFC4mKv6MoSd9RETWvgCocXTc4PIrRCw9iDhT63rHBOcUuBK5dd&#10;dlnxHSaSdV08GwkUXJmNXOuum0iggSuoTWrRMMIslozyEtiGEhCUv/TSS0U/HvSgB93oRjcSxFeY&#10;i6N9KnDFmiS6wuUmXGP7MDwBu7tIkhFOgUbs9ninO90JYBBsYTFb4bDYUbPY01xxMlhsFnnkkUeq&#10;biw73x4siNHqFwNXGuw7Fx0kI/EGKGpTv7h5/cAVAyMpoZ4LROGe+XGk+6zQiOLLbOAKNMhqdBA1&#10;xKJSU8GVFerKVWxqwZVV7LVR2wyufO5zn5OgmOhK4AqVzhuF+stdhf2rQj2mMR1ecGVU8db5c5BA&#10;wZU5CLke8f8l0AtXbDh49tlns5gLrmw2RBiyMtoZ66IrmFFiHVLh0bd6S3KNPbxgIbkrmMrSV+yL&#10;YgMc2y98/OMfP//881UKsnTZZQVokeKPjiXk4hBvkXSkJQ6EMdEAeSwYz0ob2zsS4HHVUUcdJdUE&#10;xJISo8iYWsYjUQtgEuk6wm6KXHsivPSwhz3sDW94Q4erXffCFQYEiOIQyAJasMLAVNGVIoONPc7r&#10;wuESKLiyDiMkcIWWFkhp4Arfk9g15xSSGI0tER89+6//+q/xhNdBJvWOqyWBgiur1V8r39qCKyN1&#10;IUP24osvBlfkR8IqYhpy4mGAqZTkUnYMYvn1r3+d2l+gi9R5XxSbhiFFSPDEZNur3gaBcMthK9li&#10;DD5BGIMieP0dipUJtiiCueOOO/rd4icm49BUJWjscK+1btu+ULUz8QNhJ08UU0JUkFeDoqB5YxPM&#10;RpL5/E/uy11RpSf5rw5fxFsqd2X+nbI+Tyy4sg593QdXkruisAe9TVGLkwuwU7MULwdTpdqvw5BY&#10;uXcsuLJyXbbaDS64MlL/Jbryqle9SmKJBBKFucQx1OmaClzRkt5sk2bXlGyWIuQFt9iPBdELYUz4&#10;5cMf/jCqAOykTJloD0xy+9vfHqnvtre9rRJe4i2gCwDDY+fAWxMbQejCNBMtcbeWYMPTPdcmMCee&#10;eKKoglcW5JGuY7kdSXQrdHIvXJGeVPuurFDfdaCpBVc60IlbvkIfXImSkbsiWs4rpK4JnxRmL1Vf&#10;2aRbCrNOWIgECq4sROzr+9CCKyP1PUP2q1/9qhjFbrvtJtkdQgAV8LWmQgbbsiWQA1aAdU7IRRaK&#10;Zew73/kO9IIwgDYg0eV5z3se+GSb5Ox2L1sXW0ykJRhGYER+ixqpyNDSxFsGWKAaTxTbkf7rcomh&#10;4ArMsz5wpfZd2XJk1glTlEDBlSkKc2lv1QtX8EsDV3BNVXARKhcYx+m1GbHy9FR9V2swLm3vVMPa&#10;SKDgShsp1TlTk4BtIrPvCou2cle2FKugvP0ZsYpFM1QZRrtS/fmDH/zg3IpENTvTW8AUcAOfLHu2&#10;wZZJLzucKw7XC39ADpJCYZI1rXmY0GCGzlVqBphJqZlf/vKXLeEKmTjZJeCKO0iPQQZ729vetiZk&#10;sMHoCnuicle2nCl1wtgSKLgytuhW6MIGrlhKhL4BFW6R7Lui/KBsFimCAtpf+cpXnNleV6+QBKqp&#10;qy6Bgiur3oMr1n48HxxZiQ0FV9r0XANXxOvxrCAWVVymVRmsTQM2OydsMehF+EWoBwoVQgluOeus&#10;s3C38ArkvYiKoK4hQ8uQabkEAkiCOWI4KHAPfvCD8c0Q4QRzxHZa0skmea+FXDucDAbA6PQqZLyQ&#10;rlmHhxZcWYdeTiFjIXFpkNxetAqU0tSthl6k4Ktool68smAtdfUqyo3fjb61sFrCurqgrGK/tGlz&#10;wZU2UqpzpiYBcKWiK+2lGbiCDMZwV1BYjXz7RX7gAx+YW3SlZVMFXoREFO+ykQvCmDVP0gsAo8gM&#10;Y8i/RspdgUwQ3p773OfKfoHQbFgpvgTzdLiQseJsL3jBCxRhG4yuSIdV3qDgSsuhWKeNKoGCK6NK&#10;bBXPV0+F5whcwdpV1NFqovZgEu4dNnqiZKQmWqA7yQSDTKxB1k10dLmUasngvHG0dXVNWcUhumWb&#10;C65sKaI6YWoSoDLwiBjfGD4VXWkj1gauKCgsl11aiN3lpbwvG1zJuyRHvzksew5/Jom/zfs6p9l3&#10;Zd99940XcOedd1Yf+dvf/nYn11GvvFl0BVWDB1QBA/w6nT6fhKWW3VSndUYCBVc605VDXgRcQdwN&#10;XFFkkhsIy9TOTrwhUln8YrutT3/6011SMqEAKEsjXA+fKFoj/v++973vne985xlnnIFTLYZv8Iv8&#10;10bVKzEFCq6sRDd1pJHUB7+7Hcol9kkcl97AZ1z7rgzp3aTao0UhFtszUZnggw46iM7t0qLS9/oG&#10;iRDNe9/7Xjb6dtttxwVo1xdj5lvf+taawJUm1V4hYyaF+gosCZ7R2rutI3pwyV6j4MqSdchMmpPo&#10;in1XLCWqgYEo6jdyhSiOgpstJRLhViR/pD2yZtLQKd0UUFFAX8CfyaF+AJTCT0qRKtwitZLXz75e&#10;iB4WU8tN+0owU2pd3WYcCRRcGUdqdc14EpDngPQiIdtOuuBKdrUvuNIGrsjfyL4rlCwf2LQKGY/X&#10;jzO9KnBFAoxqYwJKSm0CafadtOqsG1xBKCcBXPNXv/rVUGtnLImZjp+6+agSKLgyqsRW8XyM3M9/&#10;/vPZzCpMMK4Q4Xqb3KtlYk8tBv1qbRCZYH5qwDjgE2QENobFUV0W72JbTEHpd73rXfYvVgPG6qle&#10;pTIDoJqD+w+z+vWvf/0Xv/hF5xcrbPlHdcGV5e+jjrSQWhGT/chHPqIUL01hpw51nwquDO/dppDx&#10;WkVXvvvd70rZ5wYzSNAV1hauXOUqV1FpgCNQ3QKrr/W4I7qgXmOZJFBwZZl6Y1ZtEZBnlyODwSfX&#10;u971RG6z6Yoqnax2xeiZ9RIOV2KDSNRiK6PgyU9+8hOJKLIlUYU1XnRIIEXAhLdLAX0oRUIgPgJn&#10;Hw8p2psdeFVwTvj6ale7mi0yCQRHTh5LwZVZjbzp3bfgyvRkWXcaKgFuD2YozigOGJKPWu+BKxbL&#10;ssM2k9xg7sqTn/xkkA/dtqvDLbkrfXAFGWwNoytXvepVrbJyeKTAWo9rmnR1zC/2vQquLFb+83k6&#10;uCJVw16QKoChgbHaBW99sRbLvIdhjj32WNyHJYcrVgctRGwDUWwlbCmETBgVb3nLW5Q1k+L4jGc8&#10;g39n991395pSZO395e1ufvObw2Z9+1l5/Tve8Y4gDRSnbFrBlfmMw0meUnBlEunVtSNIgIVts46T&#10;Tz5ZoOCmN70plgu4oiZvwZUhQtwMrixnqv0Io2HzU3vhCucfl5h6WRYV61NXV5S+VPtmWY3/b//9&#10;91cY2usXXJnKAKub9Emg4EonhwRtGYpUuFKoDXJXkMFSZFJ0BWIRbRDCvcY1rgG0HHjggax/hntz&#10;SUOy8ktz5MdpHW4rJe9Xv/qV5mFk+ew9xE9y5L8SUahBOwh7EcmNMk9e9KIXHXroofgaIIoYkRqS&#10;6G03vvGNr33ta8Mnyp15O7DEyzZK1RdvTbXCMIqhJXCtDe2LwXRytKzESxVcWYlu6kIjWdgUjc0E&#10;bVNFoRRcadOpTaq9BAa5K7vssgvvUcfqt/TJoYErogrKx9m/7L73va8sSSGXdYYr8nkKrrSZMnXO&#10;qBIouDKqxJb/fAsH+15FeCa+T6QpXCkV8J/3vOdZf2XYs9d7ow03uMENZNvbjddpqnfmwhz+bI7m&#10;x8m/eISawu6s3j348f73v1+cRP4MD2Zz+DGHX/zLjsPcnaJAMuaf+tSnCqHc5z73ET+xMkpK8VJ8&#10;W5BJs5nMhl9gGNgMwZi31K08mnBKtS7/kNbCgisr0U1daGTBlTF60apjm+HjjjuO6wjJ+LGPfaw4&#10;g186XCQKJuFCszgdcMABqtbYama33XYT6LdAdnXzsjbRlYIrY0yfuqSNBAqutJHScp4jJtBknKdw&#10;fLbAQp2VWG/3qgsuuEAuh4PFz1coVHv/+9+fr1BOYLPpimrp1Owee+xhoYENXOX42OWHy2d0aNKn&#10;PvUp8RwYCdeXthchQXWWEy9rMZ85fFd2xX8tfwr6o3jhd0lrlDSPzCaQomwAEOItxIv6IApI5jVh&#10;GIegipOFX+CcZz3rWaeffjrHn+28WCZddYQt56Adu1UFV8YWXV04mgQEfEVXTjrppIc85CGC0TQm&#10;dw7lyL9SVc83E6WEny9/+csgioQfmppOl0H4jW98o8NFoqy41lqxfuQEPjCIZe+9937HO97BWdjV&#10;eL3eRCu3Lab3ZUY0Xk+5K6oYkwO/I7hS02Q0jVNnt5OAZGVOa5RL423QIS0tm69E9hRU01V/QTs5&#10;Ld1ZQSYWUHSmSy+99OKLL+bJsl589KMfxXESOsCVeuELX4gA5lCQU7waE1tdeOAkeedUDTvedyU9&#10;HvWoRwndQw7KMDrftbk8X1784hc3v/hx8sMNVVWWCp9WYb0qFgqEIAALlSjGI7Tuiz/tviXTVfBk&#10;2223hTfwuyAQLe/LRQksaTLpjWTfbdvlWjkq3tr+XSJLHidWf95556Gm2xOT448Ya2Av3eDeqEEF&#10;V1aim7rQyAauNGSwvfbaS3ia17zssCFwhSEbuEKn4+nKKVyV+i3jjVpwxRYrsjUOOeQQNDAxJV+M&#10;E+NnvBsu/1WBK+wJa2pvSmjgiso2Yk24cDVNlr8rV7GFgSuMOYZgwZWZ9iCHy5Y+l0RLsrWuIyko&#10;VIRDKqMjuSU8WchU8AnloNA5LPHMZz4T3nCISAiVyDVXupf+vPflBzhKvfD+QAVyR0EUSR0MekEJ&#10;MEBJD0FsDkSLsuBDFG8OhCt/SgvxxX1yzwkPrGb3cTdfsLmAJZkkCiujqFF6cmmSfOJPzQOr+nBI&#10;7yj1Cv7rEpEWJHOfDc9NyAUKsn8XACbRRc3iN7/5zTykcusFVbKlfZsememQqJu3l0DBlfayqjMn&#10;koBUeyxVrB5RAmFc/NFKtd9SoKEJidGTFblxtK9DdEUVLNEVO8wIxEkMFXZASOjwVjOh/HFYWryt&#10;2Y3v0HLLjGB8qDEq4lQE6y3nS50whgSETU477TS242D1JHZhRVfaiDSkrCFHdljny7cOOtjKFJo/&#10;+w7REkkd9iLzmRRz3wVPLJ0OAQEHd9U3v/nNyy67DJ/K3o4HH3wwZHKHO9wBYUEIQuTEjvX2FQFI&#10;hGr1qQNdygEDsOaBE2a9boUEknfuZPQqmER9MKhViENQIpc4fHeyC90wKMLhzrl5c9rwL73NcCZ0&#10;0ZxP47EHIChPgVVgDw0LUEn8xCdMQis6muBJ4kLu43VEYMSlkdxsKQMFgWR+1Fq/29sNocMGLITG&#10;4xOpkr++2BI3tun3OmeeEii4Mk9pr/WzaGdK1rr4yEc+kj6lVXEMzjzzTIkKHaY2TdjlSbXnPLMR&#10;L9sdhfe1r32tuH+HJZZtIvnAZIUqMACk+QKudDhdh8eULXLCCSfwa5oXUIqVmO+TQYAUwVFqxdXp&#10;S15jdMKhXpcvSgJSjelhXCBqWYClj2PDiDQCnYB0VBbehn1ELGIdamohrDbFrPJFyV2/519goRWQ&#10;Y+LCCy/85OWHPG+WtEOeiQ1D/C6Xg29CCF1xXiFlCSdoXXT+Ky8/qAjHiSeeKFbgT/FYUXcBBFii&#10;2VEkLKm+TmzCERQL+AEbMOibYBo9g3B1l7vcRSwX5hnkBA6/5/DU9i3/C4RAQZoERGkb7QeEOLxR&#10;sIr2gDT+i0Ou8ooBGfDjO/VojRB/tn0KihfhCKQQi0QXVb8Ei6wdEvTJHFChP2sAL0rJTOW5BVem&#10;Isa6ydYSoCywDnCgKRE60dLIEoVeGGpcTaVHNpQgJ5BMlTe96U0YtwnWI4aJt3TYduehZBjJ8rRF&#10;ABOKwwy9wcrd4a1mUDsgNMuqipxo1tZjloRl2yItCImDgenBoOlwp2+tPuqMmUmAJW3zb3lxxh57&#10;scnAjqHZC1eK4j/YCVYu6xfPvT0KUTopZzkkl/z24Gzyu0NKicxy20mJhzCpRYxZ1TI3pHA45IpI&#10;5DDN6Tqpehx5SFnS4ikEWFHQI+QroYNwqOgEf0IXEjN02WCK+YYggelPq1h5ldJi6DP3+UR0Nz0j&#10;ECGQmyrAg8W1huCfLdHIlidogDEGL8lUYRhogDJlwS0BKqI9gifYaOInXh+sQh7zo4gQE0KyjdWB&#10;eIna4QvU5xfpjqgckN4pp5xiezcEMLC8PD4z0yLzuHHBlXlIuZ5BAnIS7B3LDOULoSt5d5T4YHzz&#10;LQl5F1zZcJAwZLNnotKNcldoZyVN7MLbYWYUk8h4sOQLKSgFY5CILDHl/djVeSSghIbOZGSvoGRY&#10;sK3TVmtrNr+ptZnhIn2WVdRVCdR7LVACfP9c+yxmnKLsyNFrYhYZLIsXlYupRVY+5dE5fBE/4ban&#10;rBTDkBrBuy8SzkRWgysHJeZ3h9/5X6AR9CTwg80tKiKZREqJg5ZDBL3b3e7GBBdnYK/jRyXFnAYI&#10;RSq1rRxYUg5Io3eP9s1QATAgEKFb3Q1LyoOsIzQqOIRnqw1+9GhdD/94erhkMkk8umGXcZokCT5w&#10;QugjAAmM4VjRQm12YXM435kON3E3kMNp4W7BSE7zL49gAxhdCGykYWmz9zzJQE3+q8FOg8e0Vs1i&#10;0I70IBOMWTKUjuJk/jtwTtyPrwfdwFqpmzj4fFfsCziBXuAWFcACWqTX+wU4d1oz3Sw3evZnP/sZ&#10;H5nMe1GyMkUWqIuGP7rgytJ2TdcaFi8UfcEmo4boKb6cOM47XKN2wl5kyNKhOANwnai3xUapxw9+&#10;8IMd3ibSOLF+SIVEihBN4vG1Yln4OzxILJnsHk7BV73qVambxxbJ9m1Ai3WdbWGt7XB8acJpUpdP&#10;IgHKRDCAqY0/w9AMCac52Jp+NxklUaxnvVd2MBtXAglOESe9+AlxgSgc+Xxt559/PkyiHAjfCjIn&#10;qjNxNYc4ifCIQ6DY1KbAueoY9zwRKFjyK9j6zeFPyCRIIHs4brmLyPDYhZvoPmktmmGpFcZh8eOS&#10;CdfLgcSeYv2L8EACRx55JBwFL0ELAtpYx0ncV0SYEvZqEA5sACfAFcIg9JJH01EAiffyOy+kLJoc&#10;SsIcdthhLicWFwqJwB4yZEAjIvLjEUcc4W5aBSYBHr4nxCQ509MZBsAVEOVWkB5AYsmTqIM+hywn&#10;VKL9rAhPFKTiy8PaGIz7WUdgSxk+HD3CLIJX3l2qvR7kNm1GsniLVEm3dR91jYGc9RzkkyiQuV1b&#10;cGVuoq4H/V+KAH+Xn4kmoqxpbYFv3NwOb1g+Ya/TuYxUfDAUAmqdo53trmoWRTzhnZf5cuOE59IS&#10;goJsabTGo090eJBYa70vJglKOpchp2NSSxkrPrlaMdQl83QYoy7zaOx823iRZEaxC9Xz4EQHlXuN&#10;YDY0RwkXtbyL7nFpUnor25X0HvHQyzxh2qpywWFkexCGvqoncJ156mDuM4KZ1ORDM4fFJHrALjeF&#10;Hb40h3/x0Fn1EioZTCJP8avBbUOaLPNog97d2f3ibhI/PDSpHWIyPpun+4L3RXtYc5n7NhKQqa8f&#10;RexFJAAw3kO466KLLqJe4BZnhm/MxEfS9l9Jg5AqzjYWN2D2zne+E8LBy3Jn2fDCIGAYX5LIsJvQ&#10;YCCcA64D6oTs6HDQAj4RNsFhQzgEGJygJTgC+FpJxSFbXkvlVfhruGZQv8Rb2AZyeOANjipwUV84&#10;fBGI9hYaI2aiWLNzOHrERgYDI3rW6glmOxlWAYqUb4HTIBZOQHEYR/4LsMly8S/CqQKMS6vxCq4s&#10;bdd0s2EoPcKyqLc8x9Q3XxRDXOHacmls1t9MBKsLUEdWjAlLBS1PcXdzfPz2rby19QwNwCtjLPCl&#10;WUh6g/hden02E26JNZ6bFhxl2fS5t3lnJd0WXOlSpy/Pu4ArjEJ6mKWI8NMHV1jDbE1mJSsTqO5S&#10;+op3Yc5yqHOFsN1pGCsRcKKKFEudEYy6LKrJmGbBI2QmfiImIBDBsvdFUX6Err4SBU1i+mb57psl&#10;loTxlfpXqc8riBGqlSAGTYg35U8/CmugeHku3YjTpSXalkiOTxDCQZNI9uD+AKgsHxCp7gtjymob&#10;kCYdDgDwvt4UAANFYDB7RPoxBZRFfQkEuiAZCIdOluLvrUU/HHAaRxLr3/nQQm+pZX+CBMaMmgFC&#10;N8obCrZoBhREt3s0beaeIA0c5bbZ2F4bZGm6v0PwhGMulXgaglbqDqdsj5ALFA1mWxDlBbkbLdq3&#10;RjjZ4+QOQU1CN7gJ2SBS5zrfiwNm8BIRaR644seurjLLo3DGbknBlbFFVxeOIwHqj+JA0AdXxKlF&#10;DARqqZ6CK5tJkwdIsNuSCa7wZkF6vncernhrKwq4kk2+LHjsia4uJAVXxlEldc2UJBC4YusV/uxB&#10;uKLgLI7Q85///A996EPyNDrje6ZMaFGGLEDCTmWzOpJtApsJmyRHIvvzogNgKGHKYWbCDL44fBHK&#10;AOf6ihNsmVy+4QmoXxAIkpgbCsKkfpfYCLqUiAfbXYxCtNmfKFUWAvEcDcOq4v7jy/AWzH1fHOhS&#10;Dvl+ghWyPuQ9AiG6j9urV4UmdG/xFRth8TPiXQVgCF/0glKqGDyALkQ5IAQjIfWOSYbEEKis6YMg&#10;FkiAc8RkSFIjhUHc3LN6sy6dgyaAiwXwaLwXEQMRABEGAVpcJSgER4mc9JkHIZaDFpAVcwLI0YMk&#10;AFZpzOAyATih7TkNLHnCE57gU5RMyIjtgYTmQUIrxj/UJJjWJUA+JQ2xLLcpuLIsPbEm7eCGSXTF&#10;KshRxASnJiq6MqT3N4yudJsMRhqJrjAX+BRlOomudNjvNRyuCEJynRYZbE005Pxfk+XHzmO6MYu5&#10;zPuiK/xKNvLjk2YHY86s0OY/iQ80WyuG/JOD0Qx6Mc35+5GgmLDCJomcCFAIGnCoyeLgK8kOHlar&#10;7FfYdzQMrqSaOPqgiz9dKB7iDtmrJAc04rbZ3iR3JmfMMRBFzAQWAlSgAviE6hNAQJSyHSTTHFoQ&#10;BBNjh1skliBE0ZP6paFLZbcWB3DC44N8BQMwyq2zoIXfE1ohBJcIuehWNwEMPMIwSASmdxDSTuIb&#10;MAx+l5sgdBGUjBRYSEgEhhkMaAitiIrAD9xM0mAgEIwyWKU3TpJHaMn/a+/edWzrtXLvE7AR4iBY&#10;AnESEgIJFixxEZAhwQ1wDQgkIg4JGQFCQEqwAgJC4AoQECESEkRMymXs3+b/fd7edh+jquY7Z9Wo&#10;mu5BadQY7j40N9vP01qzzRjHN4JvcGEJyvJXzugEV4+tKSqGk+AbajVvgkcqLIKiwrAg8pHeX5Mk&#10;743vF8pBB9RTPlrKx6LyRIcB8vnwt+ClMImjF28dHSY3pZOYlnZ95+sP0lMiCRy6ctTgVSXAeiHq&#10;QBiraVrQiy2JZgpmmONdudUN0RURuvz7bJ/WMAHEFpVX7bZXL8yCZw1DV+AnaMly++HpiiByKy6o&#10;JBJ9tr9i9YeuvLoCfkUF3qcrTP58C2zkgnagxnfh4ewiFMc9Ac1drVisV49/7bIQaAQc265ja5x5&#10;tV0f2IIPBqDlaTly4I7PRGiWt+yy8yAbHZwlEkwmiEeHcSmI8wrT6OZ4PARi9lfUk7faed9pYI7n&#10;sjcdpAbBHTiGcvB9wfS2fao5zI2B2AdvboS2//RP/5RvBPXaF1DAmvvIrILngOm8RnLjTcJtPOKg&#10;7EvBfwjBpSXYgs0nl057MF3+mAl3BGoH3FMG65E4rmLG5qHiX4wI7Um8uIoguiIJL89hRwP0CJqB&#10;lhOu0mAAALl1SURBVHAByZYXCK3iVFEcbsb1gb0I2ZJsyUFZ+cfse+HnQW8QM/vyfWN93CtGH1Qj&#10;6SGl9vSLo9MFwttQPm259KvUIke/iIUjB/FmBHI8MG8yPx668iZi/3oLPXTlRX1v3TVHQ+pInTXP&#10;YoauiAY+dOVFYnzwxFkKwQVrtmN28JNDVx68yz5S9e7TFUgapAZ2oUApHwSotYdhf1QPmjQ9MvHA&#10;03Awu74JE4rlPfCA7P7VnC6DR1SQEwSDT8nTAcHzjvZ5JHa9ele45kjxL89JlyMxvXE7oHYCxrq4&#10;nWfYcBaOpTgVcPaU0uF41eATALIZnvgf4GZxZVwrKsOTLCt8xp4Q+9QZ8oBszWlnCKzMS6AjYO4u&#10;Q0QGoHmWHZ6B3erf5QHIg6xqPm7jfC1kQGXMNoKg5IPMSIAO7a4zdEIFBGvFVcSV4R4ycfpLHo+F&#10;q8QfFITSiF5zRBjSJb3MF6LbCcIIAD6mR/ht9JSQrViBv+pJbhgLH4sParh7clRYA9E57zpYrKgz&#10;nU5uotcWgTD8qbNpVsgfsqdrWACRHP6ly7uq2/ei+XYV4ksqQA4qZq5+Rz7GjzRTHbrykXrzHbRl&#10;pisnGGzpMPOjSZw5Z3icfWOtYhNiRWNysy4yCFn5sh5ZwwAIfObj2XuszYt35QO74HSlFbq4cJcw&#10;CF4/dOUdzGUfpYo7XYHLR5hT966AgxDnm3CVcXIX7AjgAosWEejcloYeKNbjA4oCRotZAi7t3DBn&#10;Ok6XE4ON314IyL7Hv4KQHe9r8+TlBYsjsmv8ipmgbaZf++h4S0QHmI19sIWD/UhAEfcv5wDErDgX&#10;mNhYIiWnqDrgBjwDYrQA6G5r8YD1KoxQoQo2gXAgOwtLrezWw6MEgPEzaAiTv7l9ht1tNAegMRZk&#10;wKZ/fhjlcqFA0rsHQ5fpX31nEcGRhPwB9GqLA7QfRg05NJYd7VQ7sO5FfhVOGFwFGcBVyDYn20IG&#10;UBcBY7iH6Amhg+QgBgzN4JTjGlKxJX3n0aEK0jPG4Rh4TttgCj/zFsbC7dMdmpIhMzp6yUpigiUr&#10;e2/IDfviLSkqzPezxnrR62SuOZpPerJVAdbA5aLqhKzt+Al6iXFhlYRGekiL9OfUkzeZ/A5deROx&#10;f72FDrrSyWDMUWerfdqQXdCUair0WCpMmpZqC7OTFi0tlkCxCrZXMtFZxqThoRYeYJH2r/n9TcDE&#10;F1Llma60d8WOzI8aMajfLYHsl5DHd77zHSeEHrryhfTqZLtLILrSQcZ2a/AwQOcCnNrEImQX7Dbn&#10;AKOvL712Y1s1QGRYk80CUmfIMCXmrPC3/eU+2y+uFfwSWIrtKJxC6ATa4DGH4AM9/uXHsPrst5rg&#10;JxqOmXC5aDjPSYd0+UYOuAGYCw3zS4g+aosFUz3nAFuDKqEQsLVRLNYIKUJgcBWodz9jN5+5yqMB&#10;bPzO7yo9liIT8N15KuK+hGwhNvtG8zweEDxuo3d4Y1g6YHST5H4WQugfmZHARKp6eBGOJJZMGBg4&#10;juPhUQudMCnpcQzBvNQ2Eu1FbHTB7lvobl9MgFg4LrQIP+yQMeWC/kvmWiQgzUZ82aJM5MnpMYeW&#10;dQxAZ5FhnrLFlPQv7uTF3asTD5GS/DEWVU0aY2e/GnoRdyI0MWM4m21L3D4W0P28u8TF/YXPUCRr&#10;rtAGElNVCmaXC208O1hefzY4dOX1Zf5Vl3iCwW51vzXAysSkxCzE7ISKICRWNZY5C4YFpqBqa7AQ&#10;AqHYknXIpnmZ5Yx5frdgvRdVy6eUWynSNdMVCMMiZHXvFM7+fqQtjzCZHgezRKfY2rugqLN35Yuq&#10;8XBpUqrOeJ1Vaw43+qLVeMPMgWmTCRg36EoXkAPu6Ar1A76F9zyHroyB3HButJrZaLgRraDnP2Yz&#10;tnYTHSBrMwNDO6zMycMdAT0Djuz3kDGUD3Z7REYB7kYQTwXSZarEMbpoFf/31+eevrEnhxtz7HRH&#10;0vzrRUcD85zwkGA1ptyODGYqclwVIqEyHBFt/+gBlE3aED8kXfUMZHAZtpaY0JY94pEH6ZEc/odC&#10;yHyAnrkX2J5QRzDav6gLf4grKedrDdMTeWJx9qVYGmwm0XAbY6BwLxajtZiuFGqBwI5slHeKABeu&#10;clEXNI+EEYOZEXk3vwpcnssCqXCslr0uGqsHF10t5AxbwNwQJ8FsNuCpDKqm0MvrUDATHcoJwzdl&#10;ReO4sJtoCd9SDYLSHAJBBeknjuEvsoqtze6dHEEEQqoWRJ4Qu1Pa8YJ1FICg5jKxjnCFYbOSWVhR&#10;LD/Nsir6Gs8heYKlBgKw3exJJfJ95S7Tro9kHHzDyedFRR+68iJxncTfVALmNe4UzvQOauyaSHPK&#10;RzWcP19e7EDWKmueWC/rorkVhuBacQOApUIMGGuf6AWLAVtUK3fn2Ys/tqiY7k3i7/GY0YKYKYY1&#10;wF+LVhcCwCiWB3ZQ56jatckMZnURQYHIWXssThbCj6E23QzAkmdcQIfL4UK+YdalD9bd56vTSfkc&#10;CdA9msZMYOwUUwRfQskAXMDar8ROPz+Msu1iMWmwBYiQMRsDZwA6DQTo22seXRFrBGLeFylwaYSa&#10;sgzk/hagBRBTbxMU+Gt+8wgZuv8w6kvGZQGOA6mGRvFLjnVi5MZJ3CToPF8swsZ0H5yjxS3peF+1&#10;rf73TxMW7WY69YqQMDvdsRSZgM5Np0CtSCGH7Du8GO0hkw7c1wqz07CqDCpLW5AKIrIBQzJQ2PzM&#10;AGE220/ZkgOB8ANgXHatKBTvwkxkTs1MfYz93kUtQHO5yZZDac+K6lJUjMjkD/fzZsDoCAN3BJmr&#10;0tJZ6Ac7F1JnkrFto9O64PslDkq23pUDUC4Qi9j5bTg3tMgyvR+04BtjR3/xfmACbnrhiJA5uI/X&#10;LZFsqkRoqk0ZrGKF5JneVR4f5rdZKiM9aXc5Pe9ZR5x1ipehulxaWlQY1pQ7yEOAKBZh4nWMet7l&#10;KjGX6l+Ly6V1TxfgKmRO2Ry/9sv/8yB4iDGnDWcUaZM5EnXoynMm2M+b5tCVzyvPk9sTEjDOuVPZ&#10;KqwW1gm+bPPyfrD6VyjHrGXWLWsPmG66tKTx+LNCCTmwsLm32NmXbH4Cw8B3f1EXq7VZlbnIbM5c&#10;tJu+Hl+SVnQKoKWWFhgFLSEKazYrmoW8W+3ZtAACi1Z7Rq2dWBw8BCE9fgOfrKFFXaut96ySThZa&#10;TpI9dGURYC64JaB/setn3c/AP+7FGx68wizBHRAcSOKczHjvEb5CFRl0fQ+4dJccfAl7gWXg1DjP&#10;tGqMgpYPd7x/sy/xEUJKZrpidzi4L/yJErZzo70rBp2pe+6IvFKBNp9JBpwFFtuU3F/uX8YX+BLl&#10;EPVkmjJroRz+mvlvPXC8x6/gL+xrsUBO3MYoHMt0h1o0E3KM8JMMt4n73fGrZ97MqHWoDhKiCEd1&#10;cSupWzvOgdHO/1VPRcPTYoFgX1OTeWnvLxLgXdFMWBYgDiJTGDPYDu6hYQxB/JXWmb15crhW+AHM&#10;ZsKxEi9FImqAXp7WSts/pLc0QPlL6WMnPSeJZINaEPscOquGegcdQn7AbngdA9GharLHQY0bGHUZ&#10;94L9KriKFuWmWEaiqqL6yIO5i7umM9CQARUwXi7NK1Yo/AERMrfjNk4mQAYEj6kSknAZaaaUvDfq&#10;ryMoEiEbsMv9MImuA5cto7pDSrLFw4Wl0Sg+KH0tB1FelxuxrCbkhtigWyixrtciDMf6S1xmBjpg&#10;GfLuTquenORPgm8ugUNXvrkMTw4vkIB5xxTMwMO1YhECu9k5bp0h+IJ8339S8z6cxJFiOWFwMpVb&#10;L83LZnZ2HUY4QNZhl7Z7mknZpTj0LdsCGKy7bGa4DW/M5WGRDy4bi4SllJON8czq0qIFGlobhC5o&#10;HW2xdoIRDH4SWEusQ9oLZV4CiAdv76jesM7Ci9AA2ycrIzuxeJXZNgwvLrfazxFK4zNQMu99YiKF&#10;PMjW4wMwRFbxwPnxfd6DboJbfr3/b+92R3Xo/BOepbMGCB5ZgSDkoxXKgthYVSEhqIIBGG5ojzW8&#10;6EvUAkzELjq71hPT6PhaH/ocD/EZRhTLLoAe1KN7fJX0CsoBW6FV34OJLNCienQNcwAIDjMBW7Lt&#10;+nN/x/G4ywdFqBUnA4cDQSVbE506q2qJ5aAV6m9WNPwlGFuxn9MRc4f6LAfy8ey9fCu3ilNJ7TKy&#10;oEanWokEA/o7KQsBwJbhdZM2oKb+Mteizm5KCD5oLHht5DKZQ6vCh/zNHwKXw4isLWZ7zgrO0i5E&#10;7/Ev6zWThL/jp770q8pQ/i5x93Rs17j3fb48vs9GTR9UG3vpqhMzpGguzqJcLn6VlVkUeFVJ7eKR&#10;gINBWNaQLi2hG+CpU7CMOw8kTRP05n7BCLUkCp5PINjg5ZnhWqFX+wm/bcaQs6xkSCB8O1w6pm60&#10;ZLmd0JiiFWgA9cMWLArqQ/F08b5tw5wvJk0PMvzTYdOjrjRVAu4NbeTHBEuBXWmiUWLVNJYSLnFQ&#10;eRp1KLwuZXc1Ghf+1fb2Us6jlTTIiueHDLE+24QYznh4cJsuMFkMCsVrUXs1IS4Nt4vGDO/wA5QA&#10;jzL08Bxl7UY373KqC3UzNq2GBGhl1GRyWxw45EOlraTWTYY/+WsIOkqHsW4dpO2y2j0zBEUmiJ+6&#10;iWUQgYxHcbJZaGi+FhnCTarePa6VN1lkD115E7F/vYWa4KwNDEsd8sjyYZEwCzyClfFte8VsaFER&#10;TmCBtGCjc2ZMkQ+Cs33DuOgbQFYQnZiHzt+0cluVGR1hAovK5WmMb9uo55RuAYAaIRuWObZGSxHL&#10;WZZaJk8rOm1BV3wJNYrWYJBDYFjLAEpo9cFXDtWzgu4xIVELbS/cCDqBhgW9aKyQv5muMCQTC+Bi&#10;yfRWwN2Q6Sky22ORJg2U1VIN6OByPsORHnolWoMAPXxWDAT+9vge4ICEpPHi+MmHO09ZMUJbyPUU&#10;PKT0KjPXbVTy8kM1H5H9ZgCt82VHTYS0vAjiAF5a0XGi4GBXNOAYSAUwwZJq1PiSkoBiLCDE2MMp&#10;B7ox/UrPROpfj2R2S/sAT8N2cBLyzxwgTp013QfShrB9z8kJhwFV3ZJB5cAd2SpFJjL0F7DbH98r&#10;lFdBr8FY4nP0CGlDY+qsqr2ibqBe28/YbiXruS/8fpWbLjBw6lN/wUTOAX99+ZwcpKk4NRQ/o3Uk&#10;gB5wqkD2gD49hPXNM5gGf4jmSKmeWkHsMDQJeLSCPDE9Y5O/AmaF8/prqJqdcA+GlW4y6fDfmWlU&#10;XF+m9uPX51wP710cpoMBPGiJJpghM42rA7uPD7YfGEfdxmjyRMw6kNcwQbRy1VI/2mgQkad+AXbN&#10;P9RJXBNHxL5fnPaixAAuRaItNISaEb6sFjRsGvQNlksfEAa42XyuGlzlhKb3l4PpjQXFAe5MNnQ7&#10;pbXXhd/g8tr13CwSGxRUWs1xMJpgeJoE6AZwX3wUEI/JIMl7DY248HrNofnSi33Qxt2JzYhQTJec&#10;JTZqQHzgHhW5nJMxEJyKyjFLoSUoB66oaagacwD98S4d8xM6YUpZ8EAhasge/yd9I0PrRRdfkvbu&#10;xfKlsYA2WzotFhQAXfGK6hWitixMY78K0Tn2QO+wCXIu4ZbFLBx88pyl/EunOXTlS0v45P9/JWDM&#10;s5pb58ACa5g1w/Rt+niPIUyfvV+tH9YnqwWDEDOkddf6+vM///MFZ2N3wudaldswWrSGndlmZIuT&#10;lcn68R73cliHLNjFzbN6WlesQ3wpFn5rmLbzI+EwyIlVzb5MtA36wXXZHSnPqzX5ma6DQn2soDoU&#10;7Aa1GfP0LKJu1fc9bYfvLcn5AazBrNRQBSwO/GnXck0kgmrthHGBg3wIEiP5PT7nQ6AAcoDdYSZQ&#10;WHqfoQ12WUATwgYoPSCIVbyYCrZY1lPKw2pA5p3E6svS3HnKyrtMDzQWTgL4VAaq84y6zR+EV3nm&#10;b6RUbZIhjXaPQFGdMyGlD2UlDAZ8ZLlXTzBFzInZI/cjXoHPm0ZoBahtjzX85zLyHkAZXGbGhj9g&#10;KagF7BZ+I01/x4YHO6rdesGN4PHBv+7BAHk9FNIY9FcMkimLr49CdtiUTJZnfKkmlFZX0mrwkVT1&#10;CHkCZKiRWvWi+sB5zPyGPCzVga3A4n3h3/o1PPqid5XoUTTQTFC8HFiKiQW1cGci54aBZobRdoCP&#10;11dbAE1eX71A4CQ8JFCYVpKkwP0lT4SHe+Q5YVq7t2T+Zr//RD2bIVUbG2mbgQ5i5idkNnWTRvrM&#10;S0BDTC/aIrHKm0koLd2jeB5eJqPVwKSBOAwmo5keM4ypCWCVYDaLRK0lBmdzFOAqoLbNNsb1gm6L&#10;PGSPMFLQXd0t5tMsh9GROWHiforo1N0BiwPo3Q3PpZDfL9fNpXVPfTQHFTHwDRM9RZeQLvQAvu/4&#10;ZgO2e+j3s4C9rixkAD3THHS9gDFmgqXtFj51Y0Rg4ODPIWezE0sTcZltpN+5jW/MgeiTCnSiNPZF&#10;ziYu3/PnMHyYguRgIOBmUi7SKNBLTcx++IyZihtHM0lGizqKYGYUJlt5Kk7FqCgbEObpxc4KW7hH&#10;/U7OekdbWAlNFzLXfDU8cV+fHep8coaHrnyy6M6LL5OAOc60ZbqBnKANa5upBKKC2PYZ5GVZf4jU&#10;5GM6BknhFXCn0IX2vAKsLJ1CGpYzo4AAxMa60oXT73Gfva6zMrGxWb81UIsQM4ZeC7PHEitkAhJy&#10;4AxYwNoNYhIIOAV9goCvc7qxrrGkdVvCnUgb3Rfs7oBpplA42xrZFXW4hM7NiSF6hK2USdsibQj4&#10;LAFgAWtaL/HSwFlbCGA+2BfSxfNzJqAf2EWPz/LxdGISEbFwA8owmc8W6aJxZCsToDMfgr9As7/g&#10;spRQtTSZxgnW6s4sfevxazkAWyCs6HYjGpeoMnPdqmE7hiEnf33u8T1DL1cDwAfkgVnJxOtSdhWD&#10;BD5oNaCmIXCeeQOApgDigugAQCxCEgaFidu64MnE7tewLCu70YRjYLm+LNJpxA7N5vxh9X9yl3bX&#10;BRqbnmKT8g/MX3YergrA9CQJLpObysDx7QXPLaBKID4N1zsJvDs97j/SBHZlq2d9BrD0o6AXUvLl&#10;nInPo0/VoX9L0AesybDqpsLYGnpmGPrrM20kSaJG3rSF4Rk38KUuWPwkQ26LeBd5FmnWtpMhCh90&#10;olmO0MwDxOLxwYNBeQroKj6NsUY99am2U90QMMaFM0T8QHaDjlIxsZtGfEM4mknnpUdCYNz5YBL4&#10;1ehGj9lE4HVDpj0bNBOjXpYnFgeTAJAN4GIRMvSYtDFqq9s4ObdFSc7mN0RCTeQspQ4C8b1o3oa5&#10;1Y2RQm05k5fTHXsXe+feKY4LA5ESh9+jwpTVXSWwPjLAJYilazXXh88K1Sizx75NVCnYixhFAxBV&#10;MGmYbLEdrmyT2HKsWbRB87EmuTEnmbc9PqjkfsSw9IiQzDU/8mDe4LfhUdHYDi1InmbLwrdIno+I&#10;18tbO61CHvRI4WqWiXYc6ehubxyU0rsmXr9Sbxor2AyzuqxeVKpwPtMmM4cathfU4vJ+D9v8EJho&#10;bcShKx+yWx+xUSa+bB7mIysN2AE8mXR84/vjbG1mNxczHTEQzveXQTbAQfhgXvst3kxBJndr5+7c&#10;f0QluKpTdAXe6r4RuITh3IJhebYQZuJlIQOs/QWbIBsItRt7LM9f2ruSVY/pkfsC00A5rKwCk5aH&#10;E0ACv6IlFmOdCJEIJ4CiLJYMluACQ28bQOEV9IBbgBkYkrB+YyOaDM3oUIitXgaFAbXgrHUX/hBG&#10;4i28goHWY/n3lyg81lpoTEooE4hnDvAZUh/ROLCgB/mBNf0VM+Mv2YKhbR6ArbOme3wYn/tmfvSC&#10;BwHwFjQAZCtdTVRs1K0aVkk19/gwnqqtObAUrAl5kAmc5PVSlpUPctZ2DWEdX+7KmG8zXCRGbQBu&#10;woTdFQTXsruD3ZfXAson4nH563NCki7TtIlCD8LWZEWAdHsvQtFdQhVb6MaP+49kGojJa1R7PHzW&#10;Ro5WQwb3UNbIIV9HfervUsRwgBhWUnoXcYLs9SzF8ytt9FNXuWtL/z5zR/suFs3HQ1S4Q73onk5J&#10;yRVt3sNIDXOocbiwdD0d81cb86x2WBNmwm9g6kAbPCAs94UPbDcGowHLjQDZ48A8GLSIXhlinewk&#10;rnI27rR9jiHA2mTAAs1AsIFsXl0uJDEbWK2MdNkyLsRVUI52ri/3EsYEuAr9Cg1jDuYBJnxGCvAd&#10;yG63D6+CErl0RG2BzrN3ol3mctBMXEJB/io6X/q+aLKqqDMrgKFEXCgohmwIkAAyYMpa2FRRap0D&#10;xuiAq5iXTLyoiEKXELX8KgSCQSGBhGkuMpDNcv61cu1rUFFqAg4t9BLrdJ2r4zR/3ogvW8nMrvJB&#10;6syTjBQ6VMUWG5yUEUueHPxHu5BVsiUTPViYBqGZonE2nW4G0O+EJup139hZ7J+2Y5saYqrEVZBe&#10;liNFvMeNoO9l0f+0eh668mlyO2+9WAKmEuDSLGNOtMSypQFJUJopmy3kS4POF1f3LV4wF5ug0Q+G&#10;z8WRcmmwhBtMr8CxnZ3vl+9Zt1jmAHdgLocSqA2hIjDdPM1w3sVtEsBMPoMy1khvMZF+ib0rhGkl&#10;6wptSmvxUxZ7v0VU7wwXwXAU5FgACDgZCg7BuFSS7ys06YGxLNWAl+81ULBNzAFQK4odTJRAyu67&#10;yLtimMBnUBqUCdgBtR4y8Zkc/OrxwQPzQb1klQXaX587N8nfnA8Z9ecnGBoZbh/zc55ykKG35J9d&#10;vIqNuqlhT0BcezVEJ45kPmg+ZoVXmAr8JQpfaou3RoY+63dN2On6goZVSSkkDKZk9OX8wYKoClgD&#10;LYG80d3hh5Fn3suoAhn6hgQSYJKcn75MUM+E7HEqmdx5ZfCl4avZe2o4cxJ7B8FjmFpE/oAplcu1&#10;Mq56HJksfTp/P3pfP9LVQuz89Znku6KkE409uZVyItWoBDWUZyZjw4uSiqYk6qkXIEhjxKOn+Gro&#10;PAMWaooqYPUWhXZI9/jsG5xWb7JZMHIhZvyu3ZjOZJ7Ps13yRXaNLeaYCSeJiEGTiXyg8A4eHCDY&#10;umOYi/kB8RUtpYL49/hFu95xTC/mBHC8+xkRGxwj+sFJAiuLXRSjNc9FnccFxCNIis7hKTGzPWDd&#10;4Qp8AigWdM5goVz2F8i+LWpjPu+KFa/gPCC4cvlYeIEwMTVf1k1vcbPjNkwkRG3g6EdaIWf+kOUc&#10;MDXUInidQ4aUiBRXQUJIqQOOl6k1H5RyrTh4XdYWhgYR3bjNcmtKU+i4zlIDEVETHUaKDiFmC3Gq&#10;mTm48EDZYiMYY3uK5tVNk2MsJEkUtAJLx/f822VlWqRKdClVURzniWl8aY5sVY/AtV3D81jqKdM4&#10;NqiI97ukvgV4eY0yD115DSmfMkjA9GTutipYEsykQAN0InrBbP6aOxAeuS/Mj9ZIIJjtEAh40qxL&#10;hoCFadoc/cjtul83isHYZu2HWrQayilChpcAgoSzw0mhQ3/buMIYKXziCy0q7GpWPgY5LAUV4RIB&#10;Juit5ZlDwPLv83islz2U2a/6DgIDuwO+wbsQXkCzL0dIks++hwsLgxnQcLgLin16JjjedSbUWDjN&#10;COAZtfrkbPcIn1tZ5WTo2FlCmIn3DH+TyZzt/ZiivaWKQPnAFHAHRgG/gDb/tuMCaeHJAV/YUIFj&#10;TBhFBJ15EryF5DD94k60ix6iTxKw8Us5P75EKf3lFtBfo8Iq31FU2jgbGi6bUBjYzl5Gp9z6MFSI&#10;SrQJnrckOme8aAVQ7q/PBD5nsndNku9uROmBWr4Otg82ZlwCziOEYufGSVxDjSsO/fZKsXak5wOa&#10;hJAMxkIgpMTjZ9Qw9hsdugMcxOfRfnZ0oL9TmNqfxowlLEoMkkHHqiVKEOwukNIU14HIRWqZK/w1&#10;T2Ijswl84MuANV5h8Bq5CJiuD7LPG0sk6+J2vhRGeoO3OuAqgqaWDdn+NSfY3YEzyBNR0RaQWj2B&#10;9cUJI2ffQL2iNE0U3QzDDwPoCxhrO4SHIwX6Rw94XDFqf2FlpzJ0staYNuFsZIxPgyiU2OleBNLV&#10;LjNj4c2AywkW/qbD5E+8hCbPhU54yzesYwWPoYV6BwnxLintTpj20mgRzwP2yPNJqsaU9LmVFnBP&#10;XGiDgxn0NUFJzwZHVRBOg5EY97svc0YpXZ7C5DAWPhkxXSS27IfJyYMiEn5holRCK+gJ9xoh0ysE&#10;SYs6LaAbXeZlqCOPxQRyg3OnaAv9JFjMk2sOk/wSVrD3u0Y/SM0PXXmQjvj41TCjmV8sOawyYIEF&#10;1XJrhfCN2eR4V2iA+ZoxyQo3IqPuMxZ4AnBnn9svBXtH+gRAMHFZKaFDqDpUhImN0PZZCH5CY6Af&#10;a9IX8te35DPIMd0BJfqCRRCWhcYYsyEAH+aHW6AH5vNrhyB9QljRJdwPVn4TUgFuYn0FDmWMLwws&#10;f4LPattVG0/S409LIOfM6iQzHEefltWdt5SiaVCRXuumBaAKUmR5BUcAETjP09G6oKHHB5AIloJ1&#10;TEpdsoHDMAFQMK/7VTLY1CNZF4Z4gFpp9HXcEovoNCoAEcrnpqi/ImnRiVL6HtPIpwTxIzwRSDnk&#10;QszhdhkSVkBXTqoiu3yWj0e3Ysis17hBd7qXQ5vdVUCh9W/cVa2UpSBDSXtpOKzWSWiQHxszOXDd&#10;5GvSZdLrwWIIFQp52zbTphHSMHI7YM2XzOfZFxQnPeruVxMaEGlAda0N6Axn21xuOYAvCRaEVSjE&#10;jF2IDWa9Qgz87cRqfzsrGStAJBi8Ave20SM2++Ubpj7YVBH4jBoiS+qGhLQne0bVQDDC4ydKQgjQ&#10;bVeh51eZp1DgldcCsucJAW0lVltxXBLzzEC3y/rldW4cVTWBmBlI0gAErFGjeaO8yuAhGAtQzsZP&#10;OUUlYS/cuctexEKpQXl0DleB+Clz2HowpSLHCFCLWE+oKH+OxJ0sPNdQcyzHaAA7kSYj9hRAJ+KQ&#10;3DgK2v0qqq3LzLrdbkkCugB1UYH98hZlcVyoiWEoc9XoqD3jkYIhOV7Um7vcCESkgKC19rEYuQSu&#10;l/db5BXhdZngNnxWKtMtMYaqgvS7L1lCHR1GfxbHlxneuwJ3udF0kEnDK6raViU9sh819o7W0w9c&#10;1UNXPnDnPlbToisWpENXbnXMcOVDS2BBroZbEA0MhXgsS0DAu6YrQIPlmSGtqzCHcfqy7X4Fu+3s&#10;tAaz3r30dAES7mwugQeWdqsgaOJhTO3xGf6wQAIEwB8JF4bkWSzWt0zglwZ1X2ZTB/5gxxwmvpk7&#10;N1N3e52DoeMBgn2GPr2YWMaGhyDseLwrMfwqPbwIKBMpIEtP4AYQE3Ro34gPHku18CEtFbc20wmt&#10;A7tlXh2AVzmPJ7Qt/4WYtckKYPUkNO2FcduWoOPGtpx8SsURdaVGH8YNG/lhBsLWEMUNgK4+HtXA&#10;giJC8DTwLaDI3gCTDCDCxwLE5F3JbN/2BtZWf32GlQEaP0E5bLFMJx5SAhkRnpIJVWXS9lAJr3jk&#10;41wp8I5vQa10GZpKdY1ZmIyDQj3jBjhMt7gCjlw6kvFI6AtRavCxadBP7XHXLhwD05CPn6A6XQNn&#10;z0/fgIlcHySJGvkrt15RuseL7W7y1BxlSQ8xj0BKjEIl29LD50A4mgNYw77wPXSoFb1CFUmVOqE0&#10;GEV7k8BNFMVo9QqxEBGoLYDHN5AfN4tOaWsNzkPrhGxBwPhDVwAZevwGhm3DkMWBuQoC1gSS1xfi&#10;u4xrP7UP29+ejtpr3wiwi7GouT0JZj9MZrALr0iDhGiLrtdGOg+Ry7Ygq+Ze84AqMZMpXXspp6aN&#10;g7OWWcW/yAOmBPozD+kmfwkNHAfKNWo5NKyVjp5gYnx3uIrhwBZDIcHrfTNGMWZMNoWSqgZW0M77&#10;2cPTeVyan48FmpehXkD/IHJ+EsJEP3gzAHdAXwIDASg30c34O8+PxHRbPlLqJtQd7keclstYyKrt&#10;Iu2t1/XaTuXwAWNH+uXcMAVpPrZJXNxZBqCRoiP0FFGjZFiE6rEpyE3d9mhefW05w1hoDo1SNzrZ&#10;bL/4u3L4qIOGtI/ISRJ6x3AzonmfiIWbSJVmjkr+KC7xEpRRLzHdo3jjFpfjV3ks4DjV5tCVh+2a&#10;j1Yxs5iZJboCaszeldc53+ldCNTCYOcfY7CYk2Vj8eJkgD8AAsuMheHy/uB30V6VtAhZxa1tkBAT&#10;9X0DPFALAVjtZrPiM1taNLnFm7HWyTMso2IJoIr5sYgCOlY7UBI9GD6HlwYmLZ0F1sNw7YAHNEFG&#10;eA52H4zFcPCrjaHwJdDJ0OvpwC6Pz8AooODFLrzDAQAg4NVaK1mJpfGXpRA+8AGqoCHyhBjgEkZu&#10;4AZo6GCucYpXlyR6hS0cCanJABZ7MPQvH6Bh5F8RYK6/qirKhR4OBsWQD3x38R+8q7H+SiNnUVg+&#10;RFcGF+q84FLObivzQ8KRsx73r+HQXhRFJ42qAeNqL1QKpmBcYoqIC9/QKO1lo9VSNmPWfT3O4M1C&#10;bLbpaGkwGieBVIAqwAUCY7AnIooBFMKy4I6/Xenos20SQCFYiQupCdmihcrNKg/tiSmSjy/bHIKf&#10;4BiAFGgLcnUjXtuIO/SM2BnpCRk9EDovnyqgwio/Dn/rFLW2TiFjehO8JhBS1XavGDvSyxDelUb1&#10;pIcmPUUucRzRLvMJJwxZwfqAo2xpOwIGdvNFwK9ExAfCaSBbaqNT6BsISDcg9U5sUxCax2jtFeZ5&#10;Qwk0RwZkqO0KUjdqqRT0huaoEv5/6TwHIhm5wUR5grAK5X9AFEHVJbZqDHD5sL63Jxuyl16gJrSq&#10;QyvCAGf70AR1JnzqQQJm1C46HPmYc1Re2430jhUWfYR67TFgXmFux390sU7HxwiEwnQz+t4upZAk&#10;waqbsDrq0WEhiCVNIOHLYzBB6o7PIi5dTIHJRKELmpcMcaKc8jcHstqotq6hAG2c6/YbmkzN8E+S&#10;3E+31/bublcfKmcCsYjIQd10xzKX6iMVNnDokmy7x4Ym08bSz0wgYiMxLaLzsSY1pDmaJj0HV0cU&#10;0Em/qrPOujx9SzOddIzbkLnBLp4NL118RNFOFE4z9Q7CicCbFb0iZ6N7P1K5GqJJZCVb6mpe0lO6&#10;/tJN98yV5SR7HQkcuvI6cj6l/J/zagddsXYyrI5gsENXhn6YYWF3sy3MCi8WWbE/pEeGVllGTavX&#10;u764hrmLCx7aA3fA3M4Hu3wKKwICIC0AZZgMCwTPFutL6zHQkDV3PFapECp2xzxpebNeQn6LDRt2&#10;YUjuwNnh5wE92yoAjrdRu4D+eZ967pexN2P4UqB5eIVx3bqorLhH11aAg92dJ3MQ369cOpqGRAFD&#10;Hosoo77HB5zKmq3HvQW+j6ONLf+QRycjlRJWENUA0AA9irMq+yCB0RdM7y/wDSH5a/SBjFQOhlBP&#10;ldEFcCrbPCgv/yzo5V8RcvMXCgFc4IMOvPIW4oHmoZ24BNDQ9h7tbRtJ3irtJUP+BGXBtRKrZInb&#10;NasLQF7spWhAKSEkBnjFkYzWKX1UA7XoYgpgV/5dKgp+Qb0Cb0BSBEMbYREKAHgZKamEfw00IAyc&#10;Kq4JeQCJvMI8b7Iqpb89fcZ1GXpBZEqYZ4ONnx0XIod0UWioHQaipWzq+kiHqiFAzzjdTY5AG4Gr&#10;kl4wcolRFAr428Ud6JOxUNcsj++hPTARSM0/RiaaiT6pcxkWQOVD7+ISgq/kT887XMsHONIrCBgd&#10;YLGGCwG+ritFEiBCZMArwJ/6a6YmaKCqkmQ5w9C9QibtJtcFdIymMUUxwNtXBv5CzDRKo7SaSC8Z&#10;SyE9RmXtQm/wB40iyflc2nn5LJInSsCBIIAN/IWGVawNHvgefTOa9Cmthk21cUaubQXxislTSvhe&#10;12sCcS13sXfGLoFgv1pHt5kMKIxBsV8w0l4UIiIuCJgA1YHa02piJBk8RP+S/N4077brHbPiiNCz&#10;SiEHTJLqzrUyuWm+7uDRQk6MHUqIRZi1eMx8NrcQi+mCiCj5LHaleJ2imh80uf5CmFGjYrr2jfv6&#10;l3YZd0a68dUWI0VTeNqyZC6xQhWt8m1u8aHRgWRKT+zGgkFHMdTTONVZXvG9isltkB9NpsmGOS1q&#10;ZtBYrLjjp2cHiLcov+XDKI7z073cPst2GlqkQzXf/E83TDKaoyaoL4r1rtfQrwRfHrrylXT02zdz&#10;7F0xT0VXIELoxIpy6MpsPjT5gk2WbZMpOHsJ3EFDtmQrh2na+rdf0/v2/f3sGlh+2LDFP0BsrL+3&#10;GBpADL+C9VYa0HkYAjvfxkrpG+ETmXutvmyTwiRgVg+cx1ZnlQV5rdMgJixuuWL/noOdGEHpJLu+&#10;Ogy/BwO/sCgmc1CYybnzvnAGoUcq41/5ePh8cC3YutO6hFFhm51SBRZkBmb0tZRmBLUAezf3AoQN&#10;bWNQwGv3xAMuPeAjvAIpao5lnohgdygfoAHXAClgQjIN90hceJsvu8qam05Zgmes3wZgATY9cby2&#10;t0IM1mx4EehRK20xSL2rU0hP78hWNQqW8/jXZ5ZRdaCEGEvnPnlXDaFActZM7fXgEh4gDDRE0jQZ&#10;8UOHeBWgmU5a81d6HyBdqE7ppM0bICVWA9aonuLIQRs9NdmHLtwEPTkZvEWSEJjPNARwpBiFEi3h&#10;OqC2rIwyJmpoVRO8AsRoKcS5o5wREkNQ8TrdqiCyhcYMQAUpggYiJ7QLY6EknaBK8kVAkb8EpA0z&#10;Ra2rhp6iFdSSrFRb37UZYHRQVLxry0kSzVaBQvMpAAkY/vVpLe1Fn+XjlQ59ovC6xmcERlZhvhKP&#10;kepfIA+Lw5nJBEykA6AquNkhVMsr3hWNY5Spvz7yivRmJDqDJHhRo9CYto/rr8vQzXwsjAj8QoZJ&#10;DignO3VW7+XMVrlGBLXxCoHgVzqC9NScZNQEAyRP8llQuFZooy6jUQrSWcYd/el6x3nSkpJsK4WS&#10;6HH4uygjfbrcHqhKXreQpVSgM+lRb/1FOEYEraYtqpThQB32DRIaSwONKRRRiYRpHFEPdZt3vOiF&#10;NnjgeEw8Rl+blArzawtQDZ87N6F1ZrH6UAaLr8RUQhv3M0uk1+kERao6kbYbXMiAFgXuR+YpG8WW&#10;uRmMiNCGKkMUhu3wa0mJqhVWlwPZdh0Kg9AaWWaYMfqqLcWjCfrX0CZP6sRaQUTLRZny1Ci/Skli&#10;dO/ybsf4pD5SImKsObLtjheadmLAnr1iv1nCQ1feTPRfW8GHrjynx1u8TfEWUaZ05vxLusJ2y7hr&#10;rjd9g27vemugyluPgQB22W6BvGwy9wVqAalba3kDAt9WTYZbdmIIACSysjJJ8kJAIdZjwUI93c4G&#10;H8P6SGBhPGTbBpJ2oeyFtr+CqHkzAHHoE1OCIaAQyzxIpBQ4CRkAfWAyP1nUUZpuiWGP9CsQjCmx&#10;Z4MXeBQs2BXO4J3KWNdVzxIrDXyGqcIxA0q2gvoLNsGdigDFlAJhAD2QBFUpdD6EKjGZEIi1XwI4&#10;iXtEWd69ddS1d+FIIBteVxMkCmmhe8WMaRq0pFahxgBxRlCfQZwsryAjyz2AwvwMoNBJzgQtZepm&#10;OPf4V5dBHpEKLE4vkCG5SQaUqLCHnV4yhcKsTLkylK1aMcF2DOt8aZ1qxAFUj9kVigLygELC9K+K&#10;3bo2gcT8KoIIgaQkqgE8sTfvd/zNA7ZjkdSEDtAE4ElbFDTD3Gy3+AAB4p+gpJwx5zsXOGRT10Fs&#10;0roVZFcxyrzEsWgsjEgB0NQuDIWwSeyW1yK0lyWbrb27KdB1Ytwjampmjg5FG0TUhpLrSnFf+z2J&#10;pY/oUkIygVAxIl4O5nC92YHCcCGtBgeLVgIomcZv+VgoIdTIayGxac0QpgZgNAh7+YrSDQqyJTdN&#10;M8C7qMejT9VfTYy45Uav4DKV092qROCQq8A2vbYInHqDsH5CODE9w5ljisLEJ/eDsFIq9F7l9bux&#10;z4vVQNALauJFxSFIpi9znb67PH5KziZ/7g5zi0bJClWQXiZzxC9NM6LNKmSOFXSJsMlTemyHomKk&#10;C0UvukFWOV2NdOCeerS5ZfertBff6MaytN1DJaKRy1ZJlfEN6wDNxxnwOiYJtgZWD9JT87kmCiJt&#10;jCWqWWCn8W6qpNJm8sFp02GCUmc6jCtyHxGsOihrzrND25Bk41Hn6rjLpdYrOYtoNSE0e1s1SPJd&#10;L6DPwRUfI82hKx+jH99BKw5deU4nmaMTFNQF+1qHLrE7DwBoOC7ZfNeWIQsYxMYqaS0XxK/Jl5vs&#10;uTisx1Ag0AbHFORjcbJKAR+AAsAKrTKbCY2wxVkI1jgfye7n4nNkgg4V0LVQlA5o6kFjurqO/4R1&#10;X63QJFAAgINvwD5YygOOQAAQFeRkodUEOAluAwUswDAliGYdtRzqUyulv5Zq+ADCswBbp62+TKFd&#10;U82WmZl81pNsnBJYpAEg+SvXEivb/dYFkuzuAjARS1EBf9UqxLmrn0Xa0t4eX4gWiIE7C3n3dIgz&#10;OJgJfzeNq2rX0hGIVoN0ol9sFcBwdGi7qyVQtM/IBmjLjKoJ3UanuwkQhAVKJCsYSeW1FJcDevQj&#10;EbWnWQUW+CVPGBcjAn28Yrx41Bk70qj5xozR8MyrNAeX05VwbX4Vb8U6LseRt7QdyiEKVIFRFpXS&#10;vwpV+flSCCn921ZvlcEtswcD7rp+uT5iBv3iXghNL3SRKIzom5ShPKmNStIZEBZqpPDd+X0L/VOn&#10;rgcBSektZNaVI4S292NiUQS90vswHJl0A+N+n0bVLkrKNKVWEDPlUbdO6a1WmRJIVRghlYAOEeAO&#10;vJJg13O1qveFS6kA0K8O6t8GiRjyosDqQLXUkEeOO6uT7pgV8O3u66BXs3xygBACQpjHTw8ajCS5&#10;uNS8RYXU1ggylvlOAWXNNJS0SKEL/vaNLuZYUDRUTbcpuWFlFKTb/hqDulXnMjf4lVbgdbsTQKMo&#10;lTmNMnCwiPpjZyENCHu5C7gYWqQL/+fX5cvlLcEBZEvZ5kBZKVtTjFNZdUEtTR4XjCwb8TV/jvGT&#10;HmFjC9A1ZrnlPpYmKMpjkLYHiay4FsWFGik6kRz04GxoQNERpA7mYiwwzE2wmonbGAXzmMrdp8to&#10;r5TGHUsB9dDwpWflKSWdvDUoIuTRKlUlT92Bjn7CeS3PWcdPmi8hgUNXvoRUT54XEljoytlqf6kl&#10;Zn/rgQmabds6NLwr44aK2Au6YuKWxmq9LJ/vTvk0uRAUtnZozNIrFmtnLJrMF4GQwOtAkqUXAOqE&#10;HNgRrrW0s9l7fd7Cfufo2/knu1C81VXuArpkYq3FfGRuxWVfZAiE+fDDFjlGUwBlMcuBYjCi6knG&#10;PAxJoA0W+IJMaiZ7MBSYCRl26Ya1/Tbo0Yndy6axXoksKcKqvONU33QpG8QJZsFwTKfsnTlhdiCu&#10;VlZudn0QR2UEz5BtiBN6M1qZURUnH3JGCbCyS9Uqlg+U9zrYSlYqANXtBstxbZwEBckAQNCV5hCO&#10;9IoANAFl+TC7An/SkPZyB7lqdLUf1M5iDUd6wLvQ5L6/tmrndwLaug8bFvToArpUNNetgaMsggJG&#10;ScneAJyZPZtFnyPolpkg6elcwT8qRjhwGIx1uR+jIY+fKAKQ7VYNcAoTa9eN2YBt3pf6iELiunTv&#10;1pl4XdStOBpIhnkbTBTqc8vJo7Y4Hr3N5IxlqTbZktXlBgACUTFF6ET8Fo7U6VSUJi/xVO07190E&#10;3pEApE1FddNyolTC9zopgfL6pSOS6Z707Vi47CC6oRrME4awiERYWWOh571rQFW6HWTP+8EYv5ya&#10;1Tj1Ja3DshAASFqeakIgsl3GHaWVGKdiF5AnxZBezfHhZRs6oREyURjFOjH/j37cO6WBDFJ35gE0&#10;rwJoAD8tJRnqrYGdbGaaksDMCf2zMuxdEJfwq3mSh9k8yUdncpBY1y9SJWfTWndBEhSi0i4pyozn&#10;76Qx368+Qn4MQ00jq8458HiRycMkYwTN3Ew+Zjas3q+mbpEC/KgKouQkj0DOZ7hpkfqQcL5QpOjT&#10;LmorYs0koDLUTCZ777+71fOrqvChK19Vd79lY3fvytlqv/dH2AUUM49bKnI1tI+5+zHC8SKV/QoG&#10;ZYV9y379HGVrgpWDcRcKtOQjacshv5pMWzA0uMdCC47DsiTA3sae6kCYLo/vaN393Z20dNLXIEV8&#10;KcyBlkyWVKQITAG+0SeARq3gYBgI3rIeW/UZjHWQ5XZB5B14CgQAFiAUuNOROJZG2AUEwVUQANjO&#10;Kq6lEIBlOLB+qQnQHqgKxcrKW4WXgHqXNnX5gE3yB/XgThUGsNrXu2uIHGACZIaaqUmZqw8aVqBL&#10;cU1yYMvU6nY/3/IPeAVULc4ErmIlZVKFR/dGZVglEPiJlDqzixAYs4FsSEVxXCvgDmsuACRZl2DM&#10;IpIJIUDwEDmsQw3geA3R/FsnSuVHghdZ1gmT8ugCr5Ntm4Yvu0D9vYhwYmuwI6jE59NdijJhHr4V&#10;QwLDQUUkRqQ0loS1Czy9tQNYd8TYUamOEVO3ziijfiqJwsGOkK4hz+p/q8LtavBKbgFIl7+LPqj/&#10;Eh00ukYToF4wmgxJkisG2VZiSnvJijEE/YIookOGpM4aHsJFjNWHoKilyvMLaVqBYZfEsghDPdIR&#10;CGMzTDf3LeqUlqJDJCy80/wg+ogGck3sJyUam9A2eZIGZO9RfxVbwH2+AtTO+GXvZ/5AUBFIuk1K&#10;C7UoYEzdKCrvoqmDi8PsoQ6A+B7ORxSdwkwfwHqGANML4reot2Z6t+EgjU7hO0IzvGUiyhuQE15L&#10;81XSTCkL61p4GnkaFzhzbmcHfgD9xKsm6rPHgHW+s4GvuA4JkF7/XnKbBogRSrDUxjRC8XJcqJgh&#10;RiwGstmDQMyNc3H5kVRD3WidYaWZ6JnEy+ExjSato/xIFN1b7s955hKUm5S0ic4IuvQ0PjOrk+xN&#10;JHDoypuI/Wss9ASDPafXTantWeT+tqaKRxKUzN7PvW4ttCR3ApV93lCC1WsJknlOEY+QJqhRsFCR&#10;IcU0W6tQBa12EsPCMWxcEZYARkhjCYQkxH7cv5qmHLrzBNMjSfSvSxJthVcKwXaPHnnK0PLMRApt&#10;WJ6FLekFfQEcEzIIaI23HsMZACWgX7z7gs+yGrKLF9MC6MO1nf0KmsPxDJxawf6KyViVL081lQlL&#10;MBAACTEGAyKgXsE5ADf6sfRgsStACYDLNM66qSCcinXcoLuMLus4B8lwA2gMgmQsZ3see1jTw4ys&#10;oLOUsIJ/IYzdERHIA3ChcygngAJeABmXiSMPKqx1aJWc1bajzDqYWCbEtV8ZoeFqpZ7wtJZSlRC5&#10;z8iA/rrkD3QM5YibgcsIlSZTJBLwyq299bICkfG9rvDzSvtGQMO29/iedVx3XBZKJtrIA9PBXxqV&#10;YxDsA7Z2ApnmKE7TVJIqdnMfFIgn61M4G8Ebd6Lvo1hDKCowV2gfizvXikLxusv9KqkZewfl1Lqu&#10;VVGQUtpbf0nhyJ96U2kQEz3wEAjN3D1g1TBrPbTaxpsOYSMT+ub73QeSvcZw01nkDCtTJ0pI8+cr&#10;QTIN+BIRMqaQBO01PDV/cWukyRQepAam9aCa40J0jzAXAK1rdJDhYMeUCcHuMl0Au+96krO0Cw3j&#10;Kl0dK0YXfdLve6CXxrY1RZ31Cz3UuSYKjOsyseFDDoYeoamJCC56rjfb7oXq6GjVI1XKjLrsg71J&#10;Vf9aLNTQtjptN+K6X2Xv35S2mYQ/WbnE1RnHtzaj6wgzlcpw0krZxNgRBfUg9TCuVRtB3S9OMT+o&#10;jHGhIAOZ2hcStmyPKY4LVVMWtbk1Zp9c2jRwPE8mPgkeTQKHrjxaj3zY+ix0BewGFi3JUOCn+XY/&#10;qqTM4GZkWMo6lN/AYszGZj22+ZgfwOM0GAueJeFdXBA5LxIRFWAIMoAhrGGizAMilme4hxXQPvjl&#10;9hWUwwlaFl0oFq610jtDbKc0l14UyUSJeN0uFJIU5QVSsBqKVRB+AO/yz3RDnyUTMIVO8AR1G/bR&#10;sYUa97D6ojTwQbHpl44LTeOmAPvAMkAwdwFV73BPSAhM4XW5ddK/csFWOAa6AlW7Yc16Dxt5ZS8R&#10;bFIcyWBH4AtcC975Zt9Ba8h0QijoBlR13LAiNFl7l/N29EjRZRqiJtpuqMIll9UObZOboqXUQBAE&#10;aLvVxoBU5wegQzqUWPQIgz3FBiWhOu8uIUD+RTw4ZNQZV+mGRBiONVd7dyKnvSrWziivwL6QJTcF&#10;rghXtbf+EpT7svscEDBgSw92KSEEBu1REg3kbyEZ9bzlH8uiT6XVsPtzujjcK5e7e/Ox+FUP0lL7&#10;pqglkKraZAJB+mnf5N00SEU1E7rVNLV1EgBgqsm5jy4D5HyJYWqCzLtXBxWHpLHoBfGPmTZvSTuq&#10;abIYHsMHGVM3bsD9dKlepLEdh8DibiCoGxTrFUp+eXqsUqBSugGOS+kVdJ1bjDBLXwCSAagvlN6d&#10;mLpVGkJYPAaaaZJpa5A0NI14c1LNRvo4P42FufkrqBZPGshOn+drKIcodK5suzlR4m7CcZydGUYv&#10;I88UdRe7mndUtG5Sc77BjvrVtJ3Y61OJSdtso3eI2qyVcaFzoikG7qc5jd/ddCJPQjZsDXPsCyNl&#10;+6Akd/qXTAiBlorLovBGMSJkHrjlSBwxljxmnHhjz5XBm7NUhXUfgeSe2gkqtUE79UjTl8Eln31d&#10;0zplEbuavOu9mh8Vt7xCuw5deQUhnyL+jwQGXemaSNFNTNoWBnEI45KvI6kWYws8+AUS2eFtLbSw&#10;WZysTAA3BwvPAMBt4QFE3vZIE0uI2vaMzy0q4/KTjhi24IEgXfdhSbM+WczgTgiDH6PDdqxwDIFU&#10;gpFyOR8MXeFcsrR354YPtpfwMuEnPCfdjz7uRPd5xIOJo+M8wW1QBTAO9ASOga28NOCOxZ5g6eS4&#10;rwA6KU5gXv41BzoBo5mf2yIPrWoCrrV3gW/gTs4NzQGP7EEXacY7BM3ADSqALQRQdoQB4mTw1sb2&#10;b4DI7a23ri/hWMRewBjE06msQAYAGuJcmlDotnxgd4wCelYxES9gHGXbI1ICmt1Xw5MA+6oMneyc&#10;MZkvoEH+bfSXmPNBM+Ekdtn9PoeGedv04WMUgmLrXxidKR338H0npM3y8S9pC4fje9FZHdbE09XO&#10;/nl78ZhGMtXDWyrTuXAQHu7nG0DwsskNQG9RUVSqy3m6bVC78DEcplvwSFtt+Rk6yGuPm8qa3o4F&#10;vRljQV1yHLVXfpchxSA9h6cJa+QJ7GqIjpdYwmlGM+mbn/ABrJIy61N/IVq40/c7JSMWatMNIVoR&#10;S9QiW62g2z3KcTAi/a45MDo/Bn8RywKwrkUqbCD7qXd3hx5RF3wIjGqOXjASO5T20syvevkW2Ox1&#10;AcUDnTF86Sm27uZFUShKxoij/uqjAtjXzBBSeMM5/5guAJ2JyOhr88xg/j6YoAqa0q4OjTCgOgds&#10;rqGmaWD7vowjCoC2OcKRKBgykOcOLjcM1Tb37DLGG1O4FjUWmqUsFWuT2+I08CKdR6K4U8w23YWK&#10;tGiv2cxg0XaSQajMAJf4XunWiDiVdqkVLbqM8auLo6OUXH1QIPpDUPtMMi/TKqlF9NyLUo4x1R4q&#10;czte6ukMvf10kDHc/CqNkWJ6z+18wMCRwCKBQ1eOSrySBKIrsJdpF13hIuA6sBRZEsxrx16ydIPl&#10;kGWLZRFUYp0CJiw5Qi/sBbdJY1yV+Eqd9/8Wk4ekE2+s+lZff/tsxYKQ2stolYXtmBKtzdY/MNpq&#10;xIqmXVAInsCay34JuLABgwVgOvykvRxKrliZXSXoii3OUsoK2vAiR1PxXWK6UBfuJrZeD+DrX3Fi&#10;kRl0ha+GuNrXzgRoUfSoFXRlYbagwq8Qg+Vctmq4b6it9RQYysRwKK1KesWLYBPgexnyRA6Kw5HU&#10;3OEBPDyqB9tprJZe2vWLdOJXAZU6PFS1iS43zu4HIPAuqAam1QejUH/cY49KN75wCcAadEuXADJi&#10;0RCAW3jPLeweHJGgrbp4GuSnXZpwK9zFMNfLquRB8C6j5ONCwDH4COHpRMYLNvKuiLkEefCuzgLy&#10;GIntWcIwjQtcJQfOpZOEkMkTWoKPwTsv9sqds79zE8F/UKCOBv2hT4VCUd1nR7YUG9eFFHmEuCYA&#10;Zb0AXu/EFWIO/7Vjoe3juBP6UbTe4hFSOkpGwka6wEUuQfyWYSJifLndvAMMIHvwXW8CsqAzP4Zv&#10;brl99LXuozbQNpl41IqakfBOoQeQbf+ADlUQtdS5GBHZUgyf2dH9pKUdCndp6S8kT+sIliIV3nZr&#10;950+1bOFPHV6ODmg8XIgcDrMrtHBWe0t0WXzlp68JbrMK12jTvhRMrPTPJo64wEJ1xB6Ik+sA/8h&#10;n/w5oy3ypFE6wtQhW1aPzv42iXkXCyUH7eI+0hH4FT6jdfuJczIkCkTduzZs0GRWgOS/O2Si3JRW&#10;Z+HbJjobdRwtwCeMt2hRR/HubNmLitaEwiALcL11oHm97JWmFBrefamEczmylnXnMsKqS05wHrLt&#10;BMVLVl9WGSM69Lwbk95kaTuFPrIEDl155N75UHUbdMWCiq7YM2BJvr8N9EO1/4WNAXYtYJCNVQrG&#10;gl/FA3TbulPtrakAE0/FC3P9Rslz+1g7wSAY3VIEb7XAgLMWJH9ZKLnyreWqB9aw51nUwQUApdvc&#10;kVWVZ1YUPmHF5XCwyRI4QEJwGxgRCkFFnDg8Hw7ms8TWZtgXQ5Ae1+VlwgRYzdk1yQdWUBzswoYt&#10;Shsf9hYvDTWDxtofT6qwnQeUoZCAKXTVRQdwJ7qCjWjO5bFFAIHX2/E5zlDCWDCoy9shfAmvsHPD&#10;FrTdX5gJV2EhvjzMDTLI4K0aEA/QiX6o9q27C/WFFoFuWk1J/FUxeDHXx9LTgILOKmieuDwqA3Br&#10;CMSpy+CnO9eDaDjApAh4TsUgb5wq2LcURElQ1s4bAGF1GaROwkQ9p4Rv5AlIUQwsjveJw1D++ncH&#10;2RJrVJfDcDbSBIkRPwPkFohXlv6C1QiwsePxwb+XUTqjbhAeNWaQ7lBaGqsgjaXt3d4YA+lEZtaE&#10;rm0Bbb116Udq8wbhM7cTtbdkCDrrMt0BF84IVf4ALkDPrUpvaTLNZBGnpZcBXZnDIUJw2fjyFsrX&#10;RfK3LjnxCgnQw7gKeULYSgFP72BExghVlcxY1vvUHpFo1GuXUeP7jsEoIugyyisfC+rVKb2UnG+n&#10;DXiXExPtKiqMdaPzpsTHegUZ0DUGPrZg1PO45p6dbV6mqfox95GyVFurWfFnPdebbUbHhfBSAiRz&#10;ExcBUu/9lC2DWneY3NQE2VABDTfdmTQ6QKIjwpTI1mD21rrLkaV6ZhIFyYFzRt9JbIixleyDV7tM&#10;9ZQQZ+ONwVi6BsrgNQS8cnnaSs4Zo8koqKeePLTXK9TM+EVUlmOgP2HlkJtM6KFBSktNertLds5W&#10;KxQtpa68PE3kE+pwXvlIEjh05SP15kO3JbpiYbPMMKaC3XAqNGOtvRVK+9Dt+cKV65xH6zRUAdxY&#10;RNnhWKCFNgkrIkProrV8r0VBWU+axIBj6MTK3bUYHh/6rKdaNqw0XZTusdRBbNY8qyyAbhkWtAOJ&#10;Ai4eOAYU81eFmRWZG639YhWYAz0M28IYVL7bl53fpRWIhKgtjxOEwSZ4S/gB9bB+oyvcJgtd4TYB&#10;f5lLLb3gDrwiZ9wGXlETIEnFwF9Vsqgz2HPRdEQBpOLF4n/ma84TlBVUuLYWMXijhdAkJwzYwfAP&#10;RS12YkIr3gkWH+FAKpPxe8RyjE0IBNJRpOA1EINOdHTpbnv2ZTe3YGIqXMyYaBlQY/fDyF/FAp3q&#10;PM4Zu9wUoY0ZWUHq7qVBVLzFNE5W8JwHRyK6zhS+tK9rGmWDCyEk1dNHmk+kl/exkBK4A90yt5Nn&#10;PKo7+9SkIxZoF5nDiKzjFBti03BOmz1SpV22WLFOVDRFkl4TdAEJ3NrmrgjaC/+B/oiHR1ldgXIn&#10;Bqyzbrun0uyEMKge9SaZGWkREWxKnoziYHQhRv6lM7eIrv6FdKmuZF0iqYvbt6BK3mokZubvKGc4&#10;G5/pDu8lLq5Rr2e9SDJIAtbHDNQWDkVAt5cxirKCbqmZfuReg87VhN3dJHzpiiF8jfVT7UUX2yCO&#10;olB4klRnrSZYHW2mQgiJi9j9eulyBEm1UUdD+ZwYpjVhTkq/dSpDvqMMNziArmeJYOOgBpShM+ji&#10;cmNMhbmRDfiewhc6ZfTpVgvQ0vtd9sIxYibJ/0Yy/BXmhF3mHYKisdKovJzl36U9xmNajflQOVKN&#10;hKhhx38tJKT4vXG/io7DwUyeEitCrUhvZl+KpglsE4SMCMnZEDZhXs4nY1HIDd48r3qX3rnd3OAV&#10;/f7kCvKcBbAKjA0n9/P0q3I9J9TiObL9CtMcuvIVdvrbNHnQFUtCdMXaY2E+dOWyP6wuwI21H1dh&#10;SLOPU2QIlC9KivR8A6NYp5d3LQwWTqvdLUwmfcu5xZIRNPTPNDg8JD4IlGJctNgDsgB3hASmASxw&#10;AzgjBmVJtnBatkE62KubkgU2wEAi720U1sWC75GTzhe+vDm+zSfwR7FVkJA8RXMJnZrToy4kACLD&#10;RgXBq0zUArawwGcRbJ8ARIXMcOAAAZ30hQVpkXcvdyoTmjzl05UpIJc2QrfIAMy9+ByKzYB7/CoZ&#10;kMHhAJSADhBSsAm84yXQQQQF2UsDbHXHyKXV2VuwCPzd/dywSEcAgUGX5CHKJEF3HaIrgE538O0g&#10;tYAoCLUYME93PiDD9TUMpHPRRdDZl5f2XY1Sk265Boih+e5XiYTsMKhQHFVCVNAVggLo26QE0sFY&#10;epCocSeojv7oo+612Lc96DJxPpgPP4Y+9WgCfEmYt7wB5EklujlbF0QnYOjs5bcwk27V3RpFpNAw&#10;rovxUiFFQ8yLaygE3+XoeoFDA2sF4jXwsosbd7VFx9Exba+jicgcqDlKh+PRZh2kwsihxHcgZrnp&#10;NQ2UlfHYNTKXfhL5dLayHgSyO7rDK8YRHUAhLiPZzCQkSSsopxHhRZqsRG0fFn2GFdpISuSAFkpj&#10;ILMd3Dq0UEHyVE+drk+ZNjQWTJ9vNJ+lreasJMTSfYjsHbrG9SYK4itbHJuEHPPX+xaXjrgwIahS&#10;N07OOdNSQ4z+Y4YMHFRLZbhKbh363CG/+oXqmli6GXPWw5xdOtE8aSDLU+nYC1qynz1NDp3e3ukI&#10;epBiy1kFzB6ZP2bi0V4vTSYKtiGlXNoy3mZ1P6UeCXx5CRy68uVlfEr4HwmMYLDoCkO7AHTTuqkc&#10;svkstpx3LenCf9u23mZf8AWOtJ2U998iDfHnjrBaA3lwUjf6eYAnWKRNIwVo+QnG6oD5Au49Pliw&#10;LfCAO7FDDGCfhRya91gFIWwf4ForMSgT6Gd09HARsDeL4ILk1EdoE0KCQdlI4xGf5vFBmJ8YrZwn&#10;Lm7zOALOJhMfLu+q96VNJuiK5b+YeMu2mDc8Z9CV0ggZkiBjMz8JBKOZ2tsV5oSAvFnCVV4OEDDk&#10;pGlIBXxmdddS4BI3uzyUSQ6dVkwIoAMw54GHvMsyum9wJ1VIUbaoAobGlQSrgVzqoD5KwXxgIFyl&#10;08bYgOVzGdMfWWKyBaxRPq9AhBBtO/4XlaYhqqpo5EcyNniPQcT8fLmFRuYwDSEI1AHFcAz9C7hj&#10;qhSmWDj/8tQxnGuC5ucz2R10iq7V6tZ2BWRANXTEZfhZbiv4mOSJAgdQYSpHyACijkZuIWZNbtd1&#10;ZG9pr8bSVemlkZ5BHTQHncHlW2dkdeYYagSIE6lHPRGJYnIu55nIWNeP8JZ0KhdlpodApy/JcLE3&#10;ax1pALt6Ft/QxQRCjOnApTNE03K76VlykB7rQ1qoECYA+NIZRAVlxXzQuRTmck7TO5oPKMtHr/EM&#10;UIOOVNLM5YS3yo2r6H0KafZgU8icz5mjmy49IXke4GN+LWLsCG99YYaZDwHL5YiadhQ1AfqLvSDD&#10;e01qDgqtnnySHZBFDhquyTD6vkfLN7pbhmYkQVCctKYg7cWa5kPPmjy7wpIOVxmKR7GNYkNy59W6&#10;SSW7k4TZpW3rS3jeTBh0By1NgXUW5e88ulmp1FbTqB8ThlkIY0GWdNMlBcp31MHBrACm+oZJpxsv&#10;DKfYKq3TatP7OFDxXa96p/JHAs+XwKErz5fVSfmNJLB7V8CC7uq6tSX0G5X3fl4uJAmWsj5ZU4u/&#10;si4yXYsGsYCxKYL7bT33wW57cVAdMAWyM45CY2x+UClolaXcau0bSBR+YlmHOTxAIchuLbQ6Wk0D&#10;kQBZZxZB+ZZt5kCRZsJgbCfAGThzbBP3oB/+Ih7+2lgiWMtfVIRvZL5vcd4fj29Ij2VJ3B2Xs8ME&#10;A5G5SDAMBymCh1SbnVWtKIaAt9FkDE1NLPwSBByTWKAwZxGJAY7dq6AJKEcbAyBXkIJk8sZwFsFn&#10;3RGxIFd5AppECv+RCVINBZISFAXc79dr6CyoSIlgH8YiMcnDi74kXtAHACJPUE8X6NY9wiHQqUW6&#10;T90QFeXmZxiOmlmLC/4Bdrs4EszVTL4LPQvP7YhTG9vuj6VATvInQNrSvR81Hx/IUZM+wExtlpBm&#10;9xIM0zXExq8lN5xZZRiDbzUQPeY6kDkoBm7yKqiwmhNvV6Zob+E0l/UvAq3NJ/SzLe8kdsvnEEfS&#10;CyYWwlEQhE0Cl2fRJtuk2l0uCCpBGVwUUg11H9EBplRLoYjoXG4khy6Ni0H1NW5Ger68Q42oq/bS&#10;qzbHd90E/A21+xcfI1sJbsW5+Z5U4W/JSIZUvYWOavVlL+QPNAoYI/QCnzY7UVZ/XQMuX8beaGlH&#10;4eV5QG/UEJrHHpcDrJIhsVMt047hYyzTz+5vuXUunFf8RJHUXP27jMVA0FMzEc1XaY0wpgxtBhTi&#10;MriM7hnQD48xKkUOmAxTBRKIntGfWxGAJEmMKDqZcwCaPHHvW5HJWQoMqGJilU4lLm/doRVF3HGd&#10;dVQxenNLzm2eMYKIzujTRn1Kzt2MucxR/pVetffj197PcndqeiTwiRI4dOUTBXdee6kElr0rHCyM&#10;fFZQU/8tI9xLi3h36a3ZbW2EtgEmS1TH+4KPcDOyITDA2s/KO7A7hkB0YiHEUUCBXXdtvQ/sAltg&#10;Fr4BjnSfnfXPr0WeSOODFdSSbzeFKHBb1R0gy5bscdqvnR4+8JM4lejWDYwoB6KCP3iWDfEzV1Fh&#10;PhancomowXzkKSQM1SkNrsJHZLu8c1oFtoFEQEOMqwu5VaOjvTw2zaubuA4ohKCWJRzyBg5QAuhE&#10;S73LXgumAJFgaPsoCBa2ThpdqXbpEABHYBGeCsSD+R94hVbxnMIz5DNvAPUZvel2CMhY0dCJzPUI&#10;3KkLuAJgIHZWBtHLc3uoPdADymCeKiYToSAo5eVO5UCnwRJX0enqpuiurl82shsI4TxCIE8gj5z1&#10;O6a6wKaAJl4H+3b/iWz1BSALc18CWWhML0CQukPmUC9QCyZe7gUnf1LSs1Ap3euiG9uQ6J4dBWCi&#10;5qj/vsu/UBk8Ab1B/Gg16z4EfId4aDI0qeacBohKp+USL3nemWEUrfLaggs1iLihdCJ87EvVgyNN&#10;U3SgAKeFRZCGL/kWJND7tAXWVO1bh781R9E0SkvTgHsxTjyHPAZYuj7Cr2ydorqXs5ke6SZ1JEob&#10;vWvIA7h6FrW7ZDh0jwbC4hyYiApLRLs+TC+U4RbxUwGtALX1FH8pbyoNB8EvL7dRVcMw5ta9ovST&#10;lpIeDTfz32oLTy+FVxmZe3QBMQ6fSfSYeuh3aSinIWZo03kDYSZCGq50XZ+9hgL7QOvQIQpz61Tc&#10;HHGkbb7FHlX11iHO1b9QW9O1p4DbWzvCjQXzeRF0iJNZ4tY1i5E9cws+SVfbBKiBhuRXbsV7d6v5&#10;qfCXlsChK19awif//08C0RXmWCwF4AZkoRAT+uUNWe9FasPclbEfdrFQWWKtahDS5UMOPVYji6Xo&#10;GuZYoFbEQps3YDjw3WJvxQ3LCsHqSkR+DG4KO9HFZXXcDWEiMwXX4QMoRBe3807gCaiIvz5zyNhJ&#10;Io2/7XTn8chzMq4r6QM6hCfc2meiDmoiE1ejiMrwQQ5dctLl8ViK12XuV9gIL9LLKqkJIscQD2m8&#10;ItIGOMOgtBSQ1VIUgihas/EN4WGDrhQ3CJOhcNb1ma4AInAhoyy5cRBlsAdwsT6EJLTdrlYwSJgK&#10;FgeMAgSXp/1mQIWSO38TgocdwXc17F65bmkcFdDjgEsnImgIOAhRdYsLXB687nDYRZ8zqYJHOl3+&#10;bN4YDrCr2lRi31+hIXSpS/3gNiASEGdgBoOKcVpgUw1pP4wqBVLBdwLcMZBWtNkG60DSyAfW5CXw&#10;zeW1blmyQ4ck6RVS4uHpzKX95NOi12TOAWUDEp2hkF2xgg+o5B4jF1dJsCgEdwcWanSQ2G7aJ1vN&#10;9z3dqEpy1hegLabB/Xh5DluMTtcQYCdHY1Nq2EFP0LAGUpuOKGD4NwzlrEoLxJcJAVIMSD3+ZuSC&#10;1FC4/gJqLxFtQFzdNEq5xGKosiBQ0c7PvTzrKZ7TTRq6ybDyaCmGYGq9PNhN3QwEzISaddoY5eTK&#10;M+HQzFsnShGmUrTXaDKQzSdqiB3RHzLxqxeX6Dgt8mV3oheIRYvIbRxtd8uHg0oZv4iKsamXvYhm&#10;FAhH57kZOcdQYrnRtALAOmZqCLbQWV0W5Zasw+6MYvW5VJjGY5pM+TVKyn0cLcN2zPY5eBe7yZzY&#10;T0VOmtY4nbpy5E56Ci+9VutHioSraPg+Lt7LsnjqeSTwJSRw6MqXkOrJ80ICC12Bd5kSLWZPnq74&#10;yNK02sFVEA/QbHW0lDJ8djcIvKJ1wEeBWD3+ZXHsgYogTvjG+oqigLkWbHEXPCesrdiIlRuaAaQG&#10;XYH1WTol6H50H7oAfgnH8i++4ZHe334dz371+61vvIszLNtO8Bn8QbkoRztqxInhIb70DSrFEAuM&#10;AmHapf4snRrCBsxhYgO9lJBZUUBQBYHA6GAoFGjBBtaZOYE2QeqDrvDDOL6zU4AG2rb2QzNiOSB+&#10;ENNWE4gKc/NBtvpiholQqX5RGSCPnNvfjH7AKLtBOlCSunaOE6jE04JO6FZ9PdMPiUFVeFdziucB&#10;H7vWs7sgLo/6hbc6PRnJAdHE83SM6eXhs4oIBaIQstUE2E4b2yG9W8eDwsAoxAYvdu0db4+yNOfS&#10;1TDsuwBfp06TtsR3MJN2QVc6i4fH9gB0EedUJSh/Eal/u1EHu0ZZhf/pJq6kzh7Yg6akJwc4j2Wa&#10;FgHxKk/+mrM7kWbjtPHlFZ2LKMaBCXnht/NkAkEiSzwGEnfBUbtrKE8nHMT6ZGJTijzHldu6b5mU&#10;OvBK8zGHtkzoKX3Eun8rQEvpcqZU2qiD+BgVQS3J5I4vCLBWYQOEu8lcwSlnfNHtyxvlSbI+0kDj&#10;wqhkOzAqadotrpIPAbzWX1ifWvHLiR9ri5Ev+SLgaQPWvL0TJIqk74rdUpC+wDQ6kO2Wv0hxxhQ2&#10;202aBhE2pY0ahTDn6mSA8CXunRNvxv1jvwr/KnJraKCLdy6g3FeTOvoOl/i0BSgSpfc7FPjS8bUw&#10;HNMOfetUxltn9H1aZc5bRwIfQAKHrnyATnwfTXgoumJxakf7vEr5bFGBPLIdDrG2U8KXQExPaTpM&#10;FkaxOsJe3ALACvrBkAlGsNQyDI8QLKCkx5c91ubO0WL8FgoiMoonxEaOnCTCtNA5WYG/fkUSiqES&#10;WAV5AMSygiTYqu94Qp7PTEbKSA6KwgeCjagPtoBm+FcdPHwyKAfQ6W+fOy9YZeycBr4hP/iVhRWy&#10;yVjoMxyvRVLiKtKA0VAUNA8QA7igDHkSss9gx05X3A4BhXAmDNBTuAV4DRLhQtxN8mc8hs6BKiht&#10;tubqWThPTYTQAL56ByhvW+2tIA2vQwwd0qroTgADylGmOZ6qnCF74Iz5WeaaphTEhnF9h9ftV2kj&#10;AWTWnXSAIP255WbsjDioVDAbPwzh4Dlke3lWLKUlST9RS9hXrBFioEcwkKzOXS+970vxViRK5aFb&#10;iZWCM9Dwy9O0NLyDksgHSVA3RVB+r8wAXTJijHuA13rfOQ2GBi4RhF1gYsF7Ki94T1wWoMxjpglU&#10;SPpLbqYaoC1QiySQj8TKwjp0rq655abofCpi11L18RRSpddmQ7jqESam1J2ABh16xpC/+Aqy0yPb&#10;mAB+S1UMbf1b4iVMLoTd6Vi0V7btNaczRgRx3XLI6AiN4qDOrZpfhS6xmFyybsBXd2Oe0ptn/NUK&#10;vgtc5dbxZfSH/I1NOkkm7aWh9oLckAGPFullzJlMOoViWX401gDh5mKLkYkRoTtEN83b4pdXuiOF&#10;uhqVGmUcqTOKSF2xHXVWqCHWQdvLuymMeYYeskdIaU7gtpLy0p/zmotlCwqlfdG5wF4hw45cf83a&#10;nrKOBB5cAoeuPHgHfZzqLXSFnRVetwjduuXqE1puebA2gALWKku4VZPJ01+oZTwAsdWauRfYBUZ9&#10;8K8vVQP2smpCbB7rHzzBguhXyWAC5m2hIB5YivnQY8Hujmdm0fY9w8oswaK9EY8Oay7+ikvEA6z7&#10;UiRM52gJ0EJLxE1hAiKs8ocMH4h4Lc6TOA/vin9xFY4UoNyKDkCwI4JENnUgDNjFcKfkUSmrQULy&#10;t/ipB+uw7YRjBN+QbSnVQW1laGsB9w6kqC1dL4At4APqoyYSoDHeko8c+EzYhtWTC0KtIAZsIZjb&#10;kcoQGHBDOJKxlEspVIYM2z0SY4w9WqQ7pJg8MbTi3zxtcwKS8I2M8W0yKb5LDdWzPbgIHnQFCsMr&#10;CxS29lMMlQF8kUB8D5ACzdt6fhnBr0pAA0LFFZbpF6xEG3S9ygcplBJW1nxP525RLRq4n3GkDl6k&#10;S90lR6raBWR3d+TuZ2g78hAgVmY/Ent8m7n3OktPMpRWAr0AugnTAjQRD63WNcCfGnYEqpQLnsvH&#10;0jaMgCk0DO9qjmbecuOoOZTPEo9d4EVeRKWMO9I25GH9tvegiHWTLjNqdN+lfLzII6GvuwfDlnd5&#10;6iYdutwDaH7owCtaoVGGHnlSBpCXSd64vhXbk/7oVmwBy8Kxf/3Xfz0eYvjv+xw0nEg58eiw+vur&#10;/pcHcFEJ7WK2oIQdjIuxEE6UL2n7S5hYh07v1AHajrvSIg0kkx1kaybzvKHRzhBqRhUpMLF0hejO&#10;ndoboyMogAmE5LvqvtOcd47R6CDMTvQmT2qpp1CjroM0++Vp1I/0UG48UYK48tIsFZBbsXwUDx/j&#10;D0SbTQI60Wx8qefajiiiUmRilLHyYErKMu4U2kWQy1UkLRDAvTFFnuopmSC34jyf9GZ8wvpyXjkS&#10;OBJ4QwkcuvKGwv+6it7pitgna/adsIQXCShzr+XQsgeDQr1Mep2FJbTAA8R4LGnQmJUeZAQ9fRBj&#10;YCVum6Ol0cpqJQbsIDxQA0yRjH2dpdDS6wF2GWI9cIY1lYEclIfvmfZZjoV68zxEP2bnRoQhrwWU&#10;jy2MYKdLHwhGIWYG/obbgFr8p8O4REkpV1XVij2b0RRh4JDhAFFuO+BtX8FhFDTqoFzv4jx+beeJ&#10;zEVPcekgUaK5pPSTVgBYWop4ADos3KTUjSv+ZSVl6VQlNnLV00YhYUgCUZAVUQvrgqjIfwRZ6Q6Y&#10;hgGbvRnU5nWBt8B9aGa2HYYgoaWuy1ABHqexL18pEJIXYdDcX/CfLtMXguIIRy94BRpTbX/hcp3e&#10;Kc+LCkGKgBd0CEKBXF3IAKCzQ9+yxUJXDOSdNAojKkhjhanQWw8ExprbVfFaR59vXYYQToWlqByu&#10;IsxGzWWoMrjxZfwPBKkgDQcciR0ip4fkeeuO82LAOrYLqwH6VVV6TSZzEqsHaU6m8V0+Obg0CpSH&#10;WTtbSZCVGl7usdZxCFUEjDAxFi2iLXxQ1ACI7L4XwlF/xMPIIiIEbI8jkpUpQj0RHokxW7qNG8gZ&#10;lAdAd2Oz8W6kg9ScKva3dGhsp1fdOgKYPmijtmuUDsXAjQUn7+E58oH+L2FuIWFEqgnKwoi8vl/8&#10;Er3UZSRMJ/VvV5SSBvIQTO9exW4pwVXoMNWS+WWcW9qrLSRm4iJY8B2aRw7NAAq63ESuWymhIUDy&#10;HT5B/roSTb30q+Tx03bjV8WK7qMniqBLCKdSOpPaVEACbBZmIRTIcLt1DjIhazI1U64KUwzco6Pz&#10;fH/pCzIE2uNkNHVwHHKovb4xAO/s1ye6DnBHq7TCnHPrQp4XLSgn8ZHAkcBDSeDQlYfqjo9cmZ2u&#10;jL0ry+qVrb3tjJfPOMyxoCyLk8xhODALSwHRoDqYHii0UnbmUqeaenzD3AhkAzcMqz74NxQCQcLr&#10;4pp4MMBlMVcAYrd9cTjA6AKxPJhDp11xEDH8czW0JaPN67cO1GozOpQvJWLQzSTz1SIjCqvLVTAQ&#10;4VVQPgSmbj7zzyAkaoIeIFfoATrhVz4WdmgYQhrEyaPyLmq0hwQVUaW4iqoiJ7wWcAD0D1aC7BpO&#10;CBwmXD1+ZdSEnkFARmIIALghVfCizTkIAPgiTgM0FCQG50EVIFS3PQA0QD/MAdsVAsGjxdgJ38sW&#10;YIJ+5CzDDuwauu4zegPdQhswB6MsrqhW6twlkpiVqipF/sGgbn/XcAZ1gAwMYkgGmllYGXFxzm4Z&#10;F/W02J5pTtvKJSBbciBAUSjwUEE4ewh7YA7E7Hq4dqJrS2SYuCBOelLkD7R9uUE2riLiH5hmtyY3&#10;igeK4RUwvZ8uDeQKVRDVhXoJMFGD2vvdkaqdIwjiFIQDIpOhsvSX9PJvL7hv0LkYS5dtL/KRjwEF&#10;/2X+l4/uM5ow/G4E30WUSLvDnlehO+8JKn8OYO0bPaX+1BVwV5NlB79CZUIH9At2VJQjHSOfLj0k&#10;/1lhSk/O5IlCmEYovEGK1DE9+PJyb31vteWG/hhExrvBzr6AruC9mtnpAvssrHeot85tu9E4w6pz&#10;FOa+U09aStRSqj8dMxHRT7AehZBJu2Xa6aTC1JXu7QqgDnMz6QlJUldPzezmmV1t1J/aY1PUkj1I&#10;+rbEqFKhcbuGd5GoPL2is9Abr5hh8LFGXBwPb8n0YNCRG8ZiXGuaWffyyN3O8zVG+IGxQdI2IVM8&#10;7b2kE5E9uZFJG65U3ji9HCCjj9JYTSBDjw+qurfxI6+sp21HAl+HBA5d+Tr6+QFaOdMVMBrYtdpx&#10;d1jC59XFZyuu9c/3XW44P+1ctO5aCAFo1rjCt6A06Ao8AsUsirCgWCbQnANBaBbsPh4OEOgE2hb4&#10;5BGa5V/8BGRXq5weHg4Q8Vq+tHdcsi46LMhqPLfuG7mzcx15yMWBeCiiDSFtVcdP1AoLQhsAdAEq&#10;0AZsxNaIWggssZE9B4g2wg2QH4BoOWexBgi6vbt78XyAqkElb2FW2JQXtQUHwHzaNQ7BeJ1llyUV&#10;JRvGbF/CLsuSH3JqU4FojQLe/GUhVg32+FDs6McO7ALL1E3mHqWAzjssg4A7Ywo84suSPyMuDiAC&#10;jYg6CQ08YqPV17gQsCugBbLskkHI2E9eVzdqA6/TKL+SAFzVbWtLFDtUBBkToIYQEdmiN+AdnESv&#10;Lq/LiAwAmoSG3igUhYB3USYEOK4CgHam0+6lye8HX3aTty6AsAORmY130OlLYLFoNwjSSNEoVJza&#10;71Av3xQeqC/4IqgHtgDzEdTgNmiJz74ZW1MQg3GlzBLoJUOiaHN/BzrjLVpHAuS8kyX11zVgZV4F&#10;RnE9bhh2aT3c6V8s1yDdD0dOtrpVJxq/JImooN+6hnxo0V4ceKoa7XaQDP02WNAhtU1JLtFqCtw1&#10;l7pelXhvlOWh/GwTHT2XhPccCjrCWDq3WnEywcYReyB77kGf2wWkPtR+HI3AuWEIZGXAZAxtg1er&#10;9fVeXNFZeoGGiOvDkI0IkiRSb/nyckORXiYxyqxcWB8HY6wxmnTNrftPFKRTNNyQwfpMMgwi6qyq&#10;C/E2NIwmrIZOypnMTbMYjmG+bBUbq436qCo5eIXADRb05hZd8VYnwpEJbS9ck1Hg1kUo85rW5DNP&#10;QQ+w4p0qHAkcCXxOCRy68jmlefK6I4GFrsDlYB/UOB/dkxEaULNYwlIMwD1glodpGeLxQAlWTeDG&#10;qgZkWAuhHPHcHasF7mManB55PIqS6ml3OIYw9nUgIb4pzqoDeedN553qe3kd+5O72MfxXGMbiQ9F&#10;gqmSB29BhFRVhZEQ4DsjOtyAfhST5i9AYOUG2aUUxwXJAUzkwwsBjrOXA0D2ivjX3x6mXLIqDodd&#10;U/6kzWINQSIqBAsxgDWssOz3wAE81K3nQvmhfwl2iAAedbAsdA6sANDs9Lpmv4kC9kV4umBO6aC5&#10;zMGO7kqfNQQuhPZAJWgYICtDddO5dINweJngJ52Li4LjHl3fhehwMNwvgKdtMOXc4bC+JDHChNWA&#10;8j1mBirqUm0m8LwNGAtUR2jh40s1JpOuXNR8akae/nY7uPqTNjQPKy/v5gcgEJ0FROpfoE0voFWE&#10;v+8193o7qtUNNUJZIfJx8uxl3dqogKtobMGKbbABIseu8SiTb2IFRg3E3F1+l9ZxlEBQDcyNEsDl&#10;8pQYpWSkR/Z2eO0btDDPmH7h4mMXYINnJtAR9JBS7YeGZbbvEnraDpFDzPgDVaTYCN6lr4PQ9Kle&#10;phgQvFGPP6BhhHbnTC3QuYOD6QZyQoV0hEZReNKg+TSwvUzqeXmHTFuPDC5yNufQLqqIUur3he/l&#10;MFSckaXTidpfzjGPVwgTeQPilXXr9kAVoKKVpSAqxztBsDTHl5fngBkChpjZwAQivUcDC1y8VLMU&#10;lfKopymFJM1I5kDmGyPXW8sWF/nrYpqsK5k5CI1vVk8RGhJ463iAPG8YlFdUxgjSrsutYtVHoe1f&#10;wippBdneOizhrLZHAkcCX5UEDl35qrr7LRsLecAfgJRIGG6E7l2xM6RrjOGqbOeM6yCU5ZOF2ANP&#10;eMA1D9ADF0KW8KUFNfso1MgXwQfSubqIB09IG8EXZ8iyAR2dgIaxFDSme0jubyZZNqLgOV1UUln+&#10;lRs20mFZasJXg2AINdFYm0n81MYVxYnLwh9cLaLywFYbZwXEs5ta+8nEUyyNVjMxggVMyPIRD4a3&#10;iPYBJmAde8qBbAgAhsD6ioWASsnTZ9gFhCVDcgaseVpgLOgTSm5Tb3F0UuoCmcB/yuKc6SLFgnY6&#10;Ca3oIJ3SYVZF+xQKv59aC4FhIPAZ9CkKSIYg1HJteTb1YkW0sWNkdSsKAaAIu7Jjh5RQO1ICjJBV&#10;RELEV82BaLEgLwLl88XSndyKGBQqpqqAbHf7wH/L0cYkBqhBRcSu4UCehmsUuV1iL4KFosBNXcY3&#10;qDtonc/t7W479fKiZtJqbScQeqsyGAjMCtYT77zZPf+VShK1YQLmStmeZk32ek3YeUIglSekg5i0&#10;whhRH/nvgXA5YfyKVBhBiuhiSjJfdt4XY8PULWc6o9X6URMkFhR0uc8HBqUPEqBM6Df5cF1yXOS1&#10;8NPussua3o5w2mIg2wCmyUqEgPerKpKSpmkCZSZ8w4FUuyXmzk18Jj650SJOLZOGt7SdxJA3DQSm&#10;dT2+RMN5wEQVtv9hbyaZUFqjA2+XA7COTvDz7DQybwy+Z4RSbAYIeoIRqbahoX/pnr6+BO6aaYRq&#10;kdlA67gx2TKMCMxK0ZesT1W7e0TFUFzcw5jiajNs0exbXML3fjVLqCF3NGuImQrVZCVRvZ0naFQn&#10;7XabqvpIiVjyutza2u57bSE0004nAd7y87Q4pXi6kprpaMPnUtneciU7ZR8JHAm8hQQOXXkLqX+V&#10;ZVqYQS7Agmmzc7GEE1gmGc7ZC+FU9mnLc+eKAprg9XjAix7LtgcGEugF8Qugam/GMx0gXSTCZ4I2&#10;8G8AxHakCMJmCRY0hUjkYIlXjKN7fRCvhdh0r6LHoo6HQNKiyGBWzYFf/Qts8X6AF5wPTJvQCegG&#10;4iMb6Jkcuj8R2tZGkBpYFBmCmRAC0ICqgUo+ANx4HfCEqkkGyrM6d8IYyTDoQrRgVpevt4HV0r5j&#10;ZYgcFoRgYBdwkGnfZ+hqMVqDFEVkgVZwFSAL+LLuQ5nwloJgUAC3m2Fk4rMS4YkdoyA/DPBdIc8P&#10;A6qqLSi/QJ+uvEBLgODuLIf8gNQuYIGElKV/UxJSYtClIYC43idzaIzmqMNiNs6HMPZRsKCjgu2A&#10;B5V2OEsOmF7nyUocDcMlLu/KANSwI/iM+ukIdQPKoU+ZA2GXuFOP0HnS46AgEFxCt9L2/a5GKbVF&#10;Zci8c7SIhRYxw4f1L/0qYUE60yGwSBculJ/nlgG7qDZeTZ0Iu6uSzuLU0kd7VFJHPOnQrOmKwJA1&#10;9o4pnfSgWBpuXAjFxMP5ZHDIfX8aeSJaGKCaaKxhaARxxWCP+y72pkzIVZfByigoEWGkHIZYB7W5&#10;3P4xT7QUAxelZpSNZg5vjAxVT6eYmtSc8FXYSKSHlwFXUSzaaNzRlpjVpQcg6dEZw1li2ksNUD6v&#10;5Ai6tQ5oZqcJd19KXAWhMpbv3OJCefAu45cdR3rdquPu3E5osPhV2ymYLvAKB465i4iIAru4dDGN&#10;jjDhdB88UVCeS5UYDYxnZiIhwMtova9yVTyNPhI4EniuBA5dea6kTrpvIoHC6y2BcE90BTdAFdjI&#10;wSCrPhTIWgkygqdiSIB7XGJ/mGxzMiAMLyIqSAiWwukRtUBOYCNlibMHweEeNkU/tV1e/tLAWxCz&#10;D/76LEYiH45a+YyWqDxkIAc8Cgay3msCoA8y2hoLbYBiwSD7+232kK0ivIjGgH1+hScYROEM673l&#10;3wOogb/8BqAkDA2tMvrCfKoaRFZc9/dhHfwhjK9+LYxq2QWkv2DWIivgMDFFsLu4FFBPRyxQDIpF&#10;P2BNFtmCuCRWT+gNTvIBwmP29roEYApz6Y5m9HJnLoFZKh901roFMwEubPztHtEcXI4koSuwuyvV&#10;wErgHn4lZxZ0ybrTRkvjh6gXqeJsOygHhmRSkD0uB9TKioKBjG0UmaFSu3v1ArimDgLMkLGuQpfJ&#10;4g0AiBEklABdobrONoCVu5f9FiiUg6xA1arBEo/7kfO+V6QjuTBVcJaoqROuov6C6KDzyx01Kh/c&#10;jHuoGB8FgXPm3DlmSvM1hKvKWzrXuPOWyD0A/dKt1MYSkLSDwuIel9hUfdjd8VuUTNgS4GtEaLtu&#10;3aF5iW3f14+61aDA/bpwnQ/klp9EuR17YIykYx2KfeuuknnKIkOEXGPzH47j4AjET0XTqTlSQcNp&#10;oG4lqMuWdqqBYUWGhsydi26lRHvwGcMTK0bdvdJJu3fwfTxHKJQ2kiTq3ikLeaj2eThhqkl7jUxB&#10;ZgYzj46745pI+TVTziqm1cSiIPpfWZfevFF6UVsdBH+5/eZyvThE5Zsso+fdI4GvWQKHrnzNvf9l&#10;217AD6TSvnmwtQh1PhOwWxiVECzos9sVsAUnWXEgDBLyTIfJvNWE52RsDkE8uET4SUrgg9AUoL9z&#10;wCAA1AIO7mhXIFWISBc1MgmzMrZ/GsQHufztwnJeDrtLweuOoGUGtsb7i1R0EBNwCSUAYZAfPpDh&#10;lnGdDd5bYl0QG2iJ96Djm2FroKElvB26cCHA0fWRilM9EEoNAfQOIlMBGcqf2R5W5sNRW+k5YZQO&#10;Oe0R5+Sfa0KjxBdhOLgB6Ka42WZfwL3vQUY9ojtsPICbBcED6MXPaKPWXYZzaC/4Auhw4ABMo4gd&#10;mgOXoB5cDpErSJU4kYCtDnRSDQBUHTS5PdAMxoQgW90E1NoKjErhvWDf5TFc5AlpAZQYo7faZsDH&#10;0vlIWMGM/gum0iMSyFaV4H4gmOenzffk2f4T7EgObM+6QK30IwCqlFthMNFFleyArCJ5LoNbGilU&#10;oiA6HDi/Svda3DJydx9IILX7VeKxz7Fe9y6ArkP1lBzoLch+iaF9qRoSI6KasO9Bah6RjP60UQER&#10;0l7i6l75HTS3faj2shfgNpTTIKIYl8FOowjImOZrtQ7ydMbxc+KF9CNobgoyfNRqcXCpT/IH1lUb&#10;u0CKboUt1V9yIAqto7d3uIe6FYNHf8yBXTxyv8LtEuGWURky4T66czsQybRxSBpkUuXNA2wZt24T&#10;GpN+dAW5ldjDUKKGRrcPuuby4qBlwVCuTMYM9mWXk5P7kcCRwNctgUNXvu7+/2Ktz/RrkWbnhhHZ&#10;45m3IVQ2bBRFIJawK5s9nFjFW8JlwXVgo8InX9AuNztG2k7AbYJyiO/iFeFOibGgMb4B7iEzi7on&#10;asGM2h1zdncw5wtiQUsge94P5nl7SFACH6SHTflM2Ok7FllboEm4B3JCBqD8bpYER7K1hzl831mr&#10;kRyw9db95RAkOCUcC3pDbHhjeDPAdOAPalGiRnE64Q++gTOQEIBGVcXPgPXAPZIAdu+gE5aCP2B3&#10;pnRuE5FUigBwNV8Hzcgp0KbVEnS6MY7Ek4AhYERdULicg5QG9aIM8Td0C9nQzB3KF6wV7tcXKqON&#10;cLle4HOItvkLKRI7WeW/8gHrwE9kizdyyHiRZV09CfxW1BOM6Nf28eMYqE4HEHeVxPwWPqBKpNq1&#10;fVgifcBwOtJAJ3bmmO4mNE4SP0lJH9rycWcMkXwbV7ACr986QKl4fWRPhwpSUkp78ZmuL+ORKtFP&#10;zPaqjQ5pl/Q08PIijssa5iJAP/SUR0sXZZjfSgLyV6U7R29xR9C0AhopA3cWQH/ZQdoLFvPq6JSO&#10;9MWajCNCuLO1OictfqIyXif/J0H5aEVsiqvKs1z7k9almTScKLS0+0bueyeovUfO950GVZsiLScy&#10;39GcttrzxRFj99bfj7aSv65B3ky2Pswbum6VUjCYDtJS+etWveyvTvSXejyH936xBeRkfCRwJHAk&#10;8P9I4NCVN1AIS6C1x2JgIS+c9zmPxC2NPeP1vn+OffELNbW45NpilbVwWvAsgVbZtqPgA2yEouTZ&#10;pNnsxXF13JYn0uLZ95/069hqYuMHQtKZWnlOOraLl0ZcGVSdK4BZuhtF/BVaxnXjp/bT+8wCDeFZ&#10;mzsQGbUACHwJi3tdjLhKgm7AykhTSgjJut4xVhA59DxuhLC0QyHdN5IlPvQJ/HE1wOIwNxbERwF2&#10;swejE35d8I23VAajsD1ANdAVm1WKpQFzIVH58G9w/vC6oE9K9ArGAs1gUFxGfuWmYKtWQ5hPd8wq&#10;oUStkI86kIOdP5oMFoOVC/2AYCA2IFIFbA3SWVgfB46cocnLg4zUROZqAjdLBsojG93SPTdTMiiK&#10;bImOk00kFXcNPgZgzXuOvaIUMBp+RdLwGXFx3WwIR3qXr8mXPCEYixbhAPse9wBop/cSCA8YfUBC&#10;uvOeDsw0IDSpUKRaQdgIYSZ/NAMNI+f2PWudDkJjipa5PPF2HmUFGukO0FP+9zcDSEnHQHAM/9aR&#10;wQuF4MogELSt46SfNNvvdaONeopg2dfV8BYmTqXlv9+hPvKUhtbRH71MYiYB6W9laMrCDVgBzAxG&#10;E9KF24zbRe/MVJXSPLMcn3B/fmua8opeuxXMJk9K28kf2vsZJ9XsF88PhZJYVdXE0MCj7nMVDZdA&#10;nZuILg8JuBSOUpq3Z2aikj1faL042R4JHAl8RgkY+4a86WLAj8+Y+UNldejKq3ZHa63lB/yFYMQG&#10;QE7MhMzJdx4JPGOHg3cBCzgMprHkw9AwB4hgrY26PNPmt2CX4nCe8yhlDA8jpDuPWZG1RfwMAiD6&#10;HBCBEYFjVm3WUw/zP/+AALARoLWfBdyZv55uPmkPCW+MfQIQpBxAfziVfV1QUPc2ytP2BhZx4JVN&#10;uqvoRcUUjd0FC9IgLTgDbMTiHqPQinG5NS4hHAVGFxMfnVjUIuwLEbJ/42Cey4j83irnjPEqjH6o&#10;MKBMJpfxNlAdbsMPAxzzkGgLhwn/hqA1+FgoSKdXab4mc6RoY1eMqxWEB6pC9rC1VniLc6OznuDF&#10;pYtxSMLBAWTiICCviHFfgrv0LGjeZXCcOeTf4U6avG+6kH/R+SiHWiEhXuQGkcMSohMfIz2/aqPt&#10;MVw9fCxK3w+rBdG4rVA1HAP/1LPt1/e9OgjU6aJ0hIfnBAOUSVtN9sFcX3iFZ4bnRC9gHZDxzhzo&#10;P2GiakSN2GBoXeXR7X5a1IXf6p8v6JZXZ69D5oknsW+I9vmDtxgtIsU39vtM5mqMCoRBBx6NTXVq&#10;E5O8ZurNb2j+eD7YbRM/iq4J5Pkk93vVmfpLFvacmbY5KoYzP3Vf5qrlGYm/ZN3/b94v0tXXqdIn&#10;lHK/L275zZ45oj+hPueVI4EXSaDtqSxcVqhiTe845F+U8wMmPnTlVTvF9McABtlDRZAxJMrzwCYN&#10;WN95JADdhAnBu23gZtz1OizFGAwmFo2Nt0C9gIuHBkMDQC0uAZF4+gCl0e/hnKHZnsxyeRvgBk+Z&#10;3Hok6BIMCXw2SFjWGdTzomAINmSzf9uWIIiIo6DDsjosiDPk1o0l+VI83YUissvrAqiiIkywisAB&#10;PIKybDDotmy2cO4RcBYkRZYIAYbzwOtdkU5ucDnGgvPwuqBSWkoOao4GdP+a4KIuctY1uyHTN+1O&#10;Fh0u9r3zsm4F+lvJCF8ycJx7R6ttdYCS25O9Y1yYgwCRAV2MbvnbPg17UciQPwq7IFXeFfW09VzQ&#10;mmTq2ZYJxXVeqq0CiJktQMQO5dMNpvflOCmlA/2aSQ5dkIdGEibLOqSeQ6YjiQTn+FX4HK5FRBQM&#10;6N8rTzLkoPcJGVfBQ+gqJ8yyk7hsfa+S+BtlwMToLRJ+ebFG99aharpYqzk0yBPJr71cENwgmINW&#10;0A1VVaiOvuUcQD7pAwmTKirCHYHkXwZxxalkXnPE+9Gr7qixGKgShcFViKtdDYDjEgvkX6rFwq22&#10;PtRH4/nsFuuCebgyloJGifkTJJCsCcFI91d399lPhEMDyYRSjXEtQR4Gnd6M8dknSspJTwzDWyft&#10;LqLLn/yimtRBi6fxszfk+RnSXopHtqaIZtpbky091F91k78E1UnlVIvu+am5d7zehE+S+tSYuuUa&#10;+iwCIdIsbi0QVEslU/gRJvA4Mr/VO7WCVC/7IsE2ZCRrDe1pN6YOatvSvJ4uAzximakihvMcs8Xz&#10;1elWytHLLxos37zck8MugaEDn33yz3Jh9IE0zI7scfBkWxAvj5H8AL1z6MqrdmIbasFB6hWmz46e&#10;08AHAHd/gGmwVQLIFXSzLxkUhtV63dExsoLD2KpBMWEVHhszoCt2dzCOu4P90gPUAvQwYgHcGDkX&#10;AdPs2IDhlVwHYmzuPLAjboAyyd9neJe1W93AZfXhSQCaf/mXf1n8lXgtThIBYEKYPLZD3KErWIr0&#10;XR6PrjhEiwdAnkz7vAfomQAhDhygX50F6+MA7SJQAfXRwM71B6y1Dsr0aC9/Als+5oMsdQCuBhIL&#10;JOp1N5+onigy4FiTgTarlynAYuyxXOkvtIdkQFj4lTmffV3biTF8AEwULVbYWJuSzR18HeA+miRG&#10;y786nZ1eAuk9XgyIwIiCeZCT2oJLmH00FvRHFYhR4Bb1gMuxPjLhaxJDJYFa4R7wpfYC0EiOkDCH&#10;qnFJ+cs/oMLShGM8GmUBJh/VU5DMbfIR8kQ4vDpEKh+VB9aRChTL5hknE/BgcEfIX20LpAmRFDaj&#10;dPAdc6CBaoVTkXbXVoSxKlc9FepXuiGeDekiE0FZulLKRF1iD6DQwQB0iQ9Nq+UsW7MwoXmk1E3d&#10;rs3zg79RElSkrTiF4IcqRlQSsWuCfo/W0hOZQCHR9drVAxHqJppGqVBHRMgHbylOhQ0xnYUwcwu0&#10;Ndkg8kEnEixWQ+D0kAzlQKR+8r3mS+BXj8zJWT0HWp0/ZGggk54BSRdoO9L4nlj8Dd16xrs+KMVA&#10;QLS6M5R6+6Bu/uq1zob20G0eKlOHh141h/jVGCE0LfJwv2hFGO6y5jvy7qS7O+nVXJ7kQ+sWy0hj&#10;sMFSj0tMmBi4viNM/2qdvz27PH0jWwKXvuA6yeZS9lYkfOX2EGD1X4jBnMncWUPyNXzuiDLsHC2z&#10;MeETOOrb04y9P9IwE5jJ/eSzbtJZ9MpfXelLnTVeLyuJTci6WKdrMgmMLlNtMiE6Ykwg9HAmS/cF&#10;MhRSnkTKFWwUVGh65RsKb771UBtFdGjYHW158qf7VrNlsMwCv/+57TrkQMM7emHvC7IlYU0zG2ta&#10;CyhzlUcXGB2J2r9a2pUyNXlYDOkbaTMEeAxDn8lcSp9Jfm/aojNj+MzqN0hs8YpmOR+MkXmumHtZ&#10;0bMOLAKvDhW0qPpMg58vWCnH0jkHUZf/GNFjaTCuWw1NXDNpfFIxnpkgLj0mxtHeWqR0C0SmpawA&#10;niwCEdSWBh9KMFhrd8R5fJDGqpHN17vZfEdBPpji9LvHRKdrllnicgJ5UuDNJ62VVj3oC2gcVzNZ&#10;amX7+PaCT0Deh658gtA+/RU6DcyBdzgGmCW2p3NyYTjRSmJv4FH7zpeHn8GRUH4FVcFrm7ahTF4L&#10;70rpXVgcGQDvEBg4lTOB9ZqJnceg2xK6pAzJQXUy4XswHDAaiITggWOBW20j9rSb/PJBk5jbu0DA&#10;OOH3UBwfCHSrSnaAeBAD+0zyouAeMDeDOk8I+G7L+y3vSptVOhCMj8UpYdoF4KpGpwOjKGCrxd7K&#10;DZ1rmp+QFk3QFsgSmmwbPfydm6L92eA+KXVZisgxzUQPVJs8u/befSn8DGA6pwR4CpiK/AFM/ZWJ&#10;xkLt6u9dQobv+ZGUohqt2eCsxL7xGa4lGcwTKFeiDuLuUJwqWd6sfy2EXmzNYxGROVCOSmkLsAhP&#10;Ywi4B7nZ1YO5dYUFPemKSQogTkmtYHQpVVIm3E10gNC6W0bp+K2acGJw7Kiednl84MfTiSilulEt&#10;nFCP+1KtNEQ0F26M8CiUg4VWaBH0A2ebcP01/xbHaKnWFl4IKodRd0SBTKAlDkCt86t3lY446Sxy&#10;UBw6qhUKpY2KkybpSemDRyf6CZ/RO9JrCO6kVrqewAkn76IKo3DqqcloMIHTbfKEmWACWAS8UAfa&#10;glrgFZAunCeBb9Q8CB5v7wE1tMvq7nv563fdQUmyJhiwDogjdsMKN+s4AfqvUH+pn0FNRQ2lrgI0&#10;9BBgAmGY8Ogp404an1NLXbY/1E9/URV/fd4T6O4SpKLERWFIxgf/1sU+eCSQGM/vTlU19yB+GuVv&#10;Y5waqKoYOX2ndZ1VTfF88KuhTce6p9XQUHPVludlzceXEvQ8mUxDaoU6a9For3fpgBbBkYaMTsS1&#10;pEm8DfaYZPMYeZoZhkh9oG++GVOcnuoQP1W6UzE/qYOaKD1qWq3GK/WOvz2jI4bMmzq8WA7j+wag&#10;L3WHeZhs6RWN6iHt+0+zuj7Sj7qv3qyzxus+lMxP3US5NFkrSEYF6CSBECa5XfaRZAlTG/VOA7PJ&#10;kEAI1uumBRPmKJFGmX8UqoM81MagoO0S31eDJ5VkSDulGpJP/sk5hU/57z+S6QuP10nApGQg0Py9&#10;L0bTjBFNk9JjGvdouyHTCutfLeX99tdjmNO9lMQH0laKxwfamHeXWEh+6NJo1xjUtWVRPz3iFY01&#10;2K0dSC92hCOZ5fxbiwgz5a+XOy3wjto3maSuzTmper0/TzWzht+RcMfSZO8weDOCpPkZemLdLYKU&#10;KkLokUwFRtHfRGfKpEee6mNRVlw3L5NSOqOqXRkEj1ka2r9n5UJNWW9900ke1gUfLH8ELmUmKmxc&#10;Gq9YRCSwLPrrFTlYX+oL0kukhoCZU4/oiHpwniU+QYFDJo1KuXU1k1USMGB4tRBTMLUtXOLToepD&#10;vnnoyqt2C/qO+5rvwDXHLtkC3rWDNo57+jD+7cu+4ZTwAbC2+5n5/Cd/8idhPq/7kvsCLKassDhQ&#10;7gE0PZAcuC8CCjBFb7Ajf8FioFZcvgd8ZD73q5/gdWQDfQKRPbT/1uO0XzZv9AMaNk7QJzBaldQH&#10;cPSWfALW7UJRc1Ab+wf7UBrgu++XK+fbc19joW2ftUujYFboXHEwK6pgkQAHDVFLozXSMgPX8o3g&#10;S9KoD0N7+7AFEfnJvz6opDvmu6UR61Mf36gnYSrL95rMTi9/WE2e/vbIR7YdstxNLG3ot8gBc0gg&#10;VApG2F8hpXJhBf/KR0sdegaaK5HE1AFHsuz5a3WUBqSAPACXcDnRKaKLqM2zftJxjjUjJZKRidz8&#10;7aRmifWUWqkbqaqwCpCAk820KPeUxDRBd5ObNBJ41BBOIhO8S/P1mmQkQwF8D4WrP4qipboPVSAT&#10;9VQlywnI2ArUB5MmCGstVwev6yOZoy5m59xQuklzlEUymB6FR8VVvrrRExUOE5CzZJ3e67Payk0C&#10;25y6kZMmd6xzVBlVoAAQA3sSxtW4IGTMloTBAlO5JQE90EfSgwgtTmb5UEJA38KfS2E4FrTL2m9t&#10;s8DQLjWkKjo9jxBSpCYKMqwIVunEqGL+aqB+1Mu+1C9Gk8fg8hP5e7jaOhLaZytK91fmUO3pX7wo&#10;R+vy65xm/Nqxy2To8WG8WCZeUZDeIXlmAgqj8jSEZvpL5fjWfNBAH/xkCGimkZv1xJc0kAJ0VStR&#10;aKNqDz/wqPnShLl6l60YbdHjDbe5/n41fLyou3UBjEipDDQjRXOIl8DVJA45Fz3XJwmoLZXwil1Y&#10;5KCD7tSnLhgdMXfB3KI5wZ54b/voVo1VH7MuqRrpQ9RJ+/5TmtF9uowqzp01f/YT/aR7o8l1WQKh&#10;fglETbpbaVbCIcP0U+/gJDFb0NxnozU7riVAfaqYEimYb2iakevp3HPa/qTMdy2av7nskfHlrS67&#10;1QtzX6iYGqqz4bxofn2xNM0UZ8nosQQYHSYE/ehfCml0+Dua3HmGBRqQc2tTi5THBxPFM5VntLGY&#10;C9maVC065rToDRxsjJi3mzk9o5db6OuCebDMk8muz7emmvtS7a3MOmrYNVPUxmdTE1G0trZ7cPBt&#10;djqLjub40AAJJ3zzp6xMLBk0lWLNVb1qoi1+spowxMTJrblEatnCPNkicR4rSAuEDywjOED2UP9a&#10;4/wrmXctFihKkfnetdzoC02uIwifDuh0C4HhYMQ9OcPcl/Osw0mMldPcbkkNMhmVhN8J+/fvTXpV&#10;4PuZCjt05TMJ8nnZoCvMw0ayFYVujatFCn+CzPAQYHR/IMtuCRwPlDk/kH1XKPpSJrICdv1r2qXN&#10;5lYY1E/grO8l8AEcpOXjsnbqDhnHIny49UDMsKwMzdpAj8/j9GFAWbZQqcqENeWfe8FUZeha1TRT&#10;QXwvUlZn16H0F91qkZCDGqqY2DB/O0439mUtNNeDMs2GJh0zsu+9Sz7kprgWbAtMq6a/7cv3K2jb&#10;SWKKk6eCFO2D5Se3FRhq0YU1fWMZk61KJnkp1U2r5YkXmXoUjQFKSbYylFtszTLm3/xIxKUtvpFS&#10;ziK7LJDk5gPgmANBlchQzeEwxldPxwPIULl6zV90ReVTGIl99qKygOPqrP5a3Q2bKgzBUzDy11iv&#10;qznhkwkcI3GYSc7y0R36Qk3UR92icLpSw3Vcc7p5nMUURQQcGRQtACZl8y9B6TJSIgQgRr9YiqxJ&#10;nclG5ilk/asaaR0NVEPt7f5NdSNA1fbISqslU7H0Sk3ogL6TWHs10wRtJdYKTai2UtIoCfS1pUKd&#10;TdmWJY0ldp3l32EZVXkLpKeVcn7YERCeKCh1xdxoTodiK4s+pNsqqSZ+0nz9SJjaTi09VKKD1wYf&#10;IFX/evROne7FbAcZEcZn/8pKAiVKLHONLVmPf33p13xf+WNVxuNzH+bHr91qSvIErhf8mqh1h5+S&#10;eV3TnENXm4L8qgitHg2h+ao6bB/V/Bs+GlWG40N2Ew0kc10M28XKLPP0LVBIyLE+jyHjXypRX3t8&#10;iF+BCPoiry9iRuyzzEfNx5dd6UOTTSAGMu01HLxYR9Q1/pWmPvU5sJtI6YZeIDQvymF8P/qI8EnV&#10;cGimStTPf7zY0Rfy8flWDn6SoDlQnYdgM0upOcF21PstgQTNs21R7Gg2wE34xV6m3oZbN/YqMSe/&#10;QgnEQ20UMSow9PyZ2rL0iKo2ajyNjh7dqsQh/F3/9290UE9qX18MnV/6goQl0K2apjczAnZ3sPa2&#10;IvheNaoMmXiyCKgq4dOc7rpVolfKSp1L1oRgWDWN+NKvjVk1lzMxJsN0ryKaxs1p2KOZlvHLtEP/&#10;DZbEq+/qZelnHVgUvmSNtWHLUJMUJgumdunNZaq5lHMzib5Q7UaNohsgiav5RIbl3HSqObFcDRxz&#10;45junqktl8kilhZ0qhttoL2qVF+okqLNEui3dcG6ZlGIWWXRs7pBF0x11ohgRlyx69fGv5J1m7O/&#10;lhjfm5dMUASoLB1NJq16VMsHKtdsECprnvF5rH1P6vDQ24EDAQNIYyBJZVn4cCeuoUNXnofKT6ob&#10;EhBpymMotKnAGHrW/nKY0ug1wOh6Jtv5yY7ryTDm8cF6bJ22imS/GQmsKAa/2cqAbHbwjXFrbqLr&#10;8Os4feul9zCOIC4I0lRu9jH8VH4O7tIcQBN2NIoUZ9BqadYd1TCdZQv3IZAHbZht/TXO84dkHDJn&#10;mdwh6QCr3Kx/ZNKUkaci3OxfEvCrKpEnaGvMmy/gGzYbRsH8CRZd0gCU5akCpkv1yeildCNcDXOn&#10;mOCUbh4x8muI2lpUpJdYssJmvKUJ5pqwdUzPh2hYhAE3wxkUShQteDrdv36C2v3tRW30lzCtOmZD&#10;RmVTJyimJtnjM8omvXxT+jGfQwbvjEaZprxIGSiAanRgtIppBX0gcL9m8oHqtDG2qfTOiVZb3CkR&#10;mUwlhuALcFIlL6oJXbLG5EPTnAhVB7hRYN2tFALUXpVMLErR9sgSSfpJ3QhKrTxEEYlt85LPuQ1z&#10;Kg4W7ScpLXuqbRX0V0dbBjrV2t+ce9ZCNVSQ7o4IEYV/Gy+NFHJTT9Jeno4fyEpKZwqIEpnGn5ME&#10;qGgjlJ7Qq/x49AGLK9CLSwevw9lYGUlvuFYIvCc9j+62J63PZFuPqwDtzTOT06ZfPV0eSoy6nrYQ&#10;nW4iW2JZHl8yWJCwZGRiGMpTY/NO+KCU0XaKDZgqcTz+lSDrrDHiUTGlL9Wu8p/l0cZ0WIm0KLiv&#10;47onNIuyXnBmt0c8GAot0IW0BSbpo6yzycoH/5oZTBHwnNFh2OaenWU+ql3R/lV0ahPToDxmiaYp&#10;HScTMokO+RBwl8DQpoSdrm5oEzhVj9mSv47o7PVmEtrrFcNHJoTcM0v+zmdarcuoH9VNwy8fP8XW&#10;1LlDRMajjYSQNOrQS4FIlooSC2EWKNXc6Jus9RHIDlAZ2tIQ61HKXIEXKUkKX49oDtVVSnrYhcJ6&#10;AcY1k9Btwidbzz4KLr/RIx5dY/YILjfcslUtoyCZGwh0YDz+Ha2OziVVn+sXuuFz+uZ7RdAlkySg&#10;nBsqMK3cUsargXvTqYaY/agK/bGoya38JfOKea/o8U7LJI26cswqDYHRy7pg7+UmEz9pBVSQp86U&#10;IsOinfUv4ftMzkqktK1Zl1PNLOTmnIict4wF66C2JHOZ+DJ6KU1GK58VYdApi2C7U6tWvEhnlsQZ&#10;jyyI47pnn+kMktCCRXMInw5DCOZ5c7iG14l6PGWQoI4mGVNotJnW9dmHNLMhmZOtGdtf7xJpVtdC&#10;YAo795CSOujEjMg+BwbuKLBXPDNmCAb0DADmM5Eas6IJ7I/a70t478D8eFdetQdt2xJvivsCNAZG&#10;VxmaL+i9BQAkshizZFuDe4Sftr3b48P4qYDyEnhawvuLCzEJFIdjNHaJO7O38WyMgXR3zhG+tatk&#10;+V4ORk5Q1SCEKUcAWzecmKdMtWbScIPpwAA2U5iL27pgtjWq1bMb8TwcqYKLQBCwTzPJx3RpypY5&#10;yGvKM4n4UkpOWB5w0JBzVhCwzwClBdXMnmcGkjZfw9lyEy6sCOYTdSBwCdQZYgBiQMwEq1ylt7WA&#10;VLEFr1s8sgmZm/yraGhJxWTYKRySaaCGmCByBeAGxKJDvduk5oOH3SjToIqZnaWBvMPxTTe9qFYy&#10;BLDaFzFXLC+z+RcMMvF5nfDNksw/Kq9KWiq9ZJqgIdSA5LXXbBgJsTabQGWOe3hFgI1p2lRrBZVb&#10;XiBd2TRq/TBB6zJ9J08SViW0UImJJVuRzNXZDI4hZG/216oTqouulC0pqbweIXNWqA5jyARIK2hL&#10;xKawN/8aEfQna6J8KC29ys8W2rNy59zI2iqfTjXwTaQod5NekMCHwlRIoKfVaEeKqq3hfjVw+LhM&#10;+jbj2srCUiVwWYy1mAHS8wh4ExjgXxooPMDu23bQ2v0iptzWFwEG9ESn0CgDs9E6j+tG7nga4PoF&#10;LqerCLkYD2/1fYoqn6A5Yaq89ub6IKgk0OPfAr1IwzqqLXIzBCo9xI9TUZLx+Hd5mk+aZ+bKL9X+&#10;jP82A6inBmaktPybxPjKVJuQhZU7PKMjO4sjt4HKB5tb/Fq8Pln54F8hizYpCYoQyuj1NuFc1tYr&#10;ypXGzElQ5uFQi9LNUdSeWcSoMclkQ5Um1xzLAlBlXsoZW5RgUVhxm6zXftJN/apRWG7hrHeEv3dH&#10;34xJ/laCkWx02dzkFGDu0EuBDC1N8Zoe/W318YHOi0TymIrl0H6VOOT8jCXspUpSud7qxHMybyeY&#10;LjCHGB3Fp3V0uzFuTvAso2AeEfPnhowu002WxYJLya3V89ZAaNSMZyTzjWYmGfmoHnVVZzrjJ3Lz&#10;txnPrIJ9MXCYeD0M8743gUtpVrSaWJLyGJsSDW3TFIQtt6pnNqBv5mQDP2+MCRBERi3M6iYrlSex&#10;hsD9Xm4y0WWkCs0ba+Fsqq4m+tcKIislqifYoOZU93KqWYRccKnEOY764MsxP+eZ9Pgw/D/yV4pR&#10;32a5WvFSndn1vH6xMory6sDScEi+Pn0BF5E/o4bHcO5iLjI3eE2bxSx4jGirVcELo865oUpQgIMM&#10;TVYyNId3OKpZOj+Ssd8s3WyQf6zwsFhoDs87ChyQyAZtgW5BHOcSZZG0elroJaOEQnhs+n/y6PxX&#10;xb6fo7BDVz6HFJ+dB77rSAf7tITOt9Wvza/mGiH1dqF1CAmQ5LEhWMrWZvu6xvdtNbYJtRO6PF60&#10;a60tZW1WBmENG4OnrfPmAvMaKAZrIgCf7FcZu+c78qtdzhaMjIUNXeu0MW/KhhtEf8J8mmlRh5sr&#10;17sMkGCBSaRDgbWx1nV8mQZqizlLnZkoMpybaDTKzh/byCTo2mzi8ha8Yu0kQ6QlV2xMyRQGrFhc&#10;fTBVmZTNOGYKa4YdDm257lGubIFOAjSPgykaZeSrtsVAuXY1dMya6nWxDDzaJfFmEIYi0oCzTU/Q&#10;YctVWzNNwS1I1gYLkgrA+jibySVPQiTBjGbyMsepmK6Uf9JQVke3ERR5Ip8mNYYWtIdAkBMpbSWX&#10;jCg8PnQTdjv+GY0IJAhuMvWNBspWSv1iLVRhNe9gA+1VB+uo+Y7yWLRs9mh3O9hnGdOtZkz1x9C0&#10;2rQucQ2kw2Ccf+PGZmprUhFHpmPCh2zAfT1FP1WbkC2x9FOeeqSwNKKgTvqOxqqDnP21iug45dIE&#10;agajkKTvlQhqWGkk8/jgy3CkbPPjj6Av/+qU+4+RqK8VJzFB0UAshX2hQ0gde+qIKvi4i8MZHbo0&#10;yQ5LyXhNx60XPnS8mCOSqJbtm7qjs8LG49/58b0eodV6U+8TOykRF5Xr+/76FwqneBSSAAtCIAcN&#10;n5+i3QiHhDUEs7LjSB062ig9kdv89OX8jF/vVHtpxTf5VykUXgWMSpqZ4QDgQPkMbV8SNal2FKxZ&#10;tJsQPZ2GrC+aNzw++NeZOR3rh+H40p7aemF/Eq/vlULsI4qdwhuMmE8nX/m1rnGiRpOtjqDV6tno&#10;DvrolxASnGoGqC/SSf2lO2Ro3q7Qlz73u2zkVjIi3Rv7Cb1Jbj3UL4Wk8x1NgTo2G8t20ahbqv4c&#10;JWk4SElQVhAyJ/DOsqPJZra2GlsxzVGET7yeZRTc+rdpIXeoHuwgtdaRy+5Y2jX+nQdRnymJbQzU&#10;o51+ZNXwp1SmbvpAK1gqq3+nnpiNaZf9cpppR4RZV/XaoWc5s3LJzfRLe6Xp3idpOhTHZEWjaKnl&#10;XnFKH9PI3MuLGpTGIz2pqo/JJJuXKinFT51tqGJGopoD37emmltCpvbjkUZzPE3a4xnhuJZR/dhA&#10;6+w7dbjU3ucoz56G6sqW8pB8pjclarINKjb/eDpRg/wNZ6iDhLVXR1gvLAqdm+IvupibEa/TR9Xf&#10;B33hV9S6TZI0imzND52r0Ro0JNBn3FsF2i3jcyvXHQUeryvIIssRBG5l/cyFW+Q/rghWmfANzMuT&#10;+p8NVB804aErr9oxnbuPsZjukRDDsnXUEsuI6+hDS+w417Vj/mx3gZOsvgBQJ+JZuTvIwtMBi+GY&#10;6Iq/pktTuYFnLFHfIrzxeNoMPuLlY7fJM90pe7J8AkYL24xBG7bI5mQEGv9mh87NMH2YIDCZcSaY&#10;0sUCqZKUFokOqO0s4I4DJgQbxSyEZhDUAk7lFYFrcQ+HcnQaYEeXdjyiz87rsDZotTFfpBOYDjeb&#10;L1QMjMB88ChWEwje5KhcUGaIWqHy0QXma/OOHGBouNkkYlFRk24lH72jaL1A1BCJgtqAgduYudS5&#10;JXBZ5xAeUsplBJebZXgnio+H7PWOmVEDvQUHBLY6C7KzktUWSuZQwjqUxVuieiZEXzotcRwZ3Cuq&#10;Sk9ol9mTGmhFW2bNjxY/Wcmc+pkxlVsQPI6n8uZrjaJOlAralomGcxrAf9YScyXag1Ew7Jm4sU36&#10;FgqkxlrtXyeiyFZZrE2Saa/1SZ46riM1tc5nIvVWV9QjeExQVIIjhZnNOm0dVYdWLAhAD+o1ZE/n&#10;Wl1geutB52grvbVZSv/6UgPpnqeztj3Sd0TYk08HeXdxoXo6uXI+LN/gdbJf3YGf+BWA7tLx/b4F&#10;w1zKDuhcTrYd38w/dXIuTW6Yj9NO+76TKzsWU1/omiAFsQciZ0zZ8cS+oUvUw9KV9jbEOtZzf+Zp&#10;Z6hTpffs1f6839RGs0G+rI5f98FAoznkfMtYiEk6VFSdx/mk/u2mdtHbXpyPFr0lfN8ruuPdWU/I&#10;zRwLl5sTOnjar7qmQ2l96IzaNDk61CHRZiEvZn+hlrqmnzx6RLbektsyzy/Cv/x36bJbr5RsHMS8&#10;tHc+I/U53bcc/dzJsEQ6TtFtuq7v5ueb6EwKX48YhvSBwDux2rrQIujhXqMe8YQxG4yBcPmh7vB4&#10;q/lNXyjrvjD3Bs59MVrd8Oy8ch/82/AfM14uQfqjXGrgLy3q+PjOQKc86ma+yrjQjU+tdF2OpM5W&#10;ribbDramfvLskPFWw+UY3L2Xq3CIwrvypJb+UnWl+Klqdw/1nalml3BzURIez5id5rHQr3WcviAZ&#10;ret853r/c0044xjoJpYEaGVsYtR800tntRvsTTsN55aMTia0lGStsJ6iVZa5rHh+qiN8aHQnw2Sr&#10;rLLS8IxWSSAzq1lCcV7xue/nafyW9ipUNeAcqyQjIPNizhnWVfDDKmm5l5VWf8grdw5deVW60s0+&#10;GWvH3fDdruWb7IXjDuNshyCRAUCzaXN4C4BjJ+hIx04VxKeZ9HLEd7oFWw4WAfxxWY74ELGSsHLX&#10;oXQSF09L2xsueUubakY0NqojZqmdzXLgEzBClNgV7816BqFZwFwDw3lMo36FMjtvqj3BgKmsVMx4&#10;Yz0yT7FhL5c3G2wAHxJiZDLYg+asGnCwYdyZ4nP6br0kRpO7wcw00jDGkZAiLyJsxXMzkDBZmSCs&#10;sl3z10PU3aTO4gJqe53oUBF42ooC/XS910ivX1RDj5B2RAjDYbOBy61G0neJR92qtlZ3MyMoL3Hn&#10;MiE5EH8nicUlAHddSZIm60uBkCd4hLHkZdYiNWRuVEP5z9VTT4V2L4p+kYZ/ia1Ieg3srgCTGiXh&#10;IcGX9AVGh1DpCyC7s+S7/ky2BGv6k55Jklj0BWKDkZrfu3DT4xWt1t2SsU+zBuGKWodpYID0gSjG&#10;dWlkIn9fWjlQR/3bPgrUFKEys0MP1UHOjsa3crMg4nIok7HQifgdij9fmVI1PN270uf5m/mut/uf&#10;Fa2Slxd7LYrav5eTSHr1oifvwbjYfnm3X7u3MeHcf1LCcUv9UPUXVemVE9fA/CeNoPTwlpCT/CLq&#10;OXE/Dd2705wkX+nj6RrQuV/GXfKXHTEuJrrsoFvz/CsL+ZnFjYbPH5pnhtg/QcmfWXq9NqS9d8HQ&#10;k6fGwcXvY3IeivHNR8etwasJ6XO939OoHNo10jSJjQs3F/UrnzGnjYm6ZM8XbLIdYy1tHxP+/Osz&#10;p5rnd8E8dc+NnUt/UUPuJ55Vdwh5TCwN4Xm8N2zHIjKWEh8ghOw4lsju7JoXkVaiWpHe1lmXkhmz&#10;xJ00ly9a6FXDcswgAupYLtuhB+xxCgGE1l+rsIq9Nq59lfIOXXkVMX9SISZQWA37h/gFRfBRFGdZ&#10;4A2M6ykQFqtmom63WVvl/GXYFnqEHnSqGNYRYeA37IAsMUUs6wjJ2C5fEGQPQuItsJhVG9I1Hvg3&#10;BKR6y+uid7gjVYZ1gcULpwKOu2Wp8yg8xjZAjzvBoyrm9dA5h0yhVkJvuTJgUAD9Eo4YdSxMkLFk&#10;XkR7oG2GEKP9UqJmEBYUjnXhSW2FL1hWK6Bh1eCOAJExDbPJnIN/mUNY7hXRXlI5cOLjGPLc6waa&#10;Q/zYBWrUPRXcOOA+rqL5e91kgsuB5oSJqPiL23Qjikx0LmOJ/sXHFIqxEN2lQOgDssGCguroX/l4&#10;C4PVosv05k39oqrkxtXGM0NblKVTvIhRdHiDL5VLAnvlZRuRQ0LE11EzzArlU0lCmAs188rBHIrB&#10;0k8KI8CA8YzNTDUWmRA4bokNUqG27UqPdTNHactsR0+RdDoB0jSlfNJgOi8dCRwJHAkcCRwJvHsJ&#10;WB8BLWZKYAY47MI3jhemSastKnXLEf3eW37oyuP2IOzIgA0mQuo23tmM1ZHwQo8QD36Sjs7sWMY2&#10;vsdMOp8RLWkfPDbisUWhI2XxjU7Q4uWQlUx802kkHe/bI06J/Z6ZnCcnBzQqj3L43mYv/gR4F1dh&#10;v4+fZOPsAxsDAwAYzX7fJVxQKQN5gUOcDPwqXQfB44GKYDWA+A5qjTpjzwjkbIXvsR1UDbA2UBW6&#10;21yV7nug2ehFPISEdXKoWCOYGFeB9TkEluuTIGA4mIdXrXAA3gO19S9Xw4LINa2ZgsuYl6O9tloH&#10;oPNgyCSvyKxS0stEucKOO/pdKeA+XM49XcCDX5EWcsAHkAqshrSr52zLrHSmHS4sIWd2cegg3E8A&#10;nvgBlE9D9nnKN/wYqqdR+CHCSeydNFqwFi6KOHFk7dGu3sV2OKM4kdqUifKpnk5cdvKhH5qPq6Bt&#10;Hb3Pn1OyhWDkrlEcNWAWogCy1a3mXGSPGuyXW+loViU1uUVTH3cMn5odCRwJHAkcCRwJfFYJBHVA&#10;kYJgrf5ClIElS+RH5Srkd+jKZ1Wiz5oZXUSdQTqxQ/apjxNd50Olxh0puUSWg+3mEC8/oS4IDK5i&#10;q7e/cHyXQiI/7WPmA+mGNWZ4pnebwKB2/gqompfDxlOYFc2AetnC1U1kzg4uDSQQHJMB4vl/gFcu&#10;CFwFQgXcjSjGfl5LWXW+E8s6MzwCYNQZbLuXABTm3+QfsLtDhigQNoLIYUpQ7J5eEaLGVV6MU2dY&#10;2ZiB7bD0a8hCitRfK8TXiXSC/jlkuFbQCZW83JOALbBh4B6Sgf5y5m3gzwnuL5WRuRKhdg4N6XED&#10;jAvP4SgwuURF1Ae1w16E85G5oDKS4WZRW5I3GQ02mHLFl8RHkUMn7uMtKATKh8WB+2S4tJHYMRyN&#10;4nMTEMg5RgHs8sdYuIbwYb/Kc6m8TFTSTzL3on7HK0hVcBdCuJAQslIBxKnjIPUUV5VeW2qiKxUk&#10;wJcCIJCcbPZTeYV/iYJd9v4YUpfuo8864E5mRwJHAkcCRwJHAu9GAtmIh6X43dT7kyp66Monie1V&#10;XmKZZva2ZZnr45P3xC8vDj7TgcId7m7/NKDMgs5xAbj34BsoBJM5xCwgjY8FBuVM4GCB7IXxAKM7&#10;VyEYyFV8F4rSHQjM7dD8fFTF2MghZKirMLgdMBbeGIB7Jwny9AoPD77EDM//oAJcJTwGUaAZyPos&#10;uhTLkqejM3iTRIJxaEiM3iwVzvMAf6stLgE9qw+vEYIhAmrHxwgJrmITBeAurM52eSDe9gzyUY1F&#10;KYpiEiHGz4OYcUmpCbiPaXAUzJnnjCJwRXdrChZRKCp/lC5Y/B61kccJIezEatFcvBm6T9SW9Pko&#10;RhE4g5rgSLbHqHCXt3C+4RV4kbAu6XeTjBbJjZzRVywOm7VlnxixO92xNBYrw0hRU/QJMdNTeM4e&#10;QetFPiv1RDs7At+RBuLuUB088FVG1SnkSOBI4EjgSOBI4EjgnUng0JXH7TB0BWCF5sVxLbvhu+WD&#10;v6WN78tFjV0n391MPbbId4WTiC8/dSUfFiSKDFeBHZn8xfwAzVCjB35tOwr7OkrgCEWnQnULGL+K&#10;w7IA9EvnA6M7nwBnAk8FtmADCacBoCzPgZ59aNc4gAvK22ANnQtJsiUDGrZLQenL3hLgW0iYECk4&#10;2H5xPAd34l5ASxChtsLryHLGB1SAC8gZVoz3HBo8M1qxuCkUAfTzwwD96Acu0U0myBXWtDMx6Z34&#10;IWaJv8v2dCIlPVQB+M5VMmtSMWD2w2EIgH5OLSFY/A8auNzfpNq+sZdDVqLv0AOIH93SUkFfWo0h&#10;FPw2iuCIQBcxFn4JPaKN3akiwgrt4XriHR6hUyqDJ6AxNodwoPGqUQZ+LTzBqSadOjBXXn00ljJo&#10;rH4hSUqim2TOMbKEnEkpcywO88G1eIdEnanz7siSLaXS7xrFpcah55GtvUkEfgK9HncmOjU7EjgS&#10;OBI4EjgSeFMJHLrypuK/WzgDP9s8JMoO7dLTrj/HW7AXTgNYHGhms8dAuv3dw3DO6s9iDTiKKeIz&#10;6aRwf+0hYYkHE/1qR0dn6YbmhQkB1qDkUh0oVtgPzMo70e1U4nYQBnE7lz6QdrrbPu5krW4yss2d&#10;d4WXZrfHZ2jXQIFVAG5eAgWhNygEp8fMWCBdmWMLfCy4E09C19VD6oiWvR/QOYKhVuomeAlNAoVt&#10;0pAnUrRXOL8KsC5IjJOhq9BxFZVXK/ksopCeg4Kvg2NHSgIkedDfyb/ox0KuJC6MSt3Ad/RA12CV&#10;uoZrCJ1Q9E6HNBCnsv2DQLhZuDIwEN4kAuGtIliUb+YVRZqhggSCuUncCWNqiJbgbGRSK6RUovog&#10;hCTTjcjFsOnfnatgDjgMlVCTjkmQubZgQUs/5kEiXqFfqiq+iwztw8EtL6MECZZ4xfJpoJxli7qg&#10;OpdBfY87Mk/NjgSOBI4EjgSOBI4EXlECh668orBfWJRYmo6TQhJ4KmzDQAAY9REVITe+dIaVLfh2&#10;ntiH0NYU9n4+EBZ6hnABXcKc8AEuC39BXh+ATjAROpeSsR+rkT8UDnQusHUAelvA5Yl4sLKDpPKE&#10;g/fYIZDdlhVFsNk7jwu/6mIWjgIcgCtg34POe8Pkj4EAuOpsjztHhHZByRgIxD9XSYkAPYDutC5e&#10;BZ4ENIxXBN3CoIQtITMFGmmg2pKSanOzFOw0Z6UmigboZYKrYDVCpGB9oXds/37aETzqCL4LA4PI&#10;u0kdiBfAtjiO8vDwq8iHSwcclzOWYusRgWA4dpvgWh3HvDtklII/KEgDbSkROYa/IQAOOcCseDYW&#10;lhiv6Ow4PiIOGfkToG5CRbhrKqK9K1pnKz8PUq4SbhlfKnEnZr5EnCiM+ECsiZPHu+232ZWEY0Tp&#10;IuL4YXQi+rFHu40ieGZUWA92kZYXcRU+roXvvXCgnORHAkcCRwJHAkcCRwIfWQKHrjxu74KGQC00&#10;j2MIf2IXx1KEY3EsQIcwOiwOsnMjQMNcLngL8A222gTSNnQRRONo8LY4i54SRiUf9nW7UOBR+zSE&#10;/SzQuVgjJIepnn/A1guvwM2M6DLZj7tFJBjUoU/QVnpoXq06ssyGEC4FLEKCxYjeRnMQHDhu833n&#10;VgHcIov4WPCiyzglABcvUjd0hUDwEwxH0zAEoBnncUqyHSDgPlfGsgtF07wu8s1hvsRl6w76UcBY&#10;cWULrZKea4KUkBPJcDai6P4WfpX5KDAvkgxMjyDxb+AG8lc9HcfdhDvxUNn9r858C1gffkUgC4/S&#10;EfwS6ozw2C+EUOl6jVJbryCEy370Asl8j52KNMOmMBZF46ua0zHwhXWNcD4UiPLY3J9LahkAnT2A&#10;L2kCbwxWQ9Q6/dIBInMUUeYU0kM9sJq910YR9bgmyI2oPSSGq5xt9I87DZ2aHQkcCRwJHAkcCby1&#10;BA5deeseuF0+DAcNw5qs4EzR7NZAOericzezQtjCvYSK2YrAhO8ODaFNzrQFN3dzNacBoz4agKUA&#10;3JwD0C1UCuku9EO5kDRzfve74ypM8pA6BKwm+z4NZaEiwLTd4bJlvAfT8SisQ+AZv5B9LKK2oF4n&#10;1e73ZrSlgTtF1BN/Ecbi8a5/RZHNm15mIz2GgwJxI3AQcctwF4D1Yt6csIx+4AbIDP/AEuwEK+Me&#10;iBCeJi5OQbZw2CuCe2javuNc3RA/OzFgccn4sgg5UfCBLNyGGCXWEEBfqBW+hKsgh3gOt4y+42yR&#10;A9cT+egpwudcurynpSArjAUHK9BLSymAsCuy2k98RheRE+cfSMwfInPC4XXp7ioOEO9SFawJ0VJ5&#10;DpD5BOpZB6UnWw4x8rfPHgvazzMY6ZErXc9VIj21xFU63u1xB9Wp2ZHAkcCRwJHAkcCRwHuTwKEr&#10;D91jYGtbMoBXvAXE9JdzoIvzgGyYG11xGQtwHALu/o25VTAlaz3oLwzJXg50AgkRsgXNy23Z9g0K&#10;Q+0AKDIDVfONIADgMggOPbd9YtjCcwVwAeE2PAY4BiKEcuAtdoxgU6AzdwRnC5iOsTDDQ7dLiaoq&#10;HzFCnUPFPyC9R9PsDPHlfiVLRE5W0LxDvZATHICfpP08GIUNM25NmrebKwWtav8JOQDuuAo2ZUsP&#10;LlEM2Oxi8lk9cTP5cFhxWRCFyC5chSh4G3CVkb6tNfxR5Nb9Kuqg4bwcjiWQGP2z+YS3RHEIkt0j&#10;mAzn2J0TsdS2O2dym9je03HPBLVz0boYG+QFQhs82Cyqlm9N0aK5yJ+bi86gMTjPfHTYrC0YDubD&#10;T0L4+ouazS1dRouGKxfpkidSRFy3sn3oYXYqdyRwJHAkcCRwJHAk8MASOHTlgTtnqhpcOB4wuqtC&#10;WNw5LsBuyBhAF4sF3S5YtlggGB2MtjcdTOcAcR4XGA3FLoZwRSAkbOQ5YWxxAdCFWiEeOTpmQF/M&#10;EpAK0DPqI0Ldsy5+iacFfoV07aBQFq4ixAvtEY/UdYq7SyGaxOpvLw1ukN9DeBgC0/6Qy90yIpHU&#10;TaFuj7Grx/5+vEXolFIwhGXrC6DPKyWqStMkQz/4ZPKrLLeORIfAfXRC0+TvfhUxZrw3vFsY1HId&#10;JDFikmLweCSIi7dHj/gA8efikKE09myIrcLHSKNjAByKxbt1JxRKX2M7XCXK5cGw2R0luNzpobFq&#10;xblhy4qCVB43Q6KK0xMUp6X8KmLA9oC3eQwoUZ9qCxnqdNz4zrVT0ekiuzTzA19Q9T6miVPLI4Ej&#10;gSOBI4EjgY8ogUNX3l+v8mZ0mwdMbAuKrRECnzAEqHSnHzA6OoFCgNr8FYKUUJF2I+yne8G7YpwE&#10;Dgnlgs75YXgDwFz7oZfjbvNU+B6GFjOGYGAj4rIETQmdgt1l7gF8VVVAlG0b/B7IDxs/l4iq7hFN&#10;nb4lmAqjwBDEdOFLqEWXeGAUCxqGlaFztE0YGNeKE9KQFi86KUu5i4uJZNAnWUmAqJCbD203v4wB&#10;A9NBds3RKC4jNI9rAtznhyGKhWDwzMinzS1cPcVckRu4P65YaQs+8SIeGCO+pPvsoecSuUNXipQT&#10;joWzKRoHI9VddCmxxPpFJypUWYgKIWg4sqcURYsl27f4LwNADgRCgF0P+mRk12DR728gnRofCRwJ&#10;HAkcCRwJHAm8BwkcuvIeeun/r2ORV3EVfhWAvg3lTr/dg6zgTpZ46B/mFqYFRtujD0P7Bp1YrmCX&#10;mKsEoIfIsQv+gdLnTFj2S3RQLywuLApAx2rwBP4Qn9UtYhOKBXY5gvAHjAJDcBYZ6C98iyOIzwew&#10;XhiIanhdDfOxcEGA9ZxCqgFtzydTFX/FjcBNJHNhXTK3ix3V6UrKwQHyAKAfItb4o1TAbhwuDkVo&#10;wuUNiWpFRM4rQ1GIAmNxhAAXRzvOd7YgE/thyJlHxUlonEgCzMbV9UPDuowFx5MSdcSXuF/u0xXv&#10;5jaJgfBgaMt9J4b2StDTZ6SlHFR+3zu0D4B2w3vOJvj3NDucuh4JHAkcCRwJHAl8UAkcuvJuOrZb&#10;UIoBY5hHD2yQwFtAf/E/+34VAF0MmPAksLi99faXQ9Vs7Xs0EZJgtwP0zP2C20Dzcrb/JMy9mP8B&#10;WZQAhRBM5QQwUVjuQLSFBrhHAJaa+DdSgcwgFdwgKo+xIDYCpZb73XVGXEg9bYBBxvhkMBYcgCcE&#10;ccKpAuvwt6AymzSwNXSC94ZPgxPJSQNLZFfuAo4Fh48hYPbtEEi3u+zHBqQNiuhGSI4jjbLJhNh5&#10;Gy63xUuvRN4VYWl4COeVxt4KYGuzB3+X2Dzdwc11Pxhs18544PO19kWJn5/tSXkkcCRwJHAkcCRw&#10;JHAk8DoSOHTldeT86aUMAzm/Ci8KMz8QD/dD5/arwLvcF7D7XECYGP2AngF9W0dwFS9ebm7xIkYh&#10;0Ii3wW4KFAia96KcAfT9gnlQnmMET7CP3IZ414l87/d+ryssXSri6hJAfN8a4Rs+BOQHFxIP5i2M&#10;JTqE9qjq4q/o/njbLbAFKb/97W8jOagRPmCzisbmtJFAo3hUnA7sVACb0VEgjG4hY20sQU74gkgM&#10;U0IVOr751nUfBIjJ2OjCo+LxLlJx5ypDzhz1waZki6jgUbvcRgd1kJrEtpFw1yzk6tMV5bx5JHAk&#10;cCRwJHAkcCRwJPARJXDoykP3KtzMoo+oCNPCVbpLUVQVdA7KO9rrcm/92LNuW4sN61wrXuQrgPX3&#10;2+WhedygQ6u6X4X3xrYN+Hu/lAPUzmnDj4FIoCh2t7u/8lvf+pZbVjAoPhDBTvtZUrKyAUN4FcZi&#10;27rTjYWQITwYiygvW1aW48K6SwT9cLaYmDdXyqibfS8oito68gsxcGCX87X8KivxYELOkKL9QnpZ&#10;db6wPTOKc9ovHkKke+uGKrTVngTUGf/ZjyZblKbbY3iopPTirb0l4y0y51aS2FvnKK2HHoGnckcC&#10;RwJHAkcCRwJHAm8tgUNX3roH7paPqzgeF0YXvATc85PYfY6xOIaYq8RP+5UpcRUhSWK63JYovfO1&#10;wHQRWctZvUpuk4bN8Y4hRoG4PiTmxLg8vAuI7yBgleHrsBcfcbLDHsMRmeYQYVvY22fiAKudF4Hm&#10;6oCx2IbOOyQ9KuWzbR6dQLVvjufecaKuC0MwHJnb72HvDUeQfER2OTwAV1ENIV7+Fe6liH1fBz5A&#10;JlgHyqdiKM3l9YhLP3SOMNcHz8mTB16RDIrilSdTzoxobFI/8VoPPQhP5Y4EjgSOBI4EjgSOBN5U&#10;AoeuvKn4bxTeEU8QP2xt14QLVew7B+7RDzvsRT11uNZ8wXkbyuHy9qnjKqC8XR9uQbH73M6KxeMh&#10;PXqAftjs4XwqNMOmDiTEZzksB/WW2KYXfglESGLcRs5cJXaY8LSgUpwtqicuy684hpovG7VBedny&#10;8NjNb0s6hmODvvTduoiELLveOxSrG+Lt/hf0JVat2+4FXNlm41/S6N7D/fWZGJCMotEPIu0a9Sd7&#10;fWxYP1ziSVmdBEcCRwJHAkcCRwJHAkcCX04Ch658Odl+Ys7ANGohEonP4bvf/S6kDpQ79soxWfwq&#10;wrpEhe1761EXLhHHGdt6jkt0phbSAt+Lm9rP3uU0kElX19us4hVOjDagOx14xuhoBtogsTsoxV/Z&#10;BsOjgqu4u9C+Ds4Wj1gy5QoGs8mEG+R3f/d3xVwhVAvtIRHlcnEM34gN+lw6bkpxQwuGsxybq2gc&#10;CRURyYYU2anCdWPLh2+kdyOKQl1dIsP9mONPlP557UjgSOBI4EjgSOBI4EjgSOCRJHDoyiP1xv+c&#10;WmvrOW4gAMwNiUKzxE3B9OgH9wLIbge8OzGWHRpgPY5hKwvHi40ctpS4N93GlT//8z9HP+wpX/Zp&#10;KAUdsl3e1nMHFnNxyFw8mC0rEs+cAW9Rlg3x6IfbXXhgxhX1qJF6KrerCb0rN6FZv/IrvyJoTbga&#10;LiQE6zJcTeCWK1A4c3AbXiDnAXQd5B5ChrxhLLaka507XviacBXETJWcJYC62F7y5N6Sx+rjU5sj&#10;gSOBI4EjgSOBI4EjgSOBZ0vg0JVni+rLJ8QihjMB9LdVA5SH/v3lAOEngc7tEZ9jmdoU3pXqXsFV&#10;bHlHV3AV5+QK69rvFcEfcBW0x851206cFIwR/d7v/R4PxnJ7Y84N4Vi2l4j7wmpsOLEZRviWs3pt&#10;eW+3hkfNxZXhEkKzMBBRXhiLLfvdVcJZtNRZHbAO91HKiqPGkWLuWFRbKXcxd8WKNmImdq3Ygs+X&#10;IodzN8iXV8lTwpHAkcCRwJHAkcCRwJHAG0vg0JU37oC5ePjb5nIQ32G74r7gfrFVdpnbDeLs3X/6&#10;p3/ix1j2XdhSwtXAFcM3IhaLU8WhWxwmrgqxKcX+9WXzd34VngreD1wF/VCEe0uwBSd0Lc4NRIgb&#10;xNYR17CgTD/zMz/zS7/0SwLMRGTZtr7sjFcxdEI+6Idkv/ALv6DmGBG3DN/LzkMQIYf5dlcJL5BW&#10;IzC7d2XIR3FYivOFHRhw51CvB+rOU5UjgSOBI4EjgSOBI4EjgSOBbyyBQ1e+sQg/XwbogT3xNrvz&#10;pdhYz4+BgdisYmeI7Rn2nyw+iq77cNovv4ojfdEbtyXyVwissu+Fu2PhNrgKAhNXsR8GVxFjhn78&#10;2Z/9Gb/NzG3aFu8aR3QCV8E9fviHf9hdkOgQKvWP//iPKrMQIT6QLnfn1bHtHmPxIF3YiA36KrPI&#10;KVcSeoYm8avgRfwny96V5RUlatG5av3zadzJ6UjgSOBI4EjgSOBI4Ejg0SVw6MoD9RCGIPLKmVco&#10;B6DP6YFX4CowPbfDQg94G3AVLhQbWpwbhqvwZoiqQjBsAhm3v4/moQcO8EVLpJe5vfv8Kvai2D1v&#10;kwmqMHtL7FfhKrGLXU24a77v+77ve77ne/7X//pfGI6LUKQXCbZ4VxTE6aFKwtJUW8720GuCHfkO&#10;SuYX2gWtRTLheOEz8Sj0yRtLHqi3TlWOBI4EjgSOBI4EjgSOBI4EvrwEDl358jJ+dgmwu90jwD3K&#10;wUchAMwhYHZr8KIsx+l277vN7rgHYuD+E3tFnCbsSF9hWvtF6V7nynDlvCAxXMV2eecIi9pyuJbi&#10;cIz5TGQswnHDuIqt8NwvP/3TP/2DP/iD3//93/8DP/AD3Cw25aubbe4Y0d4yW0pUzFlhzv7itBHl&#10;JR9BX7t3ZX63g5txlXNq8LOV5SQ8EjgSOBI4EjgSOBI4EvgqJHDoygN1M57A1WArucgobhAxVFwc&#10;3A6zXwWg7x56lADZ4L7gV7EJnl/FhvhLv4rX7ffgt0Eefvu3f1t6e+sdxiVMy6YXXCU6FGfAN1AL&#10;AWN/8Ad/4CJ5AV2/+qu/auMKesPNwiHTFfL25fPV7OyiG1rU2ZlgAtvEhgn0ckIxBvVAgj5VORI4&#10;EjgSOBI4EjgSOBI4EngnEjh05bE6Ks6AP/Bd2AoiBmyOj+ocMOjflfbuZ7RfxbleWETb320C8dZC&#10;IXAV9APz4atxXBjiIWZMiBdug0uIARvb1seRwQWYSezmFpthXOkooEvMmBAvn+2rsYHeyWDOKLvj&#10;DIlWcekIA/N3Oc74sYR+anMkcCRwJHAkcCRwJHAkcCTwqBI4dOURewbWx1I8y34VXOW//uu/7K3v&#10;TkZc5dvf/rZ97W5EcW7Ysrc+hwm/im33DuwS2WX7PoeJu1ycIPzv//7viAReVPsjQlwi9qUgNmiJ&#10;mDGMxWHEf/u3fysHXEgRrqv/i7/4C1emuDJScU/GbuWuwVuec5H8I/bEqdORwJHAkcCRwJHAkcCR&#10;wJHAm0rg0JU3Ff9LCof4XRDZfSkishAV15u4YB5X8aXwsNkPk2dDevtVOEa4XwSAucPR1fUOJhZs&#10;tuyH6ep6549997vfdce8mDGsRrQY9iJajAdG5lw9Dk1GXfhquk3lSbrykvadtEcCRwJHAkcCRwJH&#10;AkcCRwJHAqsEDl15dJ1AJLACfwV64R5/8id/gnj87M/+7M/93M+J1LLDxOWMdsbP0VYSO2iYP8R+&#10;d9zmN37jN+yt9xafiZgxW0qEme1797sR8q//+q9///d/304YwWa4Cn4yHy6sFOcdo0by308Ge3RR&#10;nvodCRwJHAkcCRwJHAkcCRwJvDcJHLryuD3Wbe5irmy+5yfh03Cul7sdf/zHf/zHfuzHnAb2R3/0&#10;R/bEF9M10w8Eo6O97Kd39PBP/dRP2d8iGAx7cW7Y5XnBXDfo0H/8x384N9nBXyK+eGyWE8OSlJSI&#10;yrn85HH15tTsSOBI4EjgSOBI4EjgSOADSeDQlcftTCFYiAqW4sZ3Tg/7VX7zN3+TX+WHfuiHkJDf&#10;+Z3f+Yd/+AcHHy93lXS8mPO43HPvVkcHEP/oj/6ojSh2pNy5Nl4maIzcFMddY2uKQ8nO/vjHVY5T&#10;syOBI4EjgSOBI4EjgSOBr0MCh648bj93yb197YK47Kd3lPDP/MzPdPmJ47nsgLczfr8GHvFwjrCw&#10;Mfc52t/yIz/yI+5OcdKXPSf73ZGj8UgOdmRfvkAv2aJJPp+tKY+rHKdmRwJHAkcCRwJHAkcCRwJf&#10;hwQOXXncfuYkcS+KzScOFP6Jn/iJb33rW/wkGMtv/dZv/eVf/qXArflux9EMYVo2lvzLv/yLW1l4&#10;Y+xv+b3f+z3s5Q5X6d2OI0NaxHr5uxxK9rhiOjU7EjgSOBI4EjgSOBI4EjgS+LgSOHTlcfsWwfj7&#10;v/97Z3n94i/+IieJLSjf+c53fu3Xfs3hwras7NvlawnK4Yyv//zP/xQq5l5IG1H+7u/+zv0qh348&#10;bk+fmh0JHAkcCRwJHAkcCRwJHAnckMChK4+rGlgHWuJYYccWuy/F/hPU5Q//8A//5m/+xhFe48qU&#10;pQHdK4/MONTLwcTOLLYj5exCedxuPjU7EjgSOBI4EjgSOBI4EjgSuC2BQ1ceVzvsXfnXf/1XRw//&#10;8R//sctV/uqv/sotje6ItAvF3pI75wh38LGoMDFdXZnyuI08NTsSOBI4EjgSOBI4EjgSOBI4Ejh0&#10;5T3qAEKClvzbv/2bnSf//M//7B4VlzO61f6///u/neJ1grveY5+eOh8JHAkcCRwJHAkcCRwJHAm8&#10;SALHu/Iicb1qYoTEZnondInsEhjmUnkxXd15crjKq/bEKexI4EjgSOBI4EjgSOBI4EjgjSRw6Mob&#10;Cf4UeyRwJHAkcCRwJHAkcCRwJHAkcCTwlAQOXXlKQuf3I4EjgSOBI4EjgSOBI4EjgSOBI4E3ksCh&#10;K28k+FPskcCRwJHAkcCRwJHAkcCRwJHAkcBTEjh05SkJnd+PBI4EjgSOBI4EjgSOBI4EjgSOBN5I&#10;AoeuvJHgT7FHAkcCRwJHAkcCRwJHAkcCRwJHAk9J4NCVpyR0fj8SOBI4EjgSOBI4EjgSOBI4EjgS&#10;eCMJ/G9EEM8zMjcIgwAAAABJRU5ErkJgglBLAwQUAAYACAAAACEAmq3Mxt0AAAAFAQAADwAAAGRy&#10;cy9kb3ducmV2LnhtbEyPQUvEMBCF74L/IYzgzU0sZbdbmy4iKKIH17XgNdvMtsFkUprstvrrjV70&#10;MvB4j/e+qTazs+yEYzCeJFwvBDCk1mtDnYTm7f6qABaiIq2sJ5TwiQE29flZpUrtJ3rF0y52LJVQ&#10;KJWEPsah5Dy0PToVFn5ASt7Bj07FJMeO61FNqdxZngmx5E4ZSgu9GvCux/Zjd3QS8uxgi+3D8vnr&#10;sWmmp/fcrMSLkfLyYr69ARZxjn9h+MFP6FAnpr0/kg7MSkiPxN+bvJUocmB7CVm2XgOvK/6fvv4G&#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L+tYtyQCAAClBAAA&#10;DgAAAAAAAAAAAAAAAAA6AgAAZHJzL2Uyb0RvYy54bWxQSwECLQAKAAAAAAAAACEAe7nT65G5AQCR&#10;uQEAFAAAAAAAAAAAAAAAAACKBAAAZHJzL21lZGlhL2ltYWdlMS5wbmdQSwECLQAUAAYACAAAACEA&#10;mq3Mxt0AAAAFAQAADwAAAAAAAAAAAAAAAABNvgEAZHJzL2Rvd25yZXYueG1sUEsBAi0AFAAGAAgA&#10;AAAhAKomDr68AAAAIQEAABkAAAAAAAAAAAAAAAAAV78BAGRycy9fcmVscy9lMm9Eb2MueG1sLnJl&#10;bHNQSwUGAAAAAAYABgB8AQAASsAB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FtUwQAAANsAAAAPAAAAZHJzL2Rvd25yZXYueG1sRE9Li8Iw&#10;EL4L/ocwgjdNXUSkGkUUH3hYsF32PDRjW2wm3Sba6q/fLCx4m4/vOct1ZyrxoMaVlhVMxhEI4szq&#10;knMFX+l+NAfhPLLGyjIpeJKD9arfW2KsbcsXeiQ+FyGEXYwKCu/rWEqXFWTQjW1NHLirbQz6AJtc&#10;6gbbEG4q+RFFM2mw5NBQYE3bgrJbcjcK9ukRv3/yye51PuyuaKrX571NlRoOus0ChKfOv8X/7pMO&#10;86fw90s4QK5+AQAA//8DAFBLAQItABQABgAIAAAAIQDb4fbL7gAAAIUBAAATAAAAAAAAAAAAAAAA&#10;AAAAAABbQ29udGVudF9UeXBlc10ueG1sUEsBAi0AFAAGAAgAAAAhAFr0LFu/AAAAFQEAAAsAAAAA&#10;AAAAAAAAAAAAHwEAAF9yZWxzLy5yZWxzUEsBAi0AFAAGAAgAAAAhAFvQW1TBAAAA2wAAAA8AAAAA&#10;AAAAAAAAAAAABwIAAGRycy9kb3ducmV2LnhtbFBLBQYAAAAAAwADALcAAAD1AgAAAAA=&#10;">
                  <v:imagedata r:id="rId19" o:title=""/>
                </v:shape>
                <w10:anchorlock/>
              </v:group>
            </w:pict>
          </mc:Fallback>
        </mc:AlternateContent>
      </w:r>
    </w:p>
    <w:p w:rsidR="00C25060" w:rsidRPr="00807E15" w:rsidRDefault="00C25060" w:rsidP="00C25060">
      <w:pPr>
        <w:jc w:val="center"/>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Рисунок </w:t>
      </w:r>
      <w:r w:rsidR="002A290A" w:rsidRPr="00807E15">
        <w:rPr>
          <w:rFonts w:ascii="Times New Roman" w:hAnsi="Times New Roman" w:cs="Times New Roman"/>
          <w:color w:val="000000" w:themeColor="text1"/>
          <w:sz w:val="24"/>
          <w:szCs w:val="24"/>
        </w:rPr>
        <w:t>4.2.1</w:t>
      </w:r>
      <w:r w:rsidRPr="00807E15">
        <w:rPr>
          <w:rFonts w:ascii="Times New Roman" w:hAnsi="Times New Roman" w:cs="Times New Roman"/>
          <w:color w:val="000000" w:themeColor="text1"/>
          <w:sz w:val="24"/>
          <w:szCs w:val="24"/>
        </w:rPr>
        <w:t xml:space="preserve"> Пьезометрический график тепловой сети при пропорциональной разрегулировке абонентов.</w:t>
      </w:r>
    </w:p>
    <w:p w:rsidR="00C25060" w:rsidRPr="00807E15" w:rsidRDefault="00C25060" w:rsidP="00B5461F">
      <w:pPr>
        <w:pStyle w:val="11ff3"/>
        <w:rPr>
          <w:color w:val="000000" w:themeColor="text1"/>
        </w:rPr>
      </w:pPr>
      <w:r w:rsidRPr="00807E15">
        <w:rPr>
          <w:color w:val="000000" w:themeColor="text1"/>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C25060" w:rsidRPr="00807E15" w:rsidRDefault="00C25060" w:rsidP="00B5461F">
      <w:pPr>
        <w:pStyle w:val="11ff3"/>
        <w:rPr>
          <w:color w:val="000000" w:themeColor="text1"/>
        </w:rPr>
      </w:pPr>
      <w:r w:rsidRPr="00807E15">
        <w:rPr>
          <w:color w:val="000000" w:themeColor="text1"/>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C25060" w:rsidRPr="00807E15" w:rsidRDefault="00C25060" w:rsidP="00B5461F">
      <w:pPr>
        <w:pStyle w:val="11ff3"/>
        <w:rPr>
          <w:color w:val="000000" w:themeColor="text1"/>
        </w:rPr>
      </w:pPr>
      <w:r w:rsidRPr="00807E15">
        <w:rPr>
          <w:color w:val="000000" w:themeColor="text1"/>
        </w:rP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C25060" w:rsidRPr="00807E15" w:rsidRDefault="00C25060" w:rsidP="00B5461F">
      <w:pPr>
        <w:pStyle w:val="11ff3"/>
        <w:rPr>
          <w:color w:val="000000" w:themeColor="text1"/>
        </w:rPr>
      </w:pPr>
      <w:r w:rsidRPr="00807E15">
        <w:rPr>
          <w:color w:val="000000" w:themeColor="text1"/>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rsidR="00C25060" w:rsidRPr="00807E15" w:rsidRDefault="00C25060" w:rsidP="00B5461F">
      <w:pPr>
        <w:pStyle w:val="11ff3"/>
        <w:rPr>
          <w:color w:val="000000" w:themeColor="text1"/>
        </w:rPr>
      </w:pPr>
      <w:r w:rsidRPr="00807E15">
        <w:rPr>
          <w:color w:val="000000" w:themeColor="text1"/>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C25060" w:rsidRPr="00807E15" w:rsidRDefault="00C25060" w:rsidP="0084712D">
      <w:pPr>
        <w:spacing w:after="0" w:line="360" w:lineRule="auto"/>
        <w:jc w:val="center"/>
        <w:rPr>
          <w:rFonts w:ascii="Times New Roman" w:hAnsi="Times New Roman" w:cs="Times New Roman"/>
          <w:color w:val="000000" w:themeColor="text1"/>
          <w:sz w:val="24"/>
          <w:szCs w:val="24"/>
        </w:rPr>
      </w:pPr>
      <w:r w:rsidRPr="00807E15">
        <w:rPr>
          <w:rFonts w:ascii="Times New Roman" w:hAnsi="Times New Roman" w:cs="Times New Roman"/>
          <w:i/>
          <w:color w:val="000000" w:themeColor="text1"/>
          <w:sz w:val="24"/>
          <w:szCs w:val="24"/>
        </w:rPr>
        <w:t>∆</w:t>
      </w:r>
      <w:r w:rsidRPr="00807E15">
        <w:rPr>
          <w:rFonts w:ascii="Times New Roman" w:hAnsi="Times New Roman" w:cs="Times New Roman"/>
          <w:b/>
          <w:bCs/>
          <w:i/>
          <w:color w:val="000000" w:themeColor="text1"/>
          <w:sz w:val="24"/>
          <w:szCs w:val="24"/>
        </w:rPr>
        <w:t xml:space="preserve">Р </w:t>
      </w:r>
      <w:r w:rsidRPr="00807E15">
        <w:rPr>
          <w:rFonts w:ascii="Times New Roman" w:hAnsi="Times New Roman" w:cs="Times New Roman"/>
          <w:b/>
          <w:bCs/>
          <w:color w:val="000000" w:themeColor="text1"/>
          <w:sz w:val="24"/>
          <w:szCs w:val="24"/>
        </w:rPr>
        <w:t>= S·</w:t>
      </w:r>
      <w:r w:rsidRPr="00807E15">
        <w:rPr>
          <w:rFonts w:ascii="Times New Roman" w:hAnsi="Times New Roman" w:cs="Times New Roman"/>
          <w:b/>
          <w:bCs/>
          <w:i/>
          <w:color w:val="000000" w:themeColor="text1"/>
          <w:sz w:val="24"/>
          <w:szCs w:val="24"/>
        </w:rPr>
        <w:t>V</w:t>
      </w:r>
      <w:r w:rsidRPr="00807E15">
        <w:rPr>
          <w:rFonts w:ascii="Times New Roman" w:hAnsi="Times New Roman" w:cs="Times New Roman"/>
          <w:b/>
          <w:bCs/>
          <w:i/>
          <w:color w:val="000000" w:themeColor="text1"/>
          <w:sz w:val="24"/>
          <w:szCs w:val="24"/>
          <w:vertAlign w:val="superscript"/>
        </w:rPr>
        <w:t>2</w:t>
      </w:r>
    </w:p>
    <w:p w:rsidR="00C25060" w:rsidRPr="00807E15" w:rsidRDefault="00C25060" w:rsidP="00B5461F">
      <w:pPr>
        <w:pStyle w:val="11ff3"/>
        <w:rPr>
          <w:color w:val="000000" w:themeColor="text1"/>
        </w:rPr>
      </w:pPr>
      <w:r w:rsidRPr="00807E15">
        <w:rPr>
          <w:color w:val="000000" w:themeColor="text1"/>
        </w:rPr>
        <w:t>где S — характеристика сопротивления, представляющая собой па</w:t>
      </w:r>
      <w:r w:rsidRPr="00807E15">
        <w:rPr>
          <w:color w:val="000000" w:themeColor="text1"/>
        </w:rPr>
        <w:softHyphen/>
        <w:t>дение давления при единице расхода теплоносителя, Па/(</w:t>
      </w:r>
      <w:r w:rsidR="00F97154" w:rsidRPr="00807E15">
        <w:rPr>
          <w:color w:val="000000" w:themeColor="text1"/>
        </w:rPr>
        <w:t>м</w:t>
      </w:r>
      <w:r w:rsidR="00F97154" w:rsidRPr="00807E15">
        <w:rPr>
          <w:color w:val="000000" w:themeColor="text1"/>
          <w:vertAlign w:val="superscript"/>
        </w:rPr>
        <w:t>3</w:t>
      </w:r>
      <w:r w:rsidRPr="00807E15">
        <w:rPr>
          <w:color w:val="000000" w:themeColor="text1"/>
        </w:rPr>
        <w:t xml:space="preserve">/ч) 2; V — расход теплоносителя, </w:t>
      </w:r>
      <w:r w:rsidR="00F97154" w:rsidRPr="00807E15">
        <w:rPr>
          <w:color w:val="000000" w:themeColor="text1"/>
        </w:rPr>
        <w:t>м</w:t>
      </w:r>
      <w:r w:rsidR="00F97154" w:rsidRPr="00807E15">
        <w:rPr>
          <w:color w:val="000000" w:themeColor="text1"/>
          <w:vertAlign w:val="superscript"/>
        </w:rPr>
        <w:t>3</w:t>
      </w:r>
      <w:r w:rsidRPr="00807E15">
        <w:rPr>
          <w:color w:val="000000" w:themeColor="text1"/>
        </w:rPr>
        <w:t>/ч.</w:t>
      </w:r>
    </w:p>
    <w:p w:rsidR="00C25060" w:rsidRPr="00807E15" w:rsidRDefault="00C25060" w:rsidP="00B5461F">
      <w:pPr>
        <w:pStyle w:val="11ff3"/>
        <w:rPr>
          <w:color w:val="000000" w:themeColor="text1"/>
        </w:rPr>
      </w:pPr>
      <w:r w:rsidRPr="00807E15">
        <w:rPr>
          <w:color w:val="000000" w:themeColor="text1"/>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C25060" w:rsidRPr="00807E15" w:rsidRDefault="00C25060" w:rsidP="00B5461F">
      <w:pPr>
        <w:pStyle w:val="11ff3"/>
        <w:rPr>
          <w:color w:val="000000" w:themeColor="text1"/>
        </w:rPr>
      </w:pPr>
      <w:r w:rsidRPr="00807E15">
        <w:rPr>
          <w:color w:val="000000" w:themeColor="text1"/>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C25060" w:rsidRPr="00807E15" w:rsidRDefault="00C25060" w:rsidP="00B5461F">
      <w:pPr>
        <w:pStyle w:val="11ff3"/>
        <w:rPr>
          <w:color w:val="000000" w:themeColor="text1"/>
        </w:rPr>
      </w:pPr>
      <w:r w:rsidRPr="00807E15">
        <w:rPr>
          <w:color w:val="000000" w:themeColor="text1"/>
        </w:rPr>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rsidR="00C25060" w:rsidRPr="00807E15" w:rsidRDefault="00C25060" w:rsidP="00E8592F">
      <w:pPr>
        <w:pStyle w:val="113"/>
        <w:rPr>
          <w:color w:val="000000" w:themeColor="text1"/>
        </w:rPr>
      </w:pPr>
      <w:r w:rsidRPr="00807E15">
        <w:rPr>
          <w:color w:val="000000" w:themeColor="text1"/>
        </w:rPr>
        <w:t>отношение расчетных расходов воды на горячее водоснабжение и</w:t>
      </w:r>
      <w:r w:rsidRPr="00807E15">
        <w:rPr>
          <w:color w:val="000000" w:themeColor="text1"/>
        </w:rPr>
        <w:br/>
        <w:t>отопление должно быть одинаково у всех абонентов при одинаковом</w:t>
      </w:r>
      <w:r w:rsidRPr="00807E15">
        <w:rPr>
          <w:color w:val="000000" w:themeColor="text1"/>
        </w:rPr>
        <w:br/>
        <w:t>суточном графике водопотребления;</w:t>
      </w:r>
    </w:p>
    <w:p w:rsidR="00C25060" w:rsidRPr="00807E15" w:rsidRDefault="00C25060" w:rsidP="00E8592F">
      <w:pPr>
        <w:pStyle w:val="113"/>
        <w:rPr>
          <w:color w:val="000000" w:themeColor="text1"/>
        </w:rPr>
      </w:pPr>
      <w:r w:rsidRPr="00807E15">
        <w:rPr>
          <w:color w:val="000000" w:themeColor="text1"/>
        </w:rPr>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rsidR="00C25060" w:rsidRPr="00807E15" w:rsidRDefault="00C25060" w:rsidP="00B5461F">
      <w:pPr>
        <w:pStyle w:val="11ff3"/>
        <w:rPr>
          <w:color w:val="000000" w:themeColor="text1"/>
        </w:rPr>
      </w:pPr>
      <w:r w:rsidRPr="00807E15">
        <w:rPr>
          <w:color w:val="000000" w:themeColor="text1"/>
        </w:rPr>
        <w:t>Разработка гидравлического режима тепловых сетей.</w:t>
      </w:r>
    </w:p>
    <w:p w:rsidR="00C25060" w:rsidRPr="00807E15" w:rsidRDefault="00C25060" w:rsidP="00B5461F">
      <w:pPr>
        <w:pStyle w:val="11ff3"/>
        <w:rPr>
          <w:color w:val="000000" w:themeColor="text1"/>
        </w:rPr>
      </w:pPr>
      <w:r w:rsidRPr="00807E15">
        <w:rPr>
          <w:color w:val="000000" w:themeColor="text1"/>
        </w:rPr>
        <w:t>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rsidR="00C25060" w:rsidRPr="00807E15" w:rsidRDefault="00C25060" w:rsidP="00E8592F">
      <w:pPr>
        <w:pStyle w:val="113"/>
        <w:rPr>
          <w:color w:val="000000" w:themeColor="text1"/>
        </w:rPr>
      </w:pPr>
      <w:r w:rsidRPr="00807E15">
        <w:rPr>
          <w:color w:val="000000" w:themeColor="text1"/>
        </w:rPr>
        <w:t>давление воды в обратных трубопроводах не должно превышать допустимого рабочего давления в непосредственно присоединенных системах потребителей теплоты и в то же время должно быть выше на 0,05 МПа (0,5 кгс/с</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статического давления систем отопления для обеспечения их заполнения;</w:t>
      </w:r>
    </w:p>
    <w:p w:rsidR="00C25060" w:rsidRPr="00807E15" w:rsidRDefault="00C25060" w:rsidP="00E8592F">
      <w:pPr>
        <w:pStyle w:val="113"/>
        <w:rPr>
          <w:color w:val="000000" w:themeColor="text1"/>
        </w:rPr>
      </w:pPr>
      <w:r w:rsidRPr="00807E15">
        <w:rPr>
          <w:color w:val="000000" w:themeColor="text1"/>
        </w:rPr>
        <w:tab/>
        <w:t>давление воды в обратных трубопроводах тепловой сети во избежание подсоса воздуха должно быть не менее 0,05 МПа (0,5 кгс/с</w:t>
      </w:r>
      <w:r w:rsidR="00F97154" w:rsidRPr="00807E15">
        <w:rPr>
          <w:color w:val="000000" w:themeColor="text1"/>
        </w:rPr>
        <w:t>м</w:t>
      </w:r>
      <w:r w:rsidR="00F97154" w:rsidRPr="00807E15">
        <w:rPr>
          <w:color w:val="000000" w:themeColor="text1"/>
          <w:vertAlign w:val="superscript"/>
        </w:rPr>
        <w:t>2</w:t>
      </w:r>
      <w:r w:rsidRPr="00807E15">
        <w:rPr>
          <w:color w:val="000000" w:themeColor="text1"/>
        </w:rPr>
        <w:t>);</w:t>
      </w:r>
    </w:p>
    <w:p w:rsidR="00C25060" w:rsidRPr="00807E15" w:rsidRDefault="00C25060" w:rsidP="00E8592F">
      <w:pPr>
        <w:pStyle w:val="113"/>
        <w:rPr>
          <w:color w:val="000000" w:themeColor="text1"/>
        </w:rPr>
      </w:pPr>
      <w:r w:rsidRPr="00807E15">
        <w:rPr>
          <w:color w:val="000000" w:themeColor="text1"/>
        </w:rPr>
        <w:tab/>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или величины допустимого кавитационного запаса;</w:t>
      </w:r>
    </w:p>
    <w:p w:rsidR="00C25060" w:rsidRPr="00807E15" w:rsidRDefault="00C25060" w:rsidP="00E8592F">
      <w:pPr>
        <w:pStyle w:val="113"/>
        <w:rPr>
          <w:color w:val="000000" w:themeColor="text1"/>
        </w:rPr>
      </w:pPr>
      <w:r w:rsidRPr="00807E15">
        <w:rPr>
          <w:color w:val="000000" w:themeColor="text1"/>
        </w:rPr>
        <w:tab/>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rsidR="00C25060" w:rsidRPr="00807E15" w:rsidRDefault="00C25060" w:rsidP="00E8592F">
      <w:pPr>
        <w:pStyle w:val="113"/>
        <w:rPr>
          <w:color w:val="000000" w:themeColor="text1"/>
        </w:rPr>
      </w:pPr>
      <w:r w:rsidRPr="00807E15">
        <w:rPr>
          <w:color w:val="000000" w:themeColor="text1"/>
        </w:rPr>
        <w:tab/>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rsidR="00C25060" w:rsidRPr="00807E15" w:rsidRDefault="00C25060" w:rsidP="00E8592F">
      <w:pPr>
        <w:pStyle w:val="113"/>
        <w:rPr>
          <w:color w:val="000000" w:themeColor="text1"/>
        </w:rPr>
      </w:pPr>
      <w:r w:rsidRPr="00807E15">
        <w:rPr>
          <w:color w:val="000000" w:themeColor="text1"/>
        </w:rPr>
        <w:tab/>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sidRPr="00807E15">
        <w:rPr>
          <w:color w:val="000000" w:themeColor="text1"/>
          <w:vertAlign w:val="superscript"/>
        </w:rPr>
        <w:t>0</w:t>
      </w:r>
      <w:r w:rsidRPr="00807E15">
        <w:rPr>
          <w:color w:val="000000" w:themeColor="text1"/>
        </w:rPr>
        <w:t>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повышение статического давления во избежание кипения воды с температурой выше 100°С.</w:t>
      </w:r>
    </w:p>
    <w:p w:rsidR="00C25060" w:rsidRPr="00807E15" w:rsidRDefault="00C25060" w:rsidP="00B5461F">
      <w:pPr>
        <w:pStyle w:val="11ff3"/>
        <w:rPr>
          <w:color w:val="000000" w:themeColor="text1"/>
        </w:rPr>
      </w:pPr>
      <w:r w:rsidRPr="00807E15">
        <w:rPr>
          <w:color w:val="000000" w:themeColor="text1"/>
        </w:rPr>
        <w:t>Для учета взаимного влияния рельефа местности, высоты абонентских систем, потерь давления в тепловых сетях и предъявляемых выше требований в процессе 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rsidR="00C25060" w:rsidRPr="00807E15" w:rsidRDefault="00C25060" w:rsidP="00B5461F">
      <w:pPr>
        <w:pStyle w:val="11ff3"/>
        <w:rPr>
          <w:color w:val="000000" w:themeColor="text1"/>
        </w:rPr>
      </w:pPr>
      <w:r w:rsidRPr="00807E15">
        <w:rPr>
          <w:color w:val="000000" w:themeColor="text1"/>
        </w:rPr>
        <w:t>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rsidR="00C25060" w:rsidRPr="00807E15" w:rsidRDefault="00C25060" w:rsidP="00B5461F">
      <w:pPr>
        <w:pStyle w:val="11ff3"/>
        <w:rPr>
          <w:color w:val="000000" w:themeColor="text1"/>
        </w:rPr>
      </w:pPr>
      <w:r w:rsidRPr="00807E15">
        <w:rPr>
          <w:color w:val="000000" w:themeColor="text1"/>
        </w:rPr>
        <w:t>Пьезометрические графики построены с учетом рекомендаций и параметров работы существующего оборудования на источниках тепла.</w:t>
      </w:r>
    </w:p>
    <w:p w:rsidR="00C25060" w:rsidRPr="00807E15" w:rsidRDefault="00C25060" w:rsidP="00B5461F">
      <w:pPr>
        <w:pStyle w:val="11ff3"/>
        <w:rPr>
          <w:color w:val="000000" w:themeColor="text1"/>
        </w:rPr>
      </w:pPr>
      <w:r w:rsidRPr="00807E15">
        <w:rPr>
          <w:color w:val="000000" w:themeColor="text1"/>
        </w:rPr>
        <w:t>Выводы по разработке гидравлического режима тепловых сетей.</w:t>
      </w:r>
    </w:p>
    <w:p w:rsidR="00C25060" w:rsidRPr="00807E15" w:rsidRDefault="00C25060" w:rsidP="00B5461F">
      <w:pPr>
        <w:pStyle w:val="11ff3"/>
        <w:rPr>
          <w:color w:val="000000" w:themeColor="text1"/>
        </w:rPr>
      </w:pPr>
      <w:r w:rsidRPr="00807E15">
        <w:rPr>
          <w:color w:val="000000" w:themeColor="text1"/>
        </w:rPr>
        <w:t>Данные выводы относятся ко всем рассмотренным теплотрассам.</w:t>
      </w:r>
    </w:p>
    <w:p w:rsidR="00C25060" w:rsidRPr="00807E15" w:rsidRDefault="00C25060" w:rsidP="00B5461F">
      <w:pPr>
        <w:pStyle w:val="11ff3"/>
        <w:rPr>
          <w:color w:val="000000" w:themeColor="text1"/>
        </w:rPr>
      </w:pPr>
      <w:r w:rsidRPr="00807E15">
        <w:rPr>
          <w:color w:val="000000" w:themeColor="text1"/>
        </w:rPr>
        <w:t xml:space="preserve">1) Давление в отдельных точках системы не превышает пределы прочности, </w:t>
      </w:r>
      <w:r w:rsidR="000A24B1" w:rsidRPr="00807E15">
        <w:rPr>
          <w:color w:val="000000" w:themeColor="text1"/>
        </w:rPr>
        <w:t>следовательно,</w:t>
      </w:r>
      <w:r w:rsidRPr="00807E15">
        <w:rPr>
          <w:color w:val="000000" w:themeColor="text1"/>
        </w:rPr>
        <w:t xml:space="preserve">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C25060" w:rsidRPr="00807E15" w:rsidRDefault="00C25060" w:rsidP="00B5461F">
      <w:pPr>
        <w:pStyle w:val="11ff3"/>
        <w:rPr>
          <w:color w:val="000000" w:themeColor="text1"/>
        </w:rPr>
      </w:pPr>
      <w:r w:rsidRPr="00807E15">
        <w:rPr>
          <w:color w:val="000000" w:themeColor="text1"/>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C25060" w:rsidRPr="00807E15" w:rsidRDefault="00C25060" w:rsidP="00B5461F">
      <w:pPr>
        <w:pStyle w:val="11ff3"/>
        <w:rPr>
          <w:color w:val="000000" w:themeColor="text1"/>
        </w:rPr>
      </w:pPr>
      <w:r w:rsidRPr="00807E15">
        <w:rPr>
          <w:color w:val="000000" w:themeColor="text1"/>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C25060" w:rsidRPr="00807E15" w:rsidRDefault="00C25060" w:rsidP="00B5461F">
      <w:pPr>
        <w:pStyle w:val="11ff3"/>
        <w:rPr>
          <w:color w:val="000000" w:themeColor="text1"/>
        </w:rPr>
      </w:pPr>
      <w:r w:rsidRPr="00807E15">
        <w:rPr>
          <w:color w:val="000000" w:themeColor="text1"/>
        </w:rPr>
        <w:t>4) Напоры на входе сетевых насосов и на выходе из источника теплоты, удовлетворяют всем требованиям, предъявляемым к гидравлическому режиму.</w:t>
      </w:r>
    </w:p>
    <w:p w:rsidR="00C25060" w:rsidRPr="00807E15" w:rsidRDefault="00C25060" w:rsidP="00B5461F">
      <w:pPr>
        <w:pStyle w:val="11ff3"/>
        <w:rPr>
          <w:color w:val="000000" w:themeColor="text1"/>
        </w:rPr>
      </w:pPr>
      <w:r w:rsidRPr="00807E15">
        <w:rPr>
          <w:color w:val="000000" w:themeColor="text1"/>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C25060" w:rsidRPr="00807E15" w:rsidRDefault="00C25060" w:rsidP="00B5461F">
      <w:pPr>
        <w:pStyle w:val="11ff3"/>
        <w:rPr>
          <w:color w:val="000000" w:themeColor="text1"/>
        </w:rPr>
      </w:pPr>
      <w:r w:rsidRPr="00807E15">
        <w:rPr>
          <w:color w:val="000000" w:themeColor="text1"/>
        </w:rPr>
        <w:t>Рекомендации по выполнению мероприятий на тепловых сетях.</w:t>
      </w:r>
    </w:p>
    <w:p w:rsidR="00C25060" w:rsidRPr="00807E15" w:rsidRDefault="00C25060" w:rsidP="00B5461F">
      <w:pPr>
        <w:pStyle w:val="11ff3"/>
        <w:rPr>
          <w:color w:val="000000" w:themeColor="text1"/>
        </w:rPr>
      </w:pPr>
      <w:r w:rsidRPr="00807E15">
        <w:rPr>
          <w:color w:val="000000" w:themeColor="text1"/>
        </w:rPr>
        <w:t>Для согласованной работы всех теплопотребителей и контроля параметров теплоносителя на отдельно взятом объекте, рекомендуем:</w:t>
      </w:r>
    </w:p>
    <w:p w:rsidR="00C25060" w:rsidRPr="00807E15" w:rsidRDefault="00C25060" w:rsidP="00B5461F">
      <w:pPr>
        <w:pStyle w:val="11ff3"/>
        <w:rPr>
          <w:color w:val="000000" w:themeColor="text1"/>
        </w:rPr>
      </w:pPr>
      <w:r w:rsidRPr="00807E15">
        <w:rPr>
          <w:color w:val="000000" w:themeColor="text1"/>
        </w:rPr>
        <w:t>1.</w:t>
      </w:r>
      <w:r w:rsidRPr="00807E15">
        <w:rPr>
          <w:color w:val="000000" w:themeColor="text1"/>
        </w:rPr>
        <w:tab/>
        <w:t>Промыть систему отопления каждого здания и сооружения включая отопительные приборы.</w:t>
      </w:r>
    </w:p>
    <w:p w:rsidR="00C25060" w:rsidRPr="00807E15" w:rsidRDefault="00C25060" w:rsidP="00B5461F">
      <w:pPr>
        <w:pStyle w:val="11ff3"/>
        <w:rPr>
          <w:color w:val="000000" w:themeColor="text1"/>
        </w:rPr>
      </w:pPr>
      <w:r w:rsidRPr="00807E15">
        <w:rPr>
          <w:color w:val="000000" w:themeColor="text1"/>
        </w:rPr>
        <w:t>2.</w:t>
      </w:r>
      <w:r w:rsidRPr="00807E15">
        <w:rPr>
          <w:color w:val="000000" w:themeColor="text1"/>
        </w:rPr>
        <w:tab/>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C25060" w:rsidRPr="00807E15" w:rsidRDefault="005D03C3" w:rsidP="00B5461F">
      <w:pPr>
        <w:pStyle w:val="11ff3"/>
        <w:rPr>
          <w:color w:val="000000" w:themeColor="text1"/>
        </w:rPr>
      </w:pPr>
      <w:r w:rsidRPr="00807E15">
        <w:rPr>
          <w:color w:val="000000" w:themeColor="text1"/>
        </w:rPr>
        <w:t xml:space="preserve">- </w:t>
      </w:r>
      <w:r w:rsidR="00C25060" w:rsidRPr="00807E15">
        <w:rPr>
          <w:color w:val="000000" w:themeColor="text1"/>
        </w:rPr>
        <w:t>на подающем и обратном трубопроводе каждого здания или сооружения;</w:t>
      </w:r>
    </w:p>
    <w:p w:rsidR="00C25060" w:rsidRPr="00807E15" w:rsidRDefault="005D03C3" w:rsidP="00B5461F">
      <w:pPr>
        <w:pStyle w:val="11ff3"/>
        <w:rPr>
          <w:color w:val="000000" w:themeColor="text1"/>
        </w:rPr>
      </w:pPr>
      <w:r w:rsidRPr="00807E15">
        <w:rPr>
          <w:color w:val="000000" w:themeColor="text1"/>
        </w:rPr>
        <w:t xml:space="preserve">- </w:t>
      </w:r>
      <w:r w:rsidR="00C25060" w:rsidRPr="00807E15">
        <w:rPr>
          <w:color w:val="000000" w:themeColor="text1"/>
        </w:rPr>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C25060" w:rsidRPr="00807E15" w:rsidRDefault="00C25060" w:rsidP="00B5461F">
      <w:pPr>
        <w:pStyle w:val="11ff3"/>
        <w:rPr>
          <w:color w:val="000000" w:themeColor="text1"/>
        </w:rPr>
      </w:pPr>
      <w:r w:rsidRPr="00807E15">
        <w:rPr>
          <w:color w:val="000000" w:themeColor="text1"/>
        </w:rPr>
        <w:t>3.</w:t>
      </w:r>
      <w:r w:rsidRPr="00807E15">
        <w:rPr>
          <w:color w:val="000000" w:themeColor="text1"/>
        </w:rPr>
        <w:tab/>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rsidR="00C25060" w:rsidRPr="00807E15" w:rsidRDefault="00C25060" w:rsidP="00B5461F">
      <w:pPr>
        <w:pStyle w:val="11ff3"/>
        <w:rPr>
          <w:color w:val="000000" w:themeColor="text1"/>
        </w:rPr>
      </w:pPr>
      <w:r w:rsidRPr="00807E15">
        <w:rPr>
          <w:color w:val="000000" w:themeColor="text1"/>
        </w:rPr>
        <w:t>4.</w:t>
      </w:r>
      <w:r w:rsidRPr="00807E15">
        <w:rPr>
          <w:color w:val="000000" w:themeColor="text1"/>
        </w:rPr>
        <w:tab/>
        <w:t>Имеющиеся в зданиях и сооружениях индивидуальные тепловые пункты и потребители тепловой энергии имеющие автоматическое регулирование должны быть настроены в соответствии с теплопотреблением здания или сооружения.</w:t>
      </w:r>
    </w:p>
    <w:p w:rsidR="00C25060" w:rsidRPr="00807E15" w:rsidRDefault="00C25060" w:rsidP="00B5461F">
      <w:pPr>
        <w:pStyle w:val="11ff3"/>
        <w:rPr>
          <w:color w:val="000000" w:themeColor="text1"/>
        </w:rPr>
      </w:pPr>
      <w:r w:rsidRPr="00807E15">
        <w:rPr>
          <w:color w:val="000000" w:themeColor="text1"/>
        </w:rPr>
        <w:t>5.</w:t>
      </w:r>
      <w:r w:rsidRPr="00807E15">
        <w:rPr>
          <w:color w:val="000000" w:themeColor="text1"/>
        </w:rPr>
        <w:tab/>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C25060" w:rsidRPr="00807E15" w:rsidRDefault="00C25060" w:rsidP="00B5461F">
      <w:pPr>
        <w:pStyle w:val="11ff3"/>
        <w:rPr>
          <w:color w:val="000000" w:themeColor="text1"/>
        </w:rPr>
      </w:pPr>
      <w:r w:rsidRPr="00807E15">
        <w:rPr>
          <w:color w:val="000000" w:themeColor="text1"/>
        </w:rPr>
        <w:t>6.</w:t>
      </w:r>
      <w:r w:rsidRPr="00807E15">
        <w:rPr>
          <w:color w:val="000000" w:themeColor="text1"/>
        </w:rPr>
        <w:tab/>
        <w:t>Для исключения перерасхода тепловой и электрической энергии, а так-же топлива котельн</w:t>
      </w:r>
      <w:r w:rsidR="00EC3165" w:rsidRPr="00807E15">
        <w:rPr>
          <w:color w:val="000000" w:themeColor="text1"/>
        </w:rPr>
        <w:t>ой</w:t>
      </w:r>
      <w:r w:rsidRPr="00807E15">
        <w:rPr>
          <w:color w:val="000000" w:themeColor="text1"/>
        </w:rPr>
        <w:t xml:space="preserve"> установить узлы учёта потребляемого тепла на каждом здании и сооружении.</w:t>
      </w:r>
    </w:p>
    <w:p w:rsidR="00C25060" w:rsidRPr="00807E15" w:rsidRDefault="00C25060" w:rsidP="00B5461F">
      <w:pPr>
        <w:pStyle w:val="11ff3"/>
        <w:rPr>
          <w:color w:val="000000" w:themeColor="text1"/>
        </w:rPr>
      </w:pPr>
      <w:r w:rsidRPr="00807E15">
        <w:rPr>
          <w:color w:val="000000" w:themeColor="text1"/>
        </w:rPr>
        <w:t>7.</w:t>
      </w:r>
      <w:r w:rsidRPr="00807E15">
        <w:rPr>
          <w:color w:val="000000" w:themeColor="text1"/>
        </w:rPr>
        <w:tab/>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C25060" w:rsidRPr="00807E15" w:rsidRDefault="00C25060" w:rsidP="00B5461F">
      <w:pPr>
        <w:pStyle w:val="11ff3"/>
        <w:rPr>
          <w:color w:val="000000" w:themeColor="text1"/>
        </w:rPr>
      </w:pPr>
      <w:r w:rsidRPr="00807E15">
        <w:rPr>
          <w:color w:val="000000" w:themeColor="text1"/>
        </w:rPr>
        <w:t>8.</w:t>
      </w:r>
      <w:r w:rsidRPr="00807E15">
        <w:rPr>
          <w:color w:val="000000" w:themeColor="text1"/>
        </w:rPr>
        <w:tab/>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C25060" w:rsidRPr="00807E15" w:rsidRDefault="005D03C3" w:rsidP="00B5461F">
      <w:pPr>
        <w:pStyle w:val="11ff3"/>
        <w:rPr>
          <w:color w:val="000000" w:themeColor="text1"/>
        </w:rPr>
      </w:pPr>
      <w:r w:rsidRPr="00807E15">
        <w:rPr>
          <w:color w:val="000000" w:themeColor="text1"/>
        </w:rPr>
        <w:t xml:space="preserve"> - </w:t>
      </w:r>
      <w:r w:rsidR="00C25060" w:rsidRPr="00807E15">
        <w:rPr>
          <w:color w:val="000000" w:themeColor="text1"/>
        </w:rPr>
        <w:t xml:space="preserve">регулировать температуру теплоносителя, </w:t>
      </w:r>
      <w:r w:rsidR="00E20DBE" w:rsidRPr="00807E15">
        <w:rPr>
          <w:color w:val="000000" w:themeColor="text1"/>
        </w:rPr>
        <w:t>а, следовательно,</w:t>
      </w:r>
      <w:r w:rsidR="00C25060" w:rsidRPr="00807E15">
        <w:rPr>
          <w:color w:val="000000" w:themeColor="text1"/>
        </w:rPr>
        <w:t xml:space="preserve"> и температуру внутри помещений в прямой зависимости от температуры наружного воздуха;</w:t>
      </w:r>
    </w:p>
    <w:p w:rsidR="00D46C2F" w:rsidRPr="00807E15" w:rsidRDefault="005D03C3" w:rsidP="00B5461F">
      <w:pPr>
        <w:pStyle w:val="11ff3"/>
        <w:rPr>
          <w:color w:val="000000" w:themeColor="text1"/>
        </w:rPr>
      </w:pPr>
      <w:r w:rsidRPr="00807E15">
        <w:rPr>
          <w:color w:val="000000" w:themeColor="text1"/>
        </w:rPr>
        <w:t xml:space="preserve"> - п</w:t>
      </w:r>
      <w:r w:rsidR="00C25060" w:rsidRPr="00807E15">
        <w:rPr>
          <w:color w:val="000000" w:themeColor="text1"/>
        </w:rPr>
        <w:t>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w:t>
      </w:r>
      <w:r w:rsidR="001F593E" w:rsidRPr="00807E15">
        <w:rPr>
          <w:color w:val="000000" w:themeColor="text1"/>
        </w:rPr>
        <w:t xml:space="preserve"> в течение длительного времени.</w:t>
      </w:r>
    </w:p>
    <w:p w:rsidR="00C25060" w:rsidRPr="00807E15" w:rsidRDefault="00C25060" w:rsidP="00CD6F72">
      <w:pPr>
        <w:pStyle w:val="19"/>
        <w:numPr>
          <w:ilvl w:val="0"/>
          <w:numId w:val="89"/>
        </w:numPr>
        <w:ind w:left="1066" w:hanging="357"/>
        <w:rPr>
          <w:color w:val="000000" w:themeColor="text1"/>
          <w:spacing w:val="0"/>
        </w:rPr>
      </w:pPr>
      <w:bookmarkStart w:id="406" w:name="_Toc9154872"/>
      <w:bookmarkStart w:id="407" w:name="_Toc84971018"/>
      <w:bookmarkStart w:id="408" w:name="_Toc184901813"/>
      <w:r w:rsidRPr="00807E15">
        <w:rPr>
          <w:color w:val="000000" w:themeColor="text1"/>
          <w:spacing w:val="0"/>
        </w:rPr>
        <w:t>Выводы о резервах (дефицитах) существующей системы теплоснабжения при обеспечении перспективной тепловой нагрузки потребителей</w:t>
      </w:r>
      <w:bookmarkEnd w:id="406"/>
      <w:bookmarkEnd w:id="407"/>
      <w:bookmarkEnd w:id="408"/>
    </w:p>
    <w:p w:rsidR="00C25060" w:rsidRPr="00807E15" w:rsidRDefault="00C25060" w:rsidP="00B5461F">
      <w:pPr>
        <w:pStyle w:val="11ff3"/>
        <w:rPr>
          <w:color w:val="000000" w:themeColor="text1"/>
        </w:rPr>
      </w:pPr>
      <w:r w:rsidRPr="00807E15">
        <w:rPr>
          <w:color w:val="000000" w:themeColor="text1"/>
        </w:rPr>
        <w:t xml:space="preserve">На источниках теплоснабжения дефицитов тепловой мощности не выявлено. Анализ приведенных в </w:t>
      </w:r>
      <w:r w:rsidR="00F8065A" w:rsidRPr="00807E15">
        <w:rPr>
          <w:color w:val="000000" w:themeColor="text1"/>
        </w:rPr>
        <w:t>гл.2</w:t>
      </w:r>
      <w:r w:rsidRPr="00807E15">
        <w:rPr>
          <w:color w:val="000000" w:themeColor="text1"/>
        </w:rPr>
        <w:t xml:space="preserve"> данных показывает, что наблюдается уменьшение резерва тепловой мощности к расчётному сроку реализации схемы теплоснабжения.</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409" w:name="_Toc9154873"/>
      <w:bookmarkStart w:id="410" w:name="_Toc84971019"/>
      <w:bookmarkStart w:id="411" w:name="_Toc184901814"/>
      <w:r w:rsidRPr="00807E15">
        <w:rPr>
          <w:color w:val="000000" w:themeColor="text1"/>
          <w:spacing w:val="0"/>
        </w:rPr>
        <w:t>ГЛАВА 5. МАСТЕР-ПЛАН РАЗВИТИЯ СИСТЕМЫ ТЕПЛОСНАБЖЕНИЯ ПОСЕЛЕНИЯ</w:t>
      </w:r>
      <w:bookmarkEnd w:id="409"/>
      <w:bookmarkEnd w:id="410"/>
      <w:bookmarkEnd w:id="411"/>
    </w:p>
    <w:p w:rsidR="00C25060" w:rsidRPr="00807E15" w:rsidRDefault="00C25060" w:rsidP="00CD6F72">
      <w:pPr>
        <w:pStyle w:val="19"/>
        <w:numPr>
          <w:ilvl w:val="0"/>
          <w:numId w:val="90"/>
        </w:numPr>
        <w:rPr>
          <w:color w:val="000000" w:themeColor="text1"/>
          <w:spacing w:val="0"/>
        </w:rPr>
      </w:pPr>
      <w:bookmarkStart w:id="412" w:name="_Toc9154874"/>
      <w:bookmarkStart w:id="413" w:name="_Toc84971020"/>
      <w:bookmarkStart w:id="414" w:name="_Toc184901815"/>
      <w:r w:rsidRPr="00807E15">
        <w:rPr>
          <w:color w:val="000000" w:themeColor="text1"/>
          <w:spacing w:val="0"/>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412"/>
      <w:bookmarkEnd w:id="413"/>
      <w:bookmarkEnd w:id="414"/>
    </w:p>
    <w:p w:rsidR="00FA6F72" w:rsidRPr="00807E15" w:rsidRDefault="00FA6F72" w:rsidP="00FA6F72">
      <w:pPr>
        <w:pStyle w:val="11ff3"/>
        <w:rPr>
          <w:color w:val="000000" w:themeColor="text1"/>
        </w:rPr>
      </w:pPr>
      <w:bookmarkStart w:id="415" w:name="_Hlk135532119"/>
      <w:bookmarkStart w:id="416" w:name="_Hlk143671003"/>
      <w:r w:rsidRPr="00807E15">
        <w:rPr>
          <w:color w:val="000000" w:themeColor="text1"/>
        </w:rPr>
        <w:t>В Мастер-плане сформирован</w:t>
      </w:r>
      <w:r w:rsidR="00994471" w:rsidRPr="00807E15">
        <w:rPr>
          <w:color w:val="000000" w:themeColor="text1"/>
        </w:rPr>
        <w:t>о</w:t>
      </w:r>
      <w:r w:rsidRPr="00807E15">
        <w:rPr>
          <w:color w:val="000000" w:themeColor="text1"/>
        </w:rPr>
        <w:t xml:space="preserve"> </w:t>
      </w:r>
      <w:r w:rsidR="00994471" w:rsidRPr="00807E15">
        <w:rPr>
          <w:color w:val="000000" w:themeColor="text1"/>
        </w:rPr>
        <w:t>2</w:t>
      </w:r>
      <w:r w:rsidRPr="00807E15">
        <w:rPr>
          <w:color w:val="000000" w:themeColor="text1"/>
        </w:rPr>
        <w:t xml:space="preserve"> вариант</w:t>
      </w:r>
      <w:r w:rsidR="00994471" w:rsidRPr="00807E15">
        <w:rPr>
          <w:color w:val="000000" w:themeColor="text1"/>
        </w:rPr>
        <w:t>а</w:t>
      </w:r>
      <w:r w:rsidRPr="00807E15">
        <w:rPr>
          <w:color w:val="000000" w:themeColor="text1"/>
        </w:rPr>
        <w:t xml:space="preserve"> развития системы теплоснабжения муниципального образования </w:t>
      </w:r>
      <w:r w:rsidR="008B5DDD" w:rsidRPr="00807E15">
        <w:rPr>
          <w:color w:val="000000" w:themeColor="text1"/>
        </w:rPr>
        <w:t>муниципального образования</w:t>
      </w:r>
      <w:r w:rsidRPr="00807E15">
        <w:rPr>
          <w:color w:val="000000" w:themeColor="text1"/>
        </w:rPr>
        <w:t xml:space="preserve">. </w:t>
      </w:r>
    </w:p>
    <w:p w:rsidR="00FA6F72" w:rsidRPr="00807E15" w:rsidRDefault="00FA6F72" w:rsidP="00FA6F72">
      <w:pPr>
        <w:pStyle w:val="11ff3"/>
        <w:rPr>
          <w:color w:val="000000" w:themeColor="text1"/>
        </w:rPr>
      </w:pPr>
      <w:r w:rsidRPr="00807E15">
        <w:rPr>
          <w:color w:val="000000" w:themeColor="text1"/>
        </w:rPr>
        <w:t>1 вариант предполагает сохранение существующей системы теплоснабжения реконструкцией источник</w:t>
      </w:r>
      <w:r w:rsidR="003051A0" w:rsidRPr="00807E15">
        <w:rPr>
          <w:color w:val="000000" w:themeColor="text1"/>
        </w:rPr>
        <w:t>а</w:t>
      </w:r>
      <w:r w:rsidRPr="00807E15">
        <w:rPr>
          <w:color w:val="000000" w:themeColor="text1"/>
        </w:rPr>
        <w:t xml:space="preserve">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w:t>
      </w:r>
      <w:r w:rsidR="00CD54F2" w:rsidRPr="00807E15">
        <w:rPr>
          <w:color w:val="000000" w:themeColor="text1"/>
        </w:rPr>
        <w:t>без</w:t>
      </w:r>
      <w:r w:rsidRPr="00807E15">
        <w:rPr>
          <w:color w:val="000000" w:themeColor="text1"/>
        </w:rPr>
        <w:t xml:space="preserve"> подключения новых абонентов, а также</w:t>
      </w:r>
      <w:r w:rsidR="00730AB7" w:rsidRPr="00807E15">
        <w:rPr>
          <w:rFonts w:eastAsiaTheme="minorEastAsia"/>
          <w:bCs w:val="0"/>
          <w:iCs w:val="0"/>
          <w:color w:val="000000" w:themeColor="text1"/>
          <w:sz w:val="22"/>
          <w:szCs w:val="22"/>
          <w:lang w:eastAsia="ru-RU"/>
        </w:rPr>
        <w:t xml:space="preserve"> </w:t>
      </w:r>
      <w:r w:rsidR="00730AB7" w:rsidRPr="00807E15">
        <w:rPr>
          <w:color w:val="000000" w:themeColor="text1"/>
        </w:rPr>
        <w:t>выполняется</w:t>
      </w:r>
      <w:r w:rsidRPr="00807E15">
        <w:rPr>
          <w:color w:val="000000" w:themeColor="text1"/>
        </w:rPr>
        <w:t xml:space="preserve"> ремонт и замена существующих. </w:t>
      </w:r>
    </w:p>
    <w:p w:rsidR="00FA6F72" w:rsidRPr="00807E15" w:rsidRDefault="00FA6F72" w:rsidP="00FA6F72">
      <w:pPr>
        <w:pStyle w:val="11ff3"/>
        <w:rPr>
          <w:color w:val="000000" w:themeColor="text1"/>
        </w:rPr>
      </w:pPr>
      <w:r w:rsidRPr="00807E15">
        <w:rPr>
          <w:color w:val="000000" w:themeColor="text1"/>
        </w:rPr>
        <w:t xml:space="preserve">Предпосылкой для разработки Варианта послужили Требования к схемам теплоснабжения (Постановление Правительства Российской Федерации </w:t>
      </w:r>
      <w:r w:rsidR="002C74D1" w:rsidRPr="00807E15">
        <w:rPr>
          <w:color w:val="000000" w:themeColor="text1"/>
        </w:rPr>
        <w:t>№ 17</w:t>
      </w:r>
      <w:r w:rsidRPr="00807E15">
        <w:rPr>
          <w:color w:val="000000" w:themeColor="text1"/>
        </w:rPr>
        <w:t xml:space="preserve">4 от 22 февраля 2012 г). </w:t>
      </w:r>
    </w:p>
    <w:p w:rsidR="00FA6F72" w:rsidRPr="00807E15" w:rsidRDefault="00FA6F72" w:rsidP="00FA6F72">
      <w:pPr>
        <w:pStyle w:val="11ff3"/>
        <w:rPr>
          <w:color w:val="000000" w:themeColor="text1"/>
        </w:rPr>
      </w:pPr>
      <w:r w:rsidRPr="00807E15">
        <w:rPr>
          <w:color w:val="000000" w:themeColor="text1"/>
        </w:rPr>
        <w:t xml:space="preserve">В целях повышения качества централизованного теплоснабжения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предлагается оснащение источника приборами учета, а также выполнение следующих мероприятий:</w:t>
      </w:r>
    </w:p>
    <w:p w:rsidR="00FA6F72" w:rsidRPr="00807E15" w:rsidRDefault="00FA6F72" w:rsidP="00FA6F72">
      <w:pPr>
        <w:pStyle w:val="113"/>
        <w:rPr>
          <w:color w:val="000000" w:themeColor="text1"/>
        </w:rPr>
      </w:pPr>
      <w:r w:rsidRPr="00807E15">
        <w:rPr>
          <w:color w:val="000000" w:themeColor="text1"/>
        </w:rPr>
        <w:t>Обеспечение потребителей приборами учета тепловой энергии.</w:t>
      </w:r>
      <w:r w:rsidRPr="00807E15">
        <w:rPr>
          <w:color w:val="000000" w:themeColor="text1"/>
        </w:rPr>
        <w:tab/>
      </w:r>
    </w:p>
    <w:p w:rsidR="00FA6F72" w:rsidRPr="00807E15" w:rsidRDefault="00FA6F72" w:rsidP="00FA6F72">
      <w:pPr>
        <w:pStyle w:val="113"/>
        <w:rPr>
          <w:color w:val="000000" w:themeColor="text1"/>
        </w:rPr>
      </w:pPr>
      <w:r w:rsidRPr="00807E15">
        <w:rPr>
          <w:color w:val="000000" w:themeColor="text1"/>
        </w:rPr>
        <w:t>Ремонт и замена ветхих тепловых сетей по мере износа</w:t>
      </w:r>
    </w:p>
    <w:p w:rsidR="00FA6F72" w:rsidRPr="00807E15" w:rsidRDefault="00FA6F72" w:rsidP="00FA6F72">
      <w:pPr>
        <w:pStyle w:val="11ff3"/>
        <w:rPr>
          <w:color w:val="000000" w:themeColor="text1"/>
        </w:rPr>
      </w:pPr>
      <w:r w:rsidRPr="00807E15">
        <w:rPr>
          <w:color w:val="000000" w:themeColor="text1"/>
        </w:rPr>
        <w:t xml:space="preserve">Данный вариант развития системы теплоснабжения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w:t>
      </w:r>
      <w:r w:rsidR="001F26B0" w:rsidRPr="00807E15">
        <w:rPr>
          <w:color w:val="000000" w:themeColor="text1"/>
        </w:rPr>
        <w:t>, а также обеспечит возможность подключения новых потребителей</w:t>
      </w:r>
      <w:r w:rsidRPr="00807E15">
        <w:rPr>
          <w:color w:val="000000" w:themeColor="text1"/>
        </w:rPr>
        <w:t>.</w:t>
      </w:r>
    </w:p>
    <w:p w:rsidR="00FA6F72" w:rsidRPr="00807E15" w:rsidRDefault="00FA6F72" w:rsidP="00FA6F72">
      <w:pPr>
        <w:pStyle w:val="11ff3"/>
        <w:rPr>
          <w:color w:val="000000" w:themeColor="text1"/>
        </w:rPr>
      </w:pPr>
    </w:p>
    <w:p w:rsidR="00F65122" w:rsidRPr="00807E15" w:rsidRDefault="009B4927" w:rsidP="009B4927">
      <w:pPr>
        <w:pStyle w:val="11ff3"/>
        <w:rPr>
          <w:color w:val="000000" w:themeColor="text1"/>
        </w:rPr>
      </w:pPr>
      <w:r w:rsidRPr="00807E15">
        <w:rPr>
          <w:color w:val="000000" w:themeColor="text1"/>
        </w:rPr>
        <w:t xml:space="preserve">2 вариант предполагает сохранение существующей системы теплоснабжения с </w:t>
      </w:r>
      <w:r w:rsidR="00CD54F2" w:rsidRPr="00807E15">
        <w:rPr>
          <w:color w:val="000000" w:themeColor="text1"/>
        </w:rPr>
        <w:t>без</w:t>
      </w:r>
      <w:r w:rsidRPr="00807E15">
        <w:rPr>
          <w:color w:val="000000" w:themeColor="text1"/>
        </w:rPr>
        <w:t xml:space="preserve"> подключения новых потребителей, а также реконструкцией источник</w:t>
      </w:r>
      <w:r w:rsidR="003051A0" w:rsidRPr="00807E15">
        <w:rPr>
          <w:color w:val="000000" w:themeColor="text1"/>
        </w:rPr>
        <w:t>а</w:t>
      </w:r>
      <w:r w:rsidRPr="00807E15">
        <w:rPr>
          <w:color w:val="000000" w:themeColor="text1"/>
        </w:rPr>
        <w:t xml:space="preserve"> теплоснабжения по мере износа, либо неисправного состояния основного и вспомогательного оборудования в процессе эксплуатации. </w:t>
      </w:r>
      <w:r w:rsidR="00730AB7" w:rsidRPr="00807E15">
        <w:rPr>
          <w:color w:val="000000" w:themeColor="text1"/>
        </w:rPr>
        <w:t xml:space="preserve">Развитие тепловых сетей выполняется </w:t>
      </w:r>
      <w:r w:rsidR="00C32D44" w:rsidRPr="00807E15">
        <w:rPr>
          <w:color w:val="000000" w:themeColor="text1"/>
        </w:rPr>
        <w:t xml:space="preserve">с </w:t>
      </w:r>
      <w:r w:rsidR="00730AB7" w:rsidRPr="00807E15">
        <w:rPr>
          <w:color w:val="000000" w:themeColor="text1"/>
        </w:rPr>
        <w:t>подключени</w:t>
      </w:r>
      <w:r w:rsidR="00C32D44" w:rsidRPr="00807E15">
        <w:rPr>
          <w:color w:val="000000" w:themeColor="text1"/>
        </w:rPr>
        <w:t>ем</w:t>
      </w:r>
      <w:r w:rsidR="00730AB7" w:rsidRPr="00807E15">
        <w:rPr>
          <w:color w:val="000000" w:themeColor="text1"/>
        </w:rPr>
        <w:t xml:space="preserve"> новых абонентов, а также выполняется ремонт и замена существующих.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позволит повысить надежность теплоснабжения. </w:t>
      </w:r>
    </w:p>
    <w:p w:rsidR="008C1299" w:rsidRPr="00807E15" w:rsidRDefault="008C1299" w:rsidP="008C1299">
      <w:pPr>
        <w:pStyle w:val="11ff3"/>
        <w:rPr>
          <w:color w:val="000000" w:themeColor="text1"/>
        </w:rPr>
      </w:pPr>
      <w:r w:rsidRPr="00807E15">
        <w:rPr>
          <w:color w:val="000000" w:themeColor="text1"/>
        </w:rPr>
        <w:t>Проектное теплоснабжение объектов сел МО СП «Туркинское»</w:t>
      </w:r>
    </w:p>
    <w:p w:rsidR="008C1299" w:rsidRPr="00807E15" w:rsidRDefault="008C1299" w:rsidP="008C1299">
      <w:pPr>
        <w:pStyle w:val="11ff3"/>
        <w:rPr>
          <w:color w:val="000000" w:themeColor="text1"/>
        </w:rPr>
      </w:pPr>
      <w:r w:rsidRPr="00807E15">
        <w:rPr>
          <w:color w:val="000000" w:themeColor="text1"/>
        </w:rPr>
        <w:t>Для общественно-административной застройки сел МО СП «Туркинское» предусматривается децентрализованное теплоснабжение, источником тепла для которых рассматриваются индивидуальные электрокотлы, электрические приборы и нетрадиционные возобновляемые источники энергии (солнечные коллектора). Существующие дровяные и угольные котлы, переводятся в резерв, за исключением существующих котельных.</w:t>
      </w:r>
    </w:p>
    <w:p w:rsidR="008C1299" w:rsidRPr="00807E15" w:rsidRDefault="00302D30" w:rsidP="008C1299">
      <w:pPr>
        <w:pStyle w:val="11ff3"/>
        <w:rPr>
          <w:color w:val="000000" w:themeColor="text1"/>
        </w:rPr>
      </w:pPr>
      <w:r w:rsidRPr="00807E15">
        <w:rPr>
          <w:color w:val="000000" w:themeColor="text1"/>
        </w:rPr>
        <w:t>С.</w:t>
      </w:r>
      <w:r w:rsidR="008C1299" w:rsidRPr="00807E15">
        <w:rPr>
          <w:color w:val="000000" w:themeColor="text1"/>
        </w:rPr>
        <w:t>Турка.</w:t>
      </w:r>
      <w:r w:rsidR="00E33F93" w:rsidRPr="00807E15">
        <w:rPr>
          <w:color w:val="000000" w:themeColor="text1"/>
        </w:rPr>
        <w:t xml:space="preserve"> </w:t>
      </w:r>
    </w:p>
    <w:p w:rsidR="008C1299" w:rsidRPr="00807E15" w:rsidRDefault="008C1299" w:rsidP="008C1299">
      <w:pPr>
        <w:pStyle w:val="11ff3"/>
        <w:rPr>
          <w:color w:val="000000" w:themeColor="text1"/>
        </w:rPr>
      </w:pPr>
      <w:r w:rsidRPr="00807E15">
        <w:rPr>
          <w:color w:val="000000" w:themeColor="text1"/>
        </w:rPr>
        <w:t>Проектируется реконструкция существующей угольной котельной школы с увеличением ее тепловой мощности. В связи с тем, что котельная располагается в непосредственной близости от Байкала, удаляемые дымовые газы проходят высокую степень очистки. Наиболее целесообразным вариантом с экономической точки зрения для котельной является устройство блока циклонов. Существующие котельное оборудование переводится на сжигание твердого топлива в кипящем слое, что приводит к увеличению КПД котлов и уменьшению вредных выбросов в уходящих газах. Для предотвращения выдувания угля и золы площадки их складирования делаются закрытыми. Данная котельная предусматривается только для теплоснабжения нового здания школы и располагаемого рядом (перспектива) культурно-спортивного комплекса. Существующие теплосети подлежат ремонту и реконструкции.</w:t>
      </w:r>
    </w:p>
    <w:p w:rsidR="008C1299" w:rsidRPr="00807E15" w:rsidRDefault="008C1299" w:rsidP="008C1299">
      <w:pPr>
        <w:pStyle w:val="11ff3"/>
        <w:rPr>
          <w:color w:val="000000" w:themeColor="text1"/>
        </w:rPr>
      </w:pPr>
      <w:r w:rsidRPr="00807E15">
        <w:rPr>
          <w:color w:val="000000" w:themeColor="text1"/>
        </w:rPr>
        <w:t>Теплоснабжение остальной общественно-административной застройки села решается перевести на автономное электроотопление: электрокотлы, электрорадиаторное, электрические воздухонагреватели. Суммарная нагрузка по селу на электротеплоснабжение составит – 631,9 кВт. Существующие твердотопливные котлы консервируются и переводятся в резерв.</w:t>
      </w:r>
    </w:p>
    <w:p w:rsidR="008C1299" w:rsidRPr="00807E15" w:rsidRDefault="008C1299" w:rsidP="008C1299">
      <w:pPr>
        <w:pStyle w:val="11ff3"/>
        <w:rPr>
          <w:color w:val="000000" w:themeColor="text1"/>
        </w:rPr>
      </w:pPr>
      <w:r w:rsidRPr="00807E15">
        <w:rPr>
          <w:color w:val="000000" w:themeColor="text1"/>
        </w:rPr>
        <w:t xml:space="preserve">Для покрытия тепловых нагрузок на систему горячего водоснабжения всех объектов общественно-административной застройки села, в том числе, школы и </w:t>
      </w:r>
      <w:r w:rsidR="00EA4022" w:rsidRPr="00807E15">
        <w:rPr>
          <w:color w:val="000000" w:themeColor="text1"/>
        </w:rPr>
        <w:t>КСК, на</w:t>
      </w:r>
      <w:r w:rsidRPr="00807E15">
        <w:rPr>
          <w:color w:val="000000" w:themeColor="text1"/>
        </w:rPr>
        <w:t xml:space="preserve"> кровле зданий предусматривается установка солнечных коллекторов. Для оптимальной работы системы гелиотеплоснабжения предусматриваются баки аккумуляторное. В период, когда водопотребление незначительно горячая вода аккумулируется в баках аккумуляторах. При больших расходах воды водоразбор производится из баков. В качестве резерва в баках аккумуляторах устанавливаются ТЭНы, которые работают в ночное время при отсутствии электрической нагрузки на освещение. Проектируется что системы солнечных коллекторов покроют нагрузку на горячее водоснабжение зданий составляющую- 304,2 кВт.</w:t>
      </w:r>
    </w:p>
    <w:p w:rsidR="001B195D" w:rsidRPr="00807E15" w:rsidRDefault="00302D30" w:rsidP="008C1299">
      <w:pPr>
        <w:pStyle w:val="11ff3"/>
        <w:rPr>
          <w:color w:val="000000" w:themeColor="text1"/>
        </w:rPr>
      </w:pPr>
      <w:r w:rsidRPr="00807E15">
        <w:rPr>
          <w:color w:val="000000" w:themeColor="text1"/>
        </w:rPr>
        <w:t xml:space="preserve">С. </w:t>
      </w:r>
      <w:r w:rsidR="008C1299" w:rsidRPr="00807E15">
        <w:rPr>
          <w:color w:val="000000" w:themeColor="text1"/>
        </w:rPr>
        <w:t>Горячинск.</w:t>
      </w:r>
      <w:r w:rsidR="00E33F93" w:rsidRPr="00807E15">
        <w:rPr>
          <w:color w:val="000000" w:themeColor="text1"/>
        </w:rPr>
        <w:t xml:space="preserve"> </w:t>
      </w:r>
    </w:p>
    <w:p w:rsidR="008C1299" w:rsidRPr="00807E15" w:rsidRDefault="008C1299" w:rsidP="008C1299">
      <w:pPr>
        <w:pStyle w:val="11ff3"/>
        <w:rPr>
          <w:color w:val="000000" w:themeColor="text1"/>
        </w:rPr>
      </w:pPr>
      <w:r w:rsidRPr="00807E15">
        <w:rPr>
          <w:color w:val="000000" w:themeColor="text1"/>
        </w:rPr>
        <w:t>Существующая котельная курорта «Горячинск» реконструируется (аналогично туркинской) с заменой котельного оборудования и очистки дымовых газов в соответствии с нормативами природоохранной зоны озера Байкал. Даная котельная остается только для теплоснабжения зданий курорта. Существующие теплосети подлежат ремонту и реконструкции.</w:t>
      </w:r>
    </w:p>
    <w:p w:rsidR="008C1299" w:rsidRPr="00807E15" w:rsidRDefault="008C1299" w:rsidP="008C1299">
      <w:pPr>
        <w:pStyle w:val="11ff3"/>
        <w:rPr>
          <w:color w:val="000000" w:themeColor="text1"/>
        </w:rPr>
      </w:pPr>
      <w:r w:rsidRPr="00807E15">
        <w:rPr>
          <w:color w:val="000000" w:themeColor="text1"/>
        </w:rPr>
        <w:t>С учетом имеющихся примеров (по селу) теплоснабжение остальной общественно-административной застройки села решается перевести на автономное электроотопление: электрокотлы, электрорадиаторное, электрические воздухонагреватели. Суммарная нагрузка по селу на электротеплоснабжение составит – 755,6 кВт. Существующие твердотопливные котлы консервируются и переводятся в резерв.</w:t>
      </w:r>
    </w:p>
    <w:p w:rsidR="008C1299" w:rsidRPr="00807E15" w:rsidRDefault="008C1299" w:rsidP="008C1299">
      <w:pPr>
        <w:pStyle w:val="11ff3"/>
        <w:rPr>
          <w:color w:val="000000" w:themeColor="text1"/>
        </w:rPr>
      </w:pPr>
      <w:r w:rsidRPr="00807E15">
        <w:rPr>
          <w:color w:val="000000" w:themeColor="text1"/>
        </w:rPr>
        <w:t>Для покрытия тепловых нагрузок на систему горячего водоснабжения всех остальных существующих и перспективных объектов общественно-административной застройки села</w:t>
      </w:r>
      <w:r w:rsidR="00EA4022" w:rsidRPr="00807E15">
        <w:rPr>
          <w:color w:val="000000" w:themeColor="text1"/>
        </w:rPr>
        <w:t>, на</w:t>
      </w:r>
      <w:r w:rsidRPr="00807E15">
        <w:rPr>
          <w:color w:val="000000" w:themeColor="text1"/>
        </w:rPr>
        <w:t xml:space="preserve"> кровле зданий предусматривается установка солнечных коллекторов. Гелиосистемы покроют нагрузку на горячее водоснабжение зданий составляющую- 258,2 кВт.</w:t>
      </w:r>
    </w:p>
    <w:p w:rsidR="001B195D" w:rsidRPr="00807E15" w:rsidRDefault="008C1299" w:rsidP="008C1299">
      <w:pPr>
        <w:pStyle w:val="11ff3"/>
        <w:rPr>
          <w:color w:val="000000" w:themeColor="text1"/>
        </w:rPr>
      </w:pPr>
      <w:r w:rsidRPr="00807E15">
        <w:rPr>
          <w:color w:val="000000" w:themeColor="text1"/>
        </w:rPr>
        <w:t>Соболиха и Золотой Ключ.</w:t>
      </w:r>
      <w:r w:rsidR="00E33F93" w:rsidRPr="00807E15">
        <w:rPr>
          <w:color w:val="000000" w:themeColor="text1"/>
        </w:rPr>
        <w:t xml:space="preserve"> </w:t>
      </w:r>
    </w:p>
    <w:p w:rsidR="008C1299" w:rsidRPr="00807E15" w:rsidRDefault="008C1299" w:rsidP="008C1299">
      <w:pPr>
        <w:pStyle w:val="11ff3"/>
        <w:rPr>
          <w:color w:val="000000" w:themeColor="text1"/>
        </w:rPr>
      </w:pPr>
      <w:r w:rsidRPr="00807E15">
        <w:rPr>
          <w:color w:val="000000" w:themeColor="text1"/>
        </w:rPr>
        <w:t>Теплоснабжение общественно-административной застройки сел, с учетом малых нагрузок тоже решается перевести на автономное электроотопление: электрокотлы, электрорадиаторное, электрические воздухонагреватели. Суммарная нагрузка по селам на электротеплоснабжение составит – 115,1 кВт. Существующие твердотопливные котлы консервируются и переводятся в резерв. Горячее водоснабжение решается системами солнечных коллекторов.</w:t>
      </w:r>
    </w:p>
    <w:p w:rsidR="008C1299" w:rsidRPr="00807E15" w:rsidRDefault="008C1299" w:rsidP="008C1299">
      <w:pPr>
        <w:pStyle w:val="11ff3"/>
        <w:rPr>
          <w:color w:val="000000" w:themeColor="text1"/>
        </w:rPr>
      </w:pPr>
      <w:r w:rsidRPr="00807E15">
        <w:rPr>
          <w:color w:val="000000" w:themeColor="text1"/>
        </w:rPr>
        <w:t>Более подробное описание и расчет теплоснабжения застройки сел МО СП «Туркинское» будет произведен в проектах генеральных планов.</w:t>
      </w:r>
    </w:p>
    <w:p w:rsidR="009B4927" w:rsidRPr="00807E15" w:rsidRDefault="009B4927" w:rsidP="009B4927">
      <w:pPr>
        <w:pStyle w:val="11ff3"/>
        <w:rPr>
          <w:color w:val="000000" w:themeColor="text1"/>
        </w:rPr>
      </w:pPr>
      <w:r w:rsidRPr="00807E15">
        <w:rPr>
          <w:color w:val="000000" w:themeColor="text1"/>
        </w:rPr>
        <w:t xml:space="preserve">Предпосылкой для разработки Варианта послужили Требования к схемам теплоснабжения (Постановление Правительства Российской Федерации </w:t>
      </w:r>
      <w:r w:rsidR="002C74D1" w:rsidRPr="00807E15">
        <w:rPr>
          <w:color w:val="000000" w:themeColor="text1"/>
        </w:rPr>
        <w:t>№ 17</w:t>
      </w:r>
      <w:r w:rsidRPr="00807E15">
        <w:rPr>
          <w:color w:val="000000" w:themeColor="text1"/>
        </w:rPr>
        <w:t xml:space="preserve">4 от 22 февраля 2012 г). </w:t>
      </w:r>
    </w:p>
    <w:p w:rsidR="009B4927" w:rsidRPr="00807E15" w:rsidRDefault="009B4927" w:rsidP="009B4927">
      <w:pPr>
        <w:pStyle w:val="11ff3"/>
        <w:rPr>
          <w:color w:val="000000" w:themeColor="text1"/>
        </w:rPr>
      </w:pPr>
      <w:r w:rsidRPr="00807E15">
        <w:rPr>
          <w:color w:val="000000" w:themeColor="text1"/>
        </w:rPr>
        <w:t xml:space="preserve">В целях повышения качества централизованного теплоснабжения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предлагается оснащение источника приборами учета, а также выполнение следующих мероприятий:</w:t>
      </w:r>
    </w:p>
    <w:p w:rsidR="009B4927" w:rsidRPr="00807E15" w:rsidRDefault="002A290A" w:rsidP="00BB5D0C">
      <w:pPr>
        <w:pStyle w:val="113"/>
        <w:rPr>
          <w:color w:val="000000" w:themeColor="text1"/>
          <w:szCs w:val="24"/>
        </w:rPr>
      </w:pPr>
      <w:bookmarkStart w:id="417" w:name="_Hlk135526464"/>
      <w:bookmarkStart w:id="418" w:name="_Hlk184644987"/>
      <w:r w:rsidRPr="00807E15">
        <w:rPr>
          <w:color w:val="000000" w:themeColor="text1"/>
          <w:szCs w:val="24"/>
        </w:rPr>
        <w:t>Реконструкция котельной с. Турка</w:t>
      </w:r>
      <w:r w:rsidR="001B195D" w:rsidRPr="00807E15">
        <w:rPr>
          <w:color w:val="000000" w:themeColor="text1"/>
          <w:szCs w:val="24"/>
        </w:rPr>
        <w:t xml:space="preserve"> с увеличением мощности</w:t>
      </w:r>
    </w:p>
    <w:p w:rsidR="00C32D44" w:rsidRPr="00807E15" w:rsidRDefault="00C32D44" w:rsidP="00C32D44">
      <w:pPr>
        <w:pStyle w:val="113"/>
        <w:rPr>
          <w:color w:val="000000" w:themeColor="text1"/>
        </w:rPr>
      </w:pPr>
      <w:r w:rsidRPr="00807E15">
        <w:rPr>
          <w:color w:val="000000" w:themeColor="text1"/>
        </w:rPr>
        <w:t>Обеспечение потребителей приборами учета тепловой энергии.</w:t>
      </w:r>
      <w:bookmarkEnd w:id="417"/>
      <w:r w:rsidRPr="00807E15">
        <w:rPr>
          <w:color w:val="000000" w:themeColor="text1"/>
        </w:rPr>
        <w:tab/>
      </w:r>
    </w:p>
    <w:p w:rsidR="00CB0A8E" w:rsidRPr="00807E15" w:rsidRDefault="00CB0A8E" w:rsidP="00CB0A8E">
      <w:pPr>
        <w:pStyle w:val="113"/>
        <w:rPr>
          <w:color w:val="000000" w:themeColor="text1"/>
        </w:rPr>
      </w:pPr>
      <w:r w:rsidRPr="00807E15">
        <w:rPr>
          <w:color w:val="000000" w:themeColor="text1"/>
        </w:rPr>
        <w:t>Замена сетевых насосов на Котельной ООО «Курорты Бурятии» Курорт Горячинск</w:t>
      </w:r>
    </w:p>
    <w:p w:rsidR="00CB0A8E" w:rsidRPr="00807E15" w:rsidRDefault="00CB0A8E" w:rsidP="00CB0A8E">
      <w:pPr>
        <w:pStyle w:val="113"/>
        <w:rPr>
          <w:color w:val="000000" w:themeColor="text1"/>
        </w:rPr>
      </w:pPr>
      <w:r w:rsidRPr="00807E15">
        <w:rPr>
          <w:color w:val="000000" w:themeColor="text1"/>
        </w:rPr>
        <w:t>Замена котлов на Котельной ООО «Курорты Бурятии» Курорт Горячинск</w:t>
      </w:r>
    </w:p>
    <w:p w:rsidR="00CB0A8E" w:rsidRPr="00807E15" w:rsidRDefault="00CB0A8E" w:rsidP="00CB0A8E">
      <w:pPr>
        <w:pStyle w:val="113"/>
        <w:rPr>
          <w:color w:val="000000" w:themeColor="text1"/>
        </w:rPr>
      </w:pPr>
      <w:r w:rsidRPr="00807E15">
        <w:rPr>
          <w:color w:val="000000" w:themeColor="text1"/>
        </w:rPr>
        <w:t>Замена дымососа на Котельной ООО «Курорты Бурятии» Курорт Горячинск</w:t>
      </w:r>
      <w:bookmarkEnd w:id="418"/>
    </w:p>
    <w:p w:rsidR="00730AB7" w:rsidRPr="00807E15" w:rsidRDefault="00C32D44" w:rsidP="00C32D44">
      <w:pPr>
        <w:pStyle w:val="113"/>
        <w:rPr>
          <w:color w:val="000000" w:themeColor="text1"/>
        </w:rPr>
      </w:pPr>
      <w:r w:rsidRPr="00807E15">
        <w:rPr>
          <w:color w:val="000000" w:themeColor="text1"/>
        </w:rPr>
        <w:t>Ремонт и замена ветхих тепловых сетей по мере износа</w:t>
      </w:r>
    </w:p>
    <w:p w:rsidR="00BB5D0C" w:rsidRPr="00807E15" w:rsidRDefault="00BB5D0C" w:rsidP="00C65A72">
      <w:pPr>
        <w:pStyle w:val="113"/>
        <w:rPr>
          <w:color w:val="000000" w:themeColor="text1"/>
        </w:rPr>
      </w:pPr>
      <w:r w:rsidRPr="00807E15">
        <w:rPr>
          <w:rFonts w:eastAsiaTheme="minorEastAsia"/>
          <w:color w:val="000000" w:themeColor="text1"/>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r w:rsidR="00C65A72" w:rsidRPr="00807E15">
        <w:rPr>
          <w:rFonts w:eastAsiaTheme="minorEastAsia"/>
          <w:color w:val="000000" w:themeColor="text1"/>
        </w:rPr>
        <w:t xml:space="preserve"> </w:t>
      </w:r>
    </w:p>
    <w:p w:rsidR="009B4927" w:rsidRPr="00807E15" w:rsidRDefault="009B4927" w:rsidP="00CD54F2">
      <w:pPr>
        <w:pStyle w:val="113"/>
        <w:rPr>
          <w:color w:val="000000" w:themeColor="text1"/>
        </w:rPr>
      </w:pPr>
      <w:r w:rsidRPr="00807E15">
        <w:rPr>
          <w:color w:val="000000" w:themeColor="text1"/>
        </w:rPr>
        <w:t>Ремонт и замена ветхих тепловых сетей по мере износа</w:t>
      </w:r>
    </w:p>
    <w:p w:rsidR="009B4927" w:rsidRPr="00807E15" w:rsidRDefault="009B4927" w:rsidP="009B4927">
      <w:pPr>
        <w:pStyle w:val="11ff3"/>
        <w:rPr>
          <w:color w:val="000000" w:themeColor="text1"/>
        </w:rPr>
      </w:pPr>
      <w:r w:rsidRPr="00807E15">
        <w:rPr>
          <w:color w:val="000000" w:themeColor="text1"/>
        </w:rPr>
        <w:t xml:space="preserve">Данный вариант развития системы теплоснабжения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 значительные капиталовложения с большим сроком окупаемости, что повлия</w:t>
      </w:r>
      <w:r w:rsidR="00CD54F2" w:rsidRPr="00807E15">
        <w:rPr>
          <w:color w:val="000000" w:themeColor="text1"/>
        </w:rPr>
        <w:t>ет</w:t>
      </w:r>
      <w:r w:rsidRPr="00807E15">
        <w:rPr>
          <w:color w:val="000000" w:themeColor="text1"/>
        </w:rPr>
        <w:t xml:space="preserve">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 </w:t>
      </w:r>
      <w:bookmarkEnd w:id="415"/>
    </w:p>
    <w:bookmarkEnd w:id="416"/>
    <w:p w:rsidR="009B4927" w:rsidRPr="00807E15" w:rsidRDefault="009B4927" w:rsidP="009B4927">
      <w:pPr>
        <w:rPr>
          <w:rFonts w:ascii="Times New Roman" w:hAnsi="Times New Roman" w:cs="Times New Roman"/>
          <w:color w:val="000000" w:themeColor="text1"/>
        </w:rPr>
      </w:pPr>
    </w:p>
    <w:p w:rsidR="00C25060" w:rsidRPr="00807E15" w:rsidRDefault="00C25060" w:rsidP="00CD6F72">
      <w:pPr>
        <w:pStyle w:val="19"/>
        <w:numPr>
          <w:ilvl w:val="0"/>
          <w:numId w:val="89"/>
        </w:numPr>
        <w:ind w:left="1066" w:hanging="357"/>
        <w:rPr>
          <w:color w:val="000000" w:themeColor="text1"/>
          <w:spacing w:val="0"/>
        </w:rPr>
      </w:pPr>
      <w:bookmarkStart w:id="419" w:name="_Toc9154875"/>
      <w:bookmarkStart w:id="420" w:name="_Toc84971021"/>
      <w:bookmarkStart w:id="421" w:name="_Toc184901816"/>
      <w:r w:rsidRPr="00807E15">
        <w:rPr>
          <w:color w:val="000000" w:themeColor="text1"/>
          <w:spacing w:val="0"/>
        </w:rPr>
        <w:t xml:space="preserve">Обоснование выбора приоритетного варианта перспективного развития систем теплоснабжения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w:t>
      </w:r>
      <w:bookmarkEnd w:id="419"/>
      <w:bookmarkEnd w:id="420"/>
      <w:bookmarkEnd w:id="421"/>
    </w:p>
    <w:p w:rsidR="00C25060" w:rsidRPr="00807E15" w:rsidRDefault="00BB5D0C" w:rsidP="00B5461F">
      <w:pPr>
        <w:pStyle w:val="11ff3"/>
        <w:rPr>
          <w:color w:val="000000" w:themeColor="text1"/>
        </w:rPr>
      </w:pPr>
      <w:r w:rsidRPr="00807E15">
        <w:rPr>
          <w:color w:val="000000" w:themeColor="text1"/>
        </w:rPr>
        <w:t xml:space="preserve">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w:t>
      </w:r>
    </w:p>
    <w:p w:rsidR="00C25060" w:rsidRPr="00807E15" w:rsidRDefault="00C25060" w:rsidP="00CD6F72">
      <w:pPr>
        <w:pStyle w:val="19"/>
        <w:numPr>
          <w:ilvl w:val="0"/>
          <w:numId w:val="89"/>
        </w:numPr>
        <w:ind w:left="1066" w:hanging="357"/>
        <w:rPr>
          <w:color w:val="000000" w:themeColor="text1"/>
          <w:spacing w:val="0"/>
        </w:rPr>
      </w:pPr>
      <w:bookmarkStart w:id="422" w:name="_Toc9154876"/>
      <w:bookmarkStart w:id="423" w:name="_Toc84971022"/>
      <w:bookmarkStart w:id="424" w:name="_Toc184901817"/>
      <w:r w:rsidRPr="00807E15">
        <w:rPr>
          <w:color w:val="000000" w:themeColor="text1"/>
          <w:spacing w:val="0"/>
        </w:rPr>
        <w:t>Технико-экономическое сравнение вариантов перспективного развития систем теплоснабжения поселения</w:t>
      </w:r>
      <w:bookmarkEnd w:id="422"/>
      <w:bookmarkEnd w:id="423"/>
      <w:bookmarkEnd w:id="424"/>
    </w:p>
    <w:p w:rsidR="001F26B0" w:rsidRPr="00807E15" w:rsidRDefault="001F26B0" w:rsidP="001F26B0">
      <w:pPr>
        <w:pStyle w:val="11ff3"/>
        <w:rPr>
          <w:color w:val="000000" w:themeColor="text1"/>
        </w:rPr>
      </w:pPr>
      <w:r w:rsidRPr="00807E15">
        <w:rPr>
          <w:color w:val="000000" w:themeColor="text1"/>
        </w:rPr>
        <w:t xml:space="preserve">1 вариант развития системы теплоснабжения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также </w:t>
      </w:r>
      <w:r w:rsidR="00C15747" w:rsidRPr="00807E15">
        <w:rPr>
          <w:color w:val="000000" w:themeColor="text1"/>
        </w:rPr>
        <w:t xml:space="preserve">не </w:t>
      </w:r>
      <w:r w:rsidRPr="00807E15">
        <w:rPr>
          <w:color w:val="000000" w:themeColor="text1"/>
        </w:rPr>
        <w:t xml:space="preserve">обеспечит возможность подключения новых потребителей. </w:t>
      </w:r>
    </w:p>
    <w:p w:rsidR="00C25060" w:rsidRPr="00807E15" w:rsidRDefault="001F26B0" w:rsidP="001F26B0">
      <w:pPr>
        <w:pStyle w:val="11ff3"/>
        <w:rPr>
          <w:color w:val="000000" w:themeColor="text1"/>
        </w:rPr>
      </w:pPr>
      <w:r w:rsidRPr="00807E15">
        <w:rPr>
          <w:color w:val="000000" w:themeColor="text1"/>
        </w:rPr>
        <w:t xml:space="preserve">2 вариант развития системы теплоснабжения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 </w:t>
      </w:r>
      <w:r w:rsidR="00CD54F2" w:rsidRPr="00807E15">
        <w:rPr>
          <w:color w:val="000000" w:themeColor="text1"/>
        </w:rPr>
        <w:t>не</w:t>
      </w:r>
      <w:r w:rsidRPr="00807E15">
        <w:rPr>
          <w:color w:val="000000" w:themeColor="text1"/>
        </w:rPr>
        <w:t xml:space="preserve">значительные капиталовложения с большим сроком окупаемости, что может повлиять на увеличение динамики роста тарифов на тепловую энергию. </w:t>
      </w:r>
      <w:r w:rsidR="00BB5D0C" w:rsidRPr="00807E15">
        <w:rPr>
          <w:color w:val="000000" w:themeColor="text1"/>
        </w:rPr>
        <w:t xml:space="preserve">При выборе данного варианта будет обеспечена максимальная надежность системы теплоснабжения. </w:t>
      </w:r>
    </w:p>
    <w:p w:rsidR="00C25060" w:rsidRPr="00807E15" w:rsidRDefault="00C25060" w:rsidP="00AD6FC2">
      <w:pPr>
        <w:pStyle w:val="19"/>
        <w:numPr>
          <w:ilvl w:val="0"/>
          <w:numId w:val="0"/>
        </w:numPr>
        <w:rPr>
          <w:color w:val="000000" w:themeColor="text1"/>
          <w:spacing w:val="0"/>
        </w:rPr>
      </w:pPr>
      <w:bookmarkStart w:id="425" w:name="_Toc9154877"/>
      <w:bookmarkStart w:id="426" w:name="_Toc84971023"/>
      <w:bookmarkStart w:id="427" w:name="_Toc184901818"/>
      <w:r w:rsidRPr="00807E15">
        <w:rPr>
          <w:color w:val="000000" w:themeColor="text1"/>
          <w:spacing w:val="0"/>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bookmarkEnd w:id="425"/>
      <w:bookmarkEnd w:id="426"/>
      <w:bookmarkEnd w:id="427"/>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1"/>
        </w:numPr>
        <w:rPr>
          <w:color w:val="000000" w:themeColor="text1"/>
          <w:spacing w:val="0"/>
        </w:rPr>
      </w:pPr>
      <w:bookmarkStart w:id="428" w:name="_Toc9154878"/>
      <w:bookmarkStart w:id="429" w:name="_Toc84971024"/>
      <w:bookmarkStart w:id="430" w:name="_Toc184901819"/>
      <w:r w:rsidRPr="00807E15">
        <w:rPr>
          <w:color w:val="000000" w:themeColor="text1"/>
          <w:spacing w:val="0"/>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28"/>
      <w:bookmarkEnd w:id="429"/>
      <w:bookmarkEnd w:id="430"/>
    </w:p>
    <w:p w:rsidR="00C32D44" w:rsidRPr="00807E15" w:rsidRDefault="00C25060" w:rsidP="00C32D44">
      <w:pPr>
        <w:pStyle w:val="11ff3"/>
        <w:rPr>
          <w:b/>
          <w:color w:val="000000" w:themeColor="text1"/>
        </w:rPr>
      </w:pPr>
      <w:r w:rsidRPr="00807E15">
        <w:rPr>
          <w:b/>
          <w:color w:val="000000" w:themeColor="text1"/>
        </w:rPr>
        <w:t xml:space="preserve">Таблица </w:t>
      </w:r>
      <w:r w:rsidR="00CD54F2" w:rsidRPr="00807E15">
        <w:rPr>
          <w:b/>
          <w:color w:val="000000" w:themeColor="text1"/>
        </w:rPr>
        <w:t>2.</w:t>
      </w:r>
      <w:r w:rsidR="00085D44" w:rsidRPr="00807E15">
        <w:rPr>
          <w:b/>
          <w:color w:val="000000" w:themeColor="text1"/>
        </w:rPr>
        <w:t>6.1.1</w:t>
      </w:r>
      <w:r w:rsidRPr="00807E15">
        <w:rPr>
          <w:b/>
          <w:color w:val="000000" w:themeColor="text1"/>
        </w:rPr>
        <w:t xml:space="preserve"> -</w:t>
      </w:r>
      <w:r w:rsidR="00D05976" w:rsidRPr="00807E15">
        <w:rPr>
          <w:b/>
          <w:color w:val="000000" w:themeColor="text1"/>
        </w:rPr>
        <w:t xml:space="preserve"> </w:t>
      </w:r>
      <w:r w:rsidR="00730AB7" w:rsidRPr="00807E15">
        <w:rPr>
          <w:b/>
          <w:color w:val="000000" w:themeColor="text1"/>
        </w:rPr>
        <w:t xml:space="preserve">Расчетные потери теплоносителя, </w:t>
      </w:r>
      <w:r w:rsidR="00F97154" w:rsidRPr="00807E15">
        <w:rPr>
          <w:b/>
          <w:color w:val="000000" w:themeColor="text1"/>
        </w:rPr>
        <w:t>м</w:t>
      </w:r>
      <w:r w:rsidR="00F97154" w:rsidRPr="00807E15">
        <w:rPr>
          <w:b/>
          <w:color w:val="000000" w:themeColor="text1"/>
          <w:vertAlign w:val="superscript"/>
        </w:rPr>
        <w:t>3</w:t>
      </w:r>
      <w:r w:rsidR="00C32D44" w:rsidRPr="00807E15">
        <w:rPr>
          <w:b/>
          <w:color w:val="000000" w:themeColor="text1"/>
        </w:rPr>
        <w:t xml:space="preserve"> (без учета ГВС).</w:t>
      </w:r>
      <w:r w:rsidR="00454E24" w:rsidRPr="00807E15">
        <w:rPr>
          <w:color w:val="000000" w:themeColor="text1"/>
        </w:rPr>
        <w:fldChar w:fldCharType="begin"/>
      </w:r>
      <w:r w:rsidRPr="00807E15">
        <w:rPr>
          <w:color w:val="000000" w:themeColor="text1"/>
        </w:rPr>
        <w:instrText xml:space="preserve"> LINK </w:instrText>
      </w:r>
      <w:r w:rsidR="00C32D44" w:rsidRPr="00807E15">
        <w:rPr>
          <w:color w:val="000000" w:themeColor="text1"/>
        </w:rPr>
        <w:instrText xml:space="preserve">Excel.Sheet.12 "F:\\5-с Проект\\Схема ТС\\Бираканское\\Расчётные таблицы Бираканский .xlsx" Потериэ!R4C31:R14C34 </w:instrText>
      </w:r>
      <w:r w:rsidRPr="00807E15">
        <w:rPr>
          <w:color w:val="000000" w:themeColor="text1"/>
        </w:rPr>
        <w:instrText xml:space="preserve">\f 4 \h \* MERGEFORMAT </w:instrText>
      </w:r>
      <w:r w:rsidR="00454E24" w:rsidRPr="00807E15">
        <w:rPr>
          <w:color w:val="000000" w:themeColor="text1"/>
        </w:rPr>
        <w:fldChar w:fldCharType="end"/>
      </w:r>
    </w:p>
    <w:tbl>
      <w:tblPr>
        <w:tblW w:w="5000" w:type="pct"/>
        <w:tblLook w:val="04A0" w:firstRow="1" w:lastRow="0" w:firstColumn="1" w:lastColumn="0" w:noHBand="0" w:noVBand="1"/>
      </w:tblPr>
      <w:tblGrid>
        <w:gridCol w:w="2130"/>
        <w:gridCol w:w="2106"/>
        <w:gridCol w:w="2033"/>
        <w:gridCol w:w="2253"/>
        <w:gridCol w:w="1049"/>
      </w:tblGrid>
      <w:tr w:rsidR="00807E15" w:rsidRPr="00807E15" w:rsidTr="00CB0A8E">
        <w:trPr>
          <w:trHeight w:val="20"/>
        </w:trPr>
        <w:tc>
          <w:tcPr>
            <w:tcW w:w="111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Наименование источника</w:t>
            </w:r>
          </w:p>
        </w:tc>
        <w:tc>
          <w:tcPr>
            <w:tcW w:w="1100"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 xml:space="preserve">Диаметр трубопровода, </w:t>
            </w:r>
            <w:r w:rsidRPr="00807E15">
              <w:rPr>
                <w:rFonts w:cs="Times New Roman"/>
                <w:i/>
                <w:iCs/>
                <w:color w:val="000000" w:themeColor="text1"/>
              </w:rPr>
              <w:t>d</w:t>
            </w:r>
            <w:r w:rsidRPr="00807E15">
              <w:rPr>
                <w:rFonts w:cs="Times New Roman"/>
                <w:color w:val="000000" w:themeColor="text1"/>
                <w:vertAlign w:val="subscript"/>
              </w:rPr>
              <w:t>у</w:t>
            </w:r>
            <w:r w:rsidRPr="00807E15">
              <w:rPr>
                <w:rFonts w:cs="Times New Roman"/>
                <w:color w:val="000000" w:themeColor="text1"/>
              </w:rPr>
              <w:t>, мм</w:t>
            </w:r>
          </w:p>
        </w:tc>
        <w:tc>
          <w:tcPr>
            <w:tcW w:w="1062"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 xml:space="preserve">Удельный объем воды трубопровода </w:t>
            </w:r>
            <w:r w:rsidRPr="00807E15">
              <w:rPr>
                <w:rFonts w:cs="Times New Roman"/>
                <w:i/>
                <w:iCs/>
                <w:color w:val="000000" w:themeColor="text1"/>
              </w:rPr>
              <w:t>i</w:t>
            </w:r>
            <w:r w:rsidRPr="00807E15">
              <w:rPr>
                <w:rFonts w:cs="Times New Roman"/>
                <w:color w:val="000000" w:themeColor="text1"/>
              </w:rPr>
              <w:t xml:space="preserve">-го диаметра, </w:t>
            </w:r>
            <w:r w:rsidRPr="00807E15">
              <w:rPr>
                <w:rFonts w:cs="Times New Roman"/>
                <w:i/>
                <w:iCs/>
                <w:color w:val="000000" w:themeColor="text1"/>
              </w:rPr>
              <w:t>V</w:t>
            </w:r>
            <w:r w:rsidRPr="00807E15">
              <w:rPr>
                <w:rFonts w:cs="Times New Roman"/>
                <w:i/>
                <w:iCs/>
                <w:color w:val="000000" w:themeColor="text1"/>
                <w:vertAlign w:val="subscript"/>
              </w:rPr>
              <w:t>i</w:t>
            </w:r>
            <w:r w:rsidRPr="00807E15">
              <w:rPr>
                <w:rFonts w:cs="Times New Roman"/>
                <w:color w:val="000000" w:themeColor="text1"/>
              </w:rPr>
              <w:t>, м</w:t>
            </w:r>
            <w:r w:rsidRPr="00807E15">
              <w:rPr>
                <w:rFonts w:cs="Times New Roman"/>
                <w:color w:val="000000" w:themeColor="text1"/>
                <w:vertAlign w:val="superscript"/>
              </w:rPr>
              <w:t>3</w:t>
            </w:r>
            <w:r w:rsidRPr="00807E15">
              <w:rPr>
                <w:rFonts w:cs="Times New Roman"/>
                <w:color w:val="000000" w:themeColor="text1"/>
              </w:rPr>
              <w:t>/км</w:t>
            </w:r>
          </w:p>
        </w:tc>
        <w:tc>
          <w:tcPr>
            <w:tcW w:w="1177"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 xml:space="preserve">Протяженность участка тепловой сети </w:t>
            </w:r>
            <w:r w:rsidRPr="00807E15">
              <w:rPr>
                <w:rFonts w:cs="Times New Roman"/>
                <w:i/>
                <w:iCs/>
                <w:color w:val="000000" w:themeColor="text1"/>
              </w:rPr>
              <w:t>i</w:t>
            </w:r>
            <w:r w:rsidRPr="00807E15">
              <w:rPr>
                <w:rFonts w:cs="Times New Roman"/>
                <w:color w:val="000000" w:themeColor="text1"/>
              </w:rPr>
              <w:t xml:space="preserve">-го диаметра,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xml:space="preserve"> м</w:t>
            </w:r>
          </w:p>
        </w:tc>
        <w:tc>
          <w:tcPr>
            <w:tcW w:w="548"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i/>
                <w:iCs/>
                <w:color w:val="000000" w:themeColor="text1"/>
              </w:rPr>
            </w:pPr>
            <w:r w:rsidRPr="00807E15">
              <w:rPr>
                <w:rFonts w:cs="Times New Roman"/>
                <w:i/>
                <w:iCs/>
                <w:color w:val="000000" w:themeColor="text1"/>
              </w:rPr>
              <w:t>V</w:t>
            </w:r>
            <w:r w:rsidRPr="00807E15">
              <w:rPr>
                <w:rFonts w:cs="Times New Roman"/>
                <w:i/>
                <w:iCs/>
                <w:color w:val="000000" w:themeColor="text1"/>
                <w:vertAlign w:val="subscript"/>
              </w:rPr>
              <w:t>i</w:t>
            </w:r>
            <w:r w:rsidRPr="00807E15">
              <w:rPr>
                <w:rFonts w:cs="Times New Roman"/>
                <w:color w:val="000000" w:themeColor="text1"/>
              </w:rPr>
              <w:t xml:space="preserve">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м</w:t>
            </w:r>
            <w:r w:rsidRPr="00807E15">
              <w:rPr>
                <w:rFonts w:cs="Times New Roman"/>
                <w:color w:val="000000" w:themeColor="text1"/>
                <w:vertAlign w:val="superscript"/>
              </w:rPr>
              <w:t>3</w:t>
            </w:r>
          </w:p>
        </w:tc>
      </w:tr>
      <w:tr w:rsidR="00807E15" w:rsidRPr="00807E15" w:rsidTr="00CB0A8E">
        <w:trPr>
          <w:trHeight w:val="20"/>
        </w:trPr>
        <w:tc>
          <w:tcPr>
            <w:tcW w:w="1113" w:type="pct"/>
            <w:tcBorders>
              <w:top w:val="nil"/>
              <w:left w:val="single" w:sz="8" w:space="0" w:color="auto"/>
              <w:bottom w:val="single" w:sz="8" w:space="0" w:color="auto"/>
              <w:right w:val="single" w:sz="8" w:space="0" w:color="auto"/>
            </w:tcBorders>
            <w:shd w:val="clear" w:color="auto" w:fill="auto"/>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50</w:t>
            </w:r>
          </w:p>
        </w:tc>
        <w:tc>
          <w:tcPr>
            <w:tcW w:w="106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0,0015</w:t>
            </w:r>
          </w:p>
        </w:tc>
        <w:tc>
          <w:tcPr>
            <w:tcW w:w="1177"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578</w:t>
            </w:r>
          </w:p>
        </w:tc>
        <w:tc>
          <w:tcPr>
            <w:tcW w:w="548"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0,84</w:t>
            </w:r>
          </w:p>
        </w:tc>
      </w:tr>
      <w:tr w:rsidR="00807E15" w:rsidRPr="00807E15" w:rsidTr="00CB0A8E">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CB0A8E" w:rsidRPr="00807E15" w:rsidRDefault="00CB0A8E" w:rsidP="00CB0A8E">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80</w:t>
            </w:r>
          </w:p>
        </w:tc>
        <w:tc>
          <w:tcPr>
            <w:tcW w:w="106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0,0041</w:t>
            </w:r>
          </w:p>
        </w:tc>
        <w:tc>
          <w:tcPr>
            <w:tcW w:w="1177"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80</w:t>
            </w:r>
          </w:p>
        </w:tc>
        <w:tc>
          <w:tcPr>
            <w:tcW w:w="548"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0,33</w:t>
            </w:r>
          </w:p>
        </w:tc>
      </w:tr>
      <w:tr w:rsidR="00807E15" w:rsidRPr="00807E15" w:rsidTr="00CB0A8E">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CB0A8E" w:rsidRPr="00807E15" w:rsidRDefault="00CB0A8E" w:rsidP="00CB0A8E">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100</w:t>
            </w:r>
          </w:p>
        </w:tc>
        <w:tc>
          <w:tcPr>
            <w:tcW w:w="106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0,0065</w:t>
            </w:r>
          </w:p>
        </w:tc>
        <w:tc>
          <w:tcPr>
            <w:tcW w:w="1177"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1152</w:t>
            </w:r>
          </w:p>
        </w:tc>
        <w:tc>
          <w:tcPr>
            <w:tcW w:w="548"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7,49</w:t>
            </w:r>
          </w:p>
        </w:tc>
      </w:tr>
      <w:tr w:rsidR="00CB0A8E" w:rsidRPr="00807E15" w:rsidTr="00CB0A8E">
        <w:trPr>
          <w:trHeight w:val="20"/>
        </w:trPr>
        <w:tc>
          <w:tcPr>
            <w:tcW w:w="1113" w:type="pct"/>
            <w:tcBorders>
              <w:top w:val="nil"/>
              <w:left w:val="single" w:sz="8" w:space="0" w:color="auto"/>
              <w:bottom w:val="single" w:sz="8" w:space="0" w:color="auto"/>
              <w:right w:val="single" w:sz="8" w:space="0" w:color="auto"/>
            </w:tcBorders>
            <w:shd w:val="clear" w:color="auto" w:fill="auto"/>
            <w:vAlign w:val="center"/>
          </w:tcPr>
          <w:p w:rsidR="00CB0A8E" w:rsidRPr="00807E15" w:rsidRDefault="00CB0A8E" w:rsidP="00CB0A8E">
            <w:pPr>
              <w:pStyle w:val="1fffb"/>
              <w:rPr>
                <w:rFonts w:cs="Times New Roman"/>
                <w:color w:val="000000" w:themeColor="text1"/>
              </w:rPr>
            </w:pPr>
          </w:p>
        </w:tc>
        <w:tc>
          <w:tcPr>
            <w:tcW w:w="1100"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150</w:t>
            </w:r>
          </w:p>
        </w:tc>
        <w:tc>
          <w:tcPr>
            <w:tcW w:w="106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0,0156</w:t>
            </w:r>
          </w:p>
        </w:tc>
        <w:tc>
          <w:tcPr>
            <w:tcW w:w="1177"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160</w:t>
            </w:r>
          </w:p>
        </w:tc>
        <w:tc>
          <w:tcPr>
            <w:tcW w:w="548"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2,50</w:t>
            </w:r>
          </w:p>
        </w:tc>
      </w:tr>
    </w:tbl>
    <w:p w:rsidR="00C25060" w:rsidRPr="00807E15" w:rsidRDefault="00C25060" w:rsidP="00C25060">
      <w:pPr>
        <w:rPr>
          <w:rFonts w:ascii="Times New Roman" w:hAnsi="Times New Roman" w:cs="Times New Roman"/>
          <w:color w:val="000000" w:themeColor="text1"/>
          <w:sz w:val="20"/>
          <w:szCs w:val="20"/>
        </w:rPr>
      </w:pPr>
    </w:p>
    <w:p w:rsidR="00C25060" w:rsidRPr="00807E15" w:rsidRDefault="00C25060" w:rsidP="00CD6F72">
      <w:pPr>
        <w:pStyle w:val="19"/>
        <w:numPr>
          <w:ilvl w:val="0"/>
          <w:numId w:val="89"/>
        </w:numPr>
        <w:ind w:left="1066" w:hanging="357"/>
        <w:rPr>
          <w:color w:val="000000" w:themeColor="text1"/>
          <w:spacing w:val="0"/>
        </w:rPr>
      </w:pPr>
      <w:bookmarkStart w:id="431" w:name="_Toc9154879"/>
      <w:bookmarkStart w:id="432" w:name="_Toc84971025"/>
      <w:bookmarkStart w:id="433" w:name="_Toc184901820"/>
      <w:r w:rsidRPr="00807E15">
        <w:rPr>
          <w:color w:val="000000" w:themeColor="text1"/>
          <w:spacing w:val="0"/>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31"/>
      <w:bookmarkEnd w:id="432"/>
      <w:bookmarkEnd w:id="433"/>
    </w:p>
    <w:p w:rsidR="00C25060" w:rsidRPr="00807E15" w:rsidRDefault="00C25060" w:rsidP="00B5461F">
      <w:pPr>
        <w:pStyle w:val="11ff3"/>
        <w:rPr>
          <w:color w:val="000000" w:themeColor="text1"/>
        </w:rPr>
      </w:pPr>
      <w:r w:rsidRPr="00807E15">
        <w:rPr>
          <w:color w:val="000000" w:themeColor="text1"/>
        </w:rPr>
        <w:t xml:space="preserve">Система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CD4F5A" w:rsidRPr="00807E15">
        <w:rPr>
          <w:color w:val="000000" w:themeColor="text1"/>
        </w:rPr>
        <w:t xml:space="preserve"> </w:t>
      </w:r>
      <w:r w:rsidR="00C32D44" w:rsidRPr="00807E15">
        <w:rPr>
          <w:color w:val="000000" w:themeColor="text1"/>
        </w:rPr>
        <w:t>закрытая</w:t>
      </w:r>
      <w:r w:rsidRPr="00807E15">
        <w:rPr>
          <w:color w:val="000000" w:themeColor="text1"/>
        </w:rPr>
        <w:t>.</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34" w:name="_Toc9154880"/>
      <w:bookmarkStart w:id="435" w:name="_Toc84971026"/>
      <w:bookmarkStart w:id="436" w:name="_Toc184901821"/>
      <w:r w:rsidRPr="00807E15">
        <w:rPr>
          <w:color w:val="000000" w:themeColor="text1"/>
          <w:spacing w:val="0"/>
        </w:rPr>
        <w:t>Сведения о наличии баков-аккумуляторов</w:t>
      </w:r>
      <w:bookmarkEnd w:id="434"/>
      <w:bookmarkEnd w:id="435"/>
      <w:bookmarkEnd w:id="436"/>
    </w:p>
    <w:p w:rsidR="00C25060" w:rsidRPr="00807E15" w:rsidRDefault="00C25060" w:rsidP="00B5461F">
      <w:pPr>
        <w:pStyle w:val="11ff3"/>
        <w:rPr>
          <w:color w:val="000000" w:themeColor="text1"/>
        </w:rPr>
      </w:pPr>
      <w:r w:rsidRPr="00807E15">
        <w:rPr>
          <w:color w:val="000000" w:themeColor="text1"/>
        </w:rPr>
        <w:t xml:space="preserve">В </w:t>
      </w:r>
      <w:r w:rsidR="00D321E2" w:rsidRPr="00807E15">
        <w:rPr>
          <w:color w:val="000000" w:themeColor="text1"/>
        </w:rPr>
        <w:t>муниципальном образовании</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E15DA4" w:rsidRPr="00807E15">
        <w:rPr>
          <w:color w:val="000000" w:themeColor="text1"/>
        </w:rPr>
        <w:t xml:space="preserve"> баки</w:t>
      </w:r>
      <w:r w:rsidRPr="00807E15">
        <w:rPr>
          <w:color w:val="000000" w:themeColor="text1"/>
        </w:rPr>
        <w:t xml:space="preserve">-аккумуляторы </w:t>
      </w:r>
      <w:r w:rsidR="00730AB7" w:rsidRPr="00807E15">
        <w:rPr>
          <w:color w:val="000000" w:themeColor="text1"/>
        </w:rPr>
        <w:t>отсутствуют</w:t>
      </w:r>
      <w:r w:rsidRPr="00807E15">
        <w:rPr>
          <w:color w:val="000000" w:themeColor="text1"/>
        </w:rPr>
        <w:t>.</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37" w:name="_Toc9154881"/>
      <w:bookmarkStart w:id="438" w:name="_Toc84971027"/>
      <w:bookmarkStart w:id="439" w:name="_Toc184901822"/>
      <w:r w:rsidRPr="00807E15">
        <w:rPr>
          <w:color w:val="000000" w:themeColor="text1"/>
          <w:spacing w:val="0"/>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37"/>
      <w:bookmarkEnd w:id="438"/>
      <w:bookmarkEnd w:id="439"/>
    </w:p>
    <w:p w:rsidR="00C25060" w:rsidRPr="00807E15" w:rsidRDefault="00C25060" w:rsidP="00B5461F">
      <w:pPr>
        <w:pStyle w:val="11ff3"/>
        <w:rPr>
          <w:color w:val="000000" w:themeColor="text1"/>
        </w:rPr>
      </w:pPr>
      <w:r w:rsidRPr="00807E15">
        <w:rPr>
          <w:color w:val="000000" w:themeColor="text1"/>
        </w:rPr>
        <w:t xml:space="preserve">В </w:t>
      </w:r>
      <w:r w:rsidR="00D321E2" w:rsidRPr="00807E15">
        <w:rPr>
          <w:color w:val="000000" w:themeColor="text1"/>
        </w:rPr>
        <w:t>муниципальном образовании</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E15DA4" w:rsidRPr="00807E15">
        <w:rPr>
          <w:color w:val="000000" w:themeColor="text1"/>
        </w:rPr>
        <w:t xml:space="preserve"> в</w:t>
      </w:r>
      <w:r w:rsidRPr="00807E15">
        <w:rPr>
          <w:color w:val="000000" w:themeColor="text1"/>
        </w:rPr>
        <w:t xml:space="preserve">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водоподготовительных установках. </w:t>
      </w:r>
    </w:p>
    <w:p w:rsidR="00C25060" w:rsidRPr="00807E15" w:rsidRDefault="00C25060" w:rsidP="00B5461F">
      <w:pPr>
        <w:pStyle w:val="11ff3"/>
        <w:rPr>
          <w:color w:val="000000" w:themeColor="text1"/>
        </w:rPr>
      </w:pPr>
      <w:r w:rsidRPr="00807E15">
        <w:rPr>
          <w:color w:val="000000" w:themeColor="text1"/>
        </w:rPr>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rsidR="00C25060" w:rsidRPr="00807E15" w:rsidRDefault="00C25060" w:rsidP="00B5461F">
      <w:pPr>
        <w:pStyle w:val="11ff3"/>
        <w:rPr>
          <w:color w:val="000000" w:themeColor="text1"/>
        </w:rPr>
      </w:pPr>
      <w:r w:rsidRPr="00807E15">
        <w:rPr>
          <w:color w:val="000000" w:themeColor="text1"/>
        </w:rP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rsidR="00D05976" w:rsidRPr="00807E15" w:rsidRDefault="00D05976"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40" w:name="_Toc9154882"/>
      <w:bookmarkStart w:id="441" w:name="_Toc84971028"/>
      <w:bookmarkStart w:id="442" w:name="_Toc184901823"/>
      <w:r w:rsidRPr="00807E15">
        <w:rPr>
          <w:color w:val="000000" w:themeColor="text1"/>
          <w:spacing w:val="0"/>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40"/>
      <w:bookmarkEnd w:id="441"/>
      <w:bookmarkEnd w:id="442"/>
    </w:p>
    <w:p w:rsidR="00C25060" w:rsidRPr="00807E15" w:rsidRDefault="00321775" w:rsidP="005D03C3">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w:t>
      </w:r>
      <w:r w:rsidR="00CD54F2" w:rsidRPr="00807E15">
        <w:rPr>
          <w:rFonts w:ascii="Times New Roman" w:hAnsi="Times New Roman" w:cs="Times New Roman"/>
          <w:b/>
          <w:color w:val="000000" w:themeColor="text1"/>
          <w:sz w:val="24"/>
          <w:szCs w:val="24"/>
        </w:rPr>
        <w:t>2.</w:t>
      </w:r>
      <w:r w:rsidRPr="00807E15">
        <w:rPr>
          <w:rFonts w:ascii="Times New Roman" w:hAnsi="Times New Roman" w:cs="Times New Roman"/>
          <w:b/>
          <w:color w:val="000000" w:themeColor="text1"/>
          <w:sz w:val="24"/>
          <w:szCs w:val="24"/>
        </w:rPr>
        <w:t>6.5.1 –</w:t>
      </w:r>
      <w:r w:rsidR="00C25060" w:rsidRPr="00807E15">
        <w:rPr>
          <w:rFonts w:ascii="Times New Roman" w:hAnsi="Times New Roman" w:cs="Times New Roman"/>
          <w:b/>
          <w:color w:val="000000" w:themeColor="text1"/>
          <w:sz w:val="24"/>
          <w:szCs w:val="24"/>
        </w:rPr>
        <w:t xml:space="preserve">Баланс теплоносителя </w:t>
      </w:r>
      <w:r w:rsidR="00730F5E" w:rsidRPr="00807E15">
        <w:rPr>
          <w:rFonts w:ascii="Times New Roman" w:hAnsi="Times New Roman" w:cs="Times New Roman"/>
          <w:b/>
          <w:color w:val="000000" w:themeColor="text1"/>
          <w:sz w:val="24"/>
          <w:szCs w:val="24"/>
        </w:rPr>
        <w:t>Туркин</w:t>
      </w:r>
      <w:r w:rsidR="00E02F66" w:rsidRPr="00807E15">
        <w:rPr>
          <w:rFonts w:ascii="Times New Roman" w:hAnsi="Times New Roman" w:cs="Times New Roman"/>
          <w:b/>
          <w:color w:val="000000" w:themeColor="text1"/>
          <w:sz w:val="24"/>
          <w:szCs w:val="24"/>
        </w:rPr>
        <w:t>с</w:t>
      </w:r>
      <w:r w:rsidR="0041016D" w:rsidRPr="00807E15">
        <w:rPr>
          <w:rFonts w:ascii="Times New Roman" w:hAnsi="Times New Roman" w:cs="Times New Roman"/>
          <w:b/>
          <w:color w:val="000000" w:themeColor="text1"/>
          <w:sz w:val="24"/>
          <w:szCs w:val="24"/>
        </w:rPr>
        <w:t>кого сельского поселения</w:t>
      </w:r>
      <w:r w:rsidR="00A01DE3" w:rsidRPr="00807E15">
        <w:rPr>
          <w:rFonts w:ascii="Times New Roman" w:hAnsi="Times New Roman" w:cs="Times New Roman"/>
          <w:b/>
          <w:color w:val="000000" w:themeColor="text1"/>
          <w:sz w:val="24"/>
          <w:szCs w:val="24"/>
        </w:rPr>
        <w:t xml:space="preserve"> </w:t>
      </w:r>
      <w:r w:rsidR="00454E24" w:rsidRPr="00807E15">
        <w:rPr>
          <w:rFonts w:ascii="Times New Roman" w:hAnsi="Times New Roman" w:cs="Times New Roman"/>
          <w:b/>
          <w:color w:val="000000" w:themeColor="text1"/>
          <w:sz w:val="24"/>
          <w:szCs w:val="24"/>
          <w:lang w:eastAsia="ru-RU"/>
        </w:rPr>
        <w:fldChar w:fldCharType="begin"/>
      </w:r>
      <w:r w:rsidR="00C25060" w:rsidRPr="00807E15">
        <w:rPr>
          <w:rFonts w:ascii="Times New Roman" w:hAnsi="Times New Roman" w:cs="Times New Roman"/>
          <w:b/>
          <w:color w:val="000000" w:themeColor="text1"/>
          <w:sz w:val="24"/>
          <w:szCs w:val="24"/>
        </w:rPr>
        <w:instrText xml:space="preserve"> LINK </w:instrText>
      </w:r>
      <w:r w:rsidR="00C32D44" w:rsidRPr="00807E15">
        <w:rPr>
          <w:rFonts w:ascii="Times New Roman" w:hAnsi="Times New Roman" w:cs="Times New Roman"/>
          <w:b/>
          <w:color w:val="000000" w:themeColor="text1"/>
          <w:sz w:val="24"/>
          <w:szCs w:val="24"/>
        </w:rPr>
        <w:instrText xml:space="preserve">Excel.Sheet.12 "F:\\5-с Проект\\Схема ТС\\Гремячинское\\Расчётные таблицы Гремячинское .xlsx" "131 нью!R3C2:R44C6" </w:instrText>
      </w:r>
      <w:r w:rsidR="00C25060" w:rsidRPr="00807E15">
        <w:rPr>
          <w:rFonts w:ascii="Times New Roman" w:hAnsi="Times New Roman" w:cs="Times New Roman"/>
          <w:b/>
          <w:color w:val="000000" w:themeColor="text1"/>
          <w:sz w:val="24"/>
          <w:szCs w:val="24"/>
        </w:rPr>
        <w:instrText xml:space="preserve">\f 4 \h \* MERGEFORMAT </w:instrText>
      </w:r>
      <w:r w:rsidR="00454E24" w:rsidRPr="00807E15">
        <w:rPr>
          <w:rFonts w:ascii="Times New Roman" w:hAnsi="Times New Roman" w:cs="Times New Roman"/>
          <w:b/>
          <w:color w:val="000000" w:themeColor="text1"/>
          <w:sz w:val="24"/>
          <w:szCs w:val="24"/>
          <w:lang w:eastAsia="ru-RU"/>
        </w:rPr>
        <w:fldChar w:fldCharType="separate"/>
      </w:r>
    </w:p>
    <w:tbl>
      <w:tblPr>
        <w:tblW w:w="5000" w:type="pct"/>
        <w:tblLook w:val="04A0" w:firstRow="1" w:lastRow="0" w:firstColumn="1" w:lastColumn="0" w:noHBand="0" w:noVBand="1"/>
      </w:tblPr>
      <w:tblGrid>
        <w:gridCol w:w="3962"/>
        <w:gridCol w:w="1398"/>
        <w:gridCol w:w="1358"/>
        <w:gridCol w:w="1241"/>
        <w:gridCol w:w="1612"/>
      </w:tblGrid>
      <w:tr w:rsidR="00807E15" w:rsidRPr="00807E15" w:rsidTr="00582B10">
        <w:trPr>
          <w:trHeight w:val="20"/>
          <w:tblHeader/>
        </w:trPr>
        <w:tc>
          <w:tcPr>
            <w:tcW w:w="20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Источник централизованного теплоснабжения</w:t>
            </w:r>
          </w:p>
        </w:tc>
        <w:tc>
          <w:tcPr>
            <w:tcW w:w="73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Тепловая нагрузка с учетом потерь тепловой энергии при транспортировке, Гкал/час</w:t>
            </w:r>
          </w:p>
        </w:tc>
        <w:tc>
          <w:tcPr>
            <w:tcW w:w="71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Объем теплоносителя в системе теплоснабжения, м</w:t>
            </w:r>
            <w:r w:rsidRPr="00807E15">
              <w:rPr>
                <w:rFonts w:cs="Times New Roman"/>
                <w:color w:val="000000" w:themeColor="text1"/>
                <w:vertAlign w:val="superscript"/>
              </w:rPr>
              <w:t>3</w:t>
            </w:r>
          </w:p>
        </w:tc>
        <w:tc>
          <w:tcPr>
            <w:tcW w:w="65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Нормируемая утечка теплоносителя, тыс. м</w:t>
            </w:r>
            <w:r w:rsidRPr="00807E15">
              <w:rPr>
                <w:rFonts w:cs="Times New Roman"/>
                <w:color w:val="000000" w:themeColor="text1"/>
                <w:vertAlign w:val="superscript"/>
              </w:rPr>
              <w:t>3</w:t>
            </w:r>
            <w:r w:rsidRPr="00807E15">
              <w:rPr>
                <w:rFonts w:cs="Times New Roman"/>
                <w:color w:val="000000" w:themeColor="text1"/>
              </w:rPr>
              <w:t>/год</w:t>
            </w:r>
          </w:p>
        </w:tc>
        <w:tc>
          <w:tcPr>
            <w:tcW w:w="843"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Производительность установки водоподготовки, м</w:t>
            </w:r>
            <w:r w:rsidRPr="00807E15">
              <w:rPr>
                <w:rFonts w:cs="Times New Roman"/>
                <w:color w:val="000000" w:themeColor="text1"/>
                <w:vertAlign w:val="superscript"/>
              </w:rPr>
              <w:t>3</w:t>
            </w:r>
            <w:r w:rsidRPr="00807E15">
              <w:rPr>
                <w:rFonts w:cs="Times New Roman"/>
                <w:color w:val="000000" w:themeColor="text1"/>
              </w:rPr>
              <w:t>/час</w:t>
            </w:r>
          </w:p>
        </w:tc>
      </w:tr>
      <w:tr w:rsidR="00807E15" w:rsidRPr="00807E15" w:rsidTr="00CB0A8E">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2022 год</w:t>
            </w:r>
          </w:p>
        </w:tc>
      </w:tr>
      <w:tr w:rsidR="00807E15" w:rsidRPr="00807E15" w:rsidTr="00582B10">
        <w:trPr>
          <w:trHeight w:val="20"/>
        </w:trPr>
        <w:tc>
          <w:tcPr>
            <w:tcW w:w="2066"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73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1,02</w:t>
            </w:r>
          </w:p>
        </w:tc>
        <w:tc>
          <w:tcPr>
            <w:tcW w:w="711" w:type="pct"/>
            <w:tcBorders>
              <w:top w:val="nil"/>
              <w:left w:val="nil"/>
              <w:bottom w:val="nil"/>
              <w:right w:val="nil"/>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w:t>
            </w:r>
          </w:p>
        </w:tc>
        <w:tc>
          <w:tcPr>
            <w:tcW w:w="650"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0,0488</w:t>
            </w:r>
          </w:p>
        </w:tc>
        <w:tc>
          <w:tcPr>
            <w:tcW w:w="84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0,10725</w:t>
            </w:r>
          </w:p>
        </w:tc>
      </w:tr>
      <w:tr w:rsidR="00807E15" w:rsidRPr="00807E15" w:rsidTr="00CB0A8E">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2023-2026 годы</w:t>
            </w:r>
          </w:p>
        </w:tc>
      </w:tr>
      <w:tr w:rsidR="00807E15" w:rsidRPr="00807E15" w:rsidTr="00582B10">
        <w:trPr>
          <w:trHeight w:val="20"/>
        </w:trPr>
        <w:tc>
          <w:tcPr>
            <w:tcW w:w="2066"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73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1,02</w:t>
            </w:r>
          </w:p>
        </w:tc>
        <w:tc>
          <w:tcPr>
            <w:tcW w:w="71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650"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0,05</w:t>
            </w:r>
          </w:p>
        </w:tc>
        <w:tc>
          <w:tcPr>
            <w:tcW w:w="84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0,10725</w:t>
            </w:r>
          </w:p>
        </w:tc>
      </w:tr>
      <w:tr w:rsidR="00807E15" w:rsidRPr="00807E15" w:rsidTr="00CB0A8E">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2027-2031 годы</w:t>
            </w:r>
          </w:p>
        </w:tc>
      </w:tr>
      <w:tr w:rsidR="00807E15" w:rsidRPr="00807E15" w:rsidTr="00582B10">
        <w:trPr>
          <w:trHeight w:val="20"/>
        </w:trPr>
        <w:tc>
          <w:tcPr>
            <w:tcW w:w="2066"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73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1,02</w:t>
            </w:r>
          </w:p>
        </w:tc>
        <w:tc>
          <w:tcPr>
            <w:tcW w:w="71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650"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0,05</w:t>
            </w:r>
          </w:p>
        </w:tc>
        <w:tc>
          <w:tcPr>
            <w:tcW w:w="84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0,1073</w:t>
            </w:r>
          </w:p>
        </w:tc>
      </w:tr>
      <w:tr w:rsidR="00807E15" w:rsidRPr="00807E15" w:rsidTr="00CB0A8E">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2032-2034 годы</w:t>
            </w:r>
          </w:p>
        </w:tc>
      </w:tr>
      <w:tr w:rsidR="00CB0A8E" w:rsidRPr="00807E15" w:rsidTr="00582B10">
        <w:trPr>
          <w:trHeight w:val="20"/>
        </w:trPr>
        <w:tc>
          <w:tcPr>
            <w:tcW w:w="2066"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73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1,02</w:t>
            </w:r>
          </w:p>
        </w:tc>
        <w:tc>
          <w:tcPr>
            <w:tcW w:w="711"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650"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0,05</w:t>
            </w:r>
          </w:p>
        </w:tc>
        <w:tc>
          <w:tcPr>
            <w:tcW w:w="84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0,1073</w:t>
            </w:r>
          </w:p>
        </w:tc>
      </w:tr>
    </w:tbl>
    <w:p w:rsidR="00730AB7" w:rsidRPr="00807E15" w:rsidRDefault="00730AB7" w:rsidP="00B5461F">
      <w:pPr>
        <w:pStyle w:val="11ff3"/>
        <w:rPr>
          <w:color w:val="000000" w:themeColor="text1"/>
        </w:rPr>
      </w:pPr>
    </w:p>
    <w:p w:rsidR="00C25060" w:rsidRPr="00807E15" w:rsidRDefault="00454E24" w:rsidP="00B5461F">
      <w:pPr>
        <w:pStyle w:val="11ff3"/>
        <w:rPr>
          <w:color w:val="000000" w:themeColor="text1"/>
        </w:rPr>
      </w:pPr>
      <w:r w:rsidRPr="00807E15">
        <w:rPr>
          <w:color w:val="000000" w:themeColor="text1"/>
        </w:rPr>
        <w:fldChar w:fldCharType="end"/>
      </w:r>
      <w:r w:rsidR="00C25060" w:rsidRPr="00807E15">
        <w:rPr>
          <w:color w:val="000000" w:themeColor="text1"/>
        </w:rPr>
        <w:t xml:space="preserve">В соответствии со </w:t>
      </w:r>
      <w:r w:rsidR="00FE4DF0" w:rsidRPr="00807E15">
        <w:rPr>
          <w:color w:val="000000" w:themeColor="text1"/>
        </w:rPr>
        <w:t>СП 124.13330.2012</w:t>
      </w:r>
      <w:r w:rsidR="00C25060" w:rsidRPr="00807E15">
        <w:rPr>
          <w:color w:val="000000" w:themeColor="text1"/>
        </w:rPr>
        <w:t xml:space="preserve"> «Тепловые сети» (п. 6.17) аварийная подпитка в количестве 2</w:t>
      </w:r>
      <w:r w:rsidR="00E20DBE" w:rsidRPr="00807E15">
        <w:rPr>
          <w:color w:val="000000" w:themeColor="text1"/>
        </w:rPr>
        <w:t xml:space="preserve"> </w:t>
      </w:r>
      <w:r w:rsidR="00C25060" w:rsidRPr="00807E15">
        <w:rPr>
          <w:color w:val="000000" w:themeColor="text1"/>
        </w:rPr>
        <w:t>%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25060" w:rsidRPr="00807E15" w:rsidRDefault="00321775" w:rsidP="005D03C3">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w:t>
      </w:r>
      <w:r w:rsidR="00CD54F2" w:rsidRPr="00807E15">
        <w:rPr>
          <w:rFonts w:ascii="Times New Roman" w:hAnsi="Times New Roman" w:cs="Times New Roman"/>
          <w:b/>
          <w:color w:val="000000" w:themeColor="text1"/>
          <w:sz w:val="24"/>
          <w:szCs w:val="24"/>
        </w:rPr>
        <w:t>2.</w:t>
      </w:r>
      <w:r w:rsidRPr="00807E15">
        <w:rPr>
          <w:rFonts w:ascii="Times New Roman" w:hAnsi="Times New Roman" w:cs="Times New Roman"/>
          <w:b/>
          <w:color w:val="000000" w:themeColor="text1"/>
          <w:sz w:val="24"/>
          <w:szCs w:val="24"/>
        </w:rPr>
        <w:t xml:space="preserve">6.5.2 – </w:t>
      </w:r>
      <w:r w:rsidR="00C25060" w:rsidRPr="00807E15">
        <w:rPr>
          <w:rFonts w:ascii="Times New Roman" w:hAnsi="Times New Roman" w:cs="Times New Roman"/>
          <w:b/>
          <w:color w:val="000000" w:themeColor="text1"/>
          <w:sz w:val="24"/>
          <w:szCs w:val="24"/>
        </w:rPr>
        <w:t>Объем теплоносителя необходимый для подпитки сети в аварийном режиме</w:t>
      </w:r>
    </w:p>
    <w:tbl>
      <w:tblPr>
        <w:tblW w:w="5000" w:type="pct"/>
        <w:tblLook w:val="04A0" w:firstRow="1" w:lastRow="0" w:firstColumn="1" w:lastColumn="0" w:noHBand="0" w:noVBand="1"/>
      </w:tblPr>
      <w:tblGrid>
        <w:gridCol w:w="5101"/>
        <w:gridCol w:w="2397"/>
        <w:gridCol w:w="2073"/>
      </w:tblGrid>
      <w:tr w:rsidR="00807E15" w:rsidRPr="00807E15" w:rsidTr="00582B10">
        <w:trPr>
          <w:trHeight w:val="20"/>
        </w:trPr>
        <w:tc>
          <w:tcPr>
            <w:tcW w:w="2665"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Показатель</w:t>
            </w:r>
          </w:p>
        </w:tc>
        <w:tc>
          <w:tcPr>
            <w:tcW w:w="1252"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Объем теплоносителя в системе теплоснабжения, м</w:t>
            </w:r>
            <w:r w:rsidRPr="00807E15">
              <w:rPr>
                <w:rFonts w:cs="Times New Roman"/>
                <w:color w:val="000000" w:themeColor="text1"/>
                <w:vertAlign w:val="superscript"/>
              </w:rPr>
              <w:t>3</w:t>
            </w:r>
          </w:p>
        </w:tc>
        <w:tc>
          <w:tcPr>
            <w:tcW w:w="1083" w:type="pct"/>
            <w:tcBorders>
              <w:top w:val="single" w:sz="4" w:space="0" w:color="auto"/>
              <w:left w:val="nil"/>
              <w:bottom w:val="single" w:sz="4" w:space="0" w:color="auto"/>
              <w:right w:val="single" w:sz="4" w:space="0" w:color="auto"/>
            </w:tcBorders>
            <w:shd w:val="clear" w:color="000000" w:fill="D9D9D9"/>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Аварийная подпитка химически не обработанной и недеаэрированной воды, м</w:t>
            </w:r>
            <w:r w:rsidRPr="00807E15">
              <w:rPr>
                <w:rFonts w:cs="Times New Roman"/>
                <w:color w:val="000000" w:themeColor="text1"/>
                <w:vertAlign w:val="superscript"/>
              </w:rPr>
              <w:t>3</w:t>
            </w:r>
            <w:r w:rsidRPr="00807E15">
              <w:rPr>
                <w:rFonts w:cs="Times New Roman"/>
                <w:color w:val="000000" w:themeColor="text1"/>
              </w:rPr>
              <w:t>/час</w:t>
            </w:r>
          </w:p>
        </w:tc>
      </w:tr>
      <w:tr w:rsidR="00807E15" w:rsidRPr="00807E15" w:rsidTr="00CB0A8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2022 год</w:t>
            </w:r>
          </w:p>
        </w:tc>
      </w:tr>
      <w:tr w:rsidR="00807E15" w:rsidRPr="00807E15" w:rsidTr="00582B10">
        <w:trPr>
          <w:trHeight w:val="20"/>
        </w:trPr>
        <w:tc>
          <w:tcPr>
            <w:tcW w:w="2665"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25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108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0,390</w:t>
            </w:r>
          </w:p>
        </w:tc>
      </w:tr>
      <w:tr w:rsidR="00807E15" w:rsidRPr="00807E15" w:rsidTr="00CB0A8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2023-2026 годы</w:t>
            </w:r>
          </w:p>
        </w:tc>
      </w:tr>
      <w:tr w:rsidR="00807E15" w:rsidRPr="00807E15" w:rsidTr="00582B10">
        <w:trPr>
          <w:trHeight w:val="20"/>
        </w:trPr>
        <w:tc>
          <w:tcPr>
            <w:tcW w:w="2665"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25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108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0,3900</w:t>
            </w:r>
          </w:p>
        </w:tc>
      </w:tr>
      <w:tr w:rsidR="00807E15" w:rsidRPr="00807E15" w:rsidTr="00CB0A8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2027-2031 годы</w:t>
            </w:r>
          </w:p>
        </w:tc>
      </w:tr>
      <w:tr w:rsidR="00807E15" w:rsidRPr="00807E15" w:rsidTr="00582B10">
        <w:trPr>
          <w:trHeight w:val="20"/>
        </w:trPr>
        <w:tc>
          <w:tcPr>
            <w:tcW w:w="2665"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25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108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0,390</w:t>
            </w:r>
          </w:p>
        </w:tc>
      </w:tr>
      <w:tr w:rsidR="00807E15" w:rsidRPr="00807E15" w:rsidTr="00CB0A8E">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2032-2034 годы</w:t>
            </w:r>
          </w:p>
        </w:tc>
      </w:tr>
      <w:tr w:rsidR="00CB0A8E" w:rsidRPr="00807E15" w:rsidTr="00582B10">
        <w:trPr>
          <w:trHeight w:val="20"/>
        </w:trPr>
        <w:tc>
          <w:tcPr>
            <w:tcW w:w="2665" w:type="pct"/>
            <w:tcBorders>
              <w:top w:val="nil"/>
              <w:left w:val="single" w:sz="4" w:space="0" w:color="auto"/>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252"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19,50</w:t>
            </w:r>
          </w:p>
        </w:tc>
        <w:tc>
          <w:tcPr>
            <w:tcW w:w="1083" w:type="pct"/>
            <w:tcBorders>
              <w:top w:val="nil"/>
              <w:left w:val="nil"/>
              <w:bottom w:val="single" w:sz="4" w:space="0" w:color="auto"/>
              <w:right w:val="single" w:sz="4" w:space="0" w:color="auto"/>
            </w:tcBorders>
            <w:shd w:val="clear" w:color="auto" w:fill="auto"/>
            <w:noWrap/>
            <w:vAlign w:val="center"/>
            <w:hideMark/>
          </w:tcPr>
          <w:p w:rsidR="00CB0A8E" w:rsidRPr="00807E15" w:rsidRDefault="00CB0A8E" w:rsidP="00CB0A8E">
            <w:pPr>
              <w:pStyle w:val="1fffb"/>
              <w:rPr>
                <w:rFonts w:cs="Times New Roman"/>
                <w:color w:val="000000" w:themeColor="text1"/>
              </w:rPr>
            </w:pPr>
            <w:r w:rsidRPr="00807E15">
              <w:rPr>
                <w:rFonts w:cs="Times New Roman"/>
                <w:color w:val="000000" w:themeColor="text1"/>
              </w:rPr>
              <w:t>0,3900</w:t>
            </w:r>
          </w:p>
        </w:tc>
      </w:tr>
    </w:tbl>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443" w:name="_Toc9154883"/>
      <w:bookmarkStart w:id="444" w:name="_Toc84971029"/>
      <w:bookmarkStart w:id="445" w:name="_Toc184901824"/>
      <w:r w:rsidRPr="00807E15">
        <w:rPr>
          <w:color w:val="000000" w:themeColor="text1"/>
          <w:spacing w:val="0"/>
        </w:rPr>
        <w:t>ГЛАВА 7. ПРЕДЛОЖЕНИЯ ПО СТРОИТЕЛЬСТВУ, РЕКОНСТРУКЦИИ, ТЕХНИЧЕСКОМУ ПЕРЕВООРУЖЕНИЮ И (ИЛИ) МОДЕРНИЗАЦИИ ИСТОЧНИКОВ ТЕПЛОВОЙ ЭНЕРГИИ</w:t>
      </w:r>
      <w:bookmarkEnd w:id="443"/>
      <w:bookmarkEnd w:id="444"/>
      <w:bookmarkEnd w:id="445"/>
    </w:p>
    <w:p w:rsidR="00C25060" w:rsidRPr="00807E15" w:rsidRDefault="00C25060" w:rsidP="00CD6F72">
      <w:pPr>
        <w:pStyle w:val="19"/>
        <w:numPr>
          <w:ilvl w:val="0"/>
          <w:numId w:val="92"/>
        </w:numPr>
        <w:rPr>
          <w:color w:val="000000" w:themeColor="text1"/>
          <w:spacing w:val="0"/>
        </w:rPr>
      </w:pPr>
      <w:bookmarkStart w:id="446" w:name="_Toc9154884"/>
      <w:bookmarkStart w:id="447" w:name="_Toc84971030"/>
      <w:bookmarkStart w:id="448" w:name="_Toc184901825"/>
      <w:r w:rsidRPr="00807E15">
        <w:rPr>
          <w:color w:val="000000" w:themeColor="text1"/>
          <w:spacing w:val="0"/>
        </w:rPr>
        <w:t>Описание условий организации централизованного теплоснабжения, индивидуального теплоснабжения, а также поквартирного отопления</w:t>
      </w:r>
      <w:bookmarkEnd w:id="446"/>
      <w:bookmarkEnd w:id="447"/>
      <w:bookmarkEnd w:id="448"/>
    </w:p>
    <w:p w:rsidR="00C25060" w:rsidRPr="00807E15" w:rsidRDefault="00C25060" w:rsidP="00B5461F">
      <w:pPr>
        <w:pStyle w:val="11ff3"/>
        <w:rPr>
          <w:color w:val="000000" w:themeColor="text1"/>
        </w:rPr>
      </w:pPr>
      <w:r w:rsidRPr="00807E15">
        <w:rPr>
          <w:color w:val="000000" w:themeColor="text1"/>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rsidR="002E56E6" w:rsidRPr="00807E15" w:rsidRDefault="002E56E6" w:rsidP="002E56E6">
      <w:pPr>
        <w:pStyle w:val="11ff3"/>
        <w:rPr>
          <w:color w:val="000000" w:themeColor="text1"/>
        </w:rPr>
      </w:pPr>
      <w:r w:rsidRPr="00807E15">
        <w:rPr>
          <w:color w:val="000000" w:themeColor="text1"/>
        </w:rPr>
        <w:t xml:space="preserve">Согласно данным администрации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E15DA4" w:rsidRPr="00807E15">
        <w:rPr>
          <w:color w:val="000000" w:themeColor="text1"/>
        </w:rPr>
        <w:t xml:space="preserve"> предусматриваются</w:t>
      </w:r>
      <w:r w:rsidRPr="00807E15">
        <w:rPr>
          <w:color w:val="000000" w:themeColor="text1"/>
        </w:rPr>
        <w:t xml:space="preserve"> 2 варианта мероприятий по строительству, реконструкции и модернизации сетей:</w:t>
      </w:r>
    </w:p>
    <w:p w:rsidR="002E56E6" w:rsidRPr="00807E15" w:rsidRDefault="002E56E6" w:rsidP="002E56E6">
      <w:pPr>
        <w:pStyle w:val="11ff3"/>
        <w:rPr>
          <w:rFonts w:eastAsia="MS Mincho"/>
          <w:color w:val="000000" w:themeColor="text1"/>
        </w:rPr>
      </w:pPr>
      <w:bookmarkStart w:id="449" w:name="_Hlk135532167"/>
      <w:r w:rsidRPr="00807E15">
        <w:rPr>
          <w:color w:val="000000" w:themeColor="text1"/>
        </w:rPr>
        <w:t>1 вариант:</w:t>
      </w:r>
    </w:p>
    <w:p w:rsidR="005E294B" w:rsidRPr="00807E15" w:rsidRDefault="005E294B" w:rsidP="005E294B">
      <w:pPr>
        <w:pStyle w:val="113"/>
        <w:rPr>
          <w:color w:val="000000" w:themeColor="text1"/>
        </w:rPr>
      </w:pPr>
      <w:r w:rsidRPr="00807E15">
        <w:rPr>
          <w:color w:val="000000" w:themeColor="text1"/>
        </w:rPr>
        <w:t>Обеспечение потребителей приборами учета тепловой энергии.</w:t>
      </w:r>
      <w:r w:rsidRPr="00807E15">
        <w:rPr>
          <w:color w:val="000000" w:themeColor="text1"/>
        </w:rPr>
        <w:tab/>
      </w:r>
    </w:p>
    <w:p w:rsidR="002E56E6" w:rsidRPr="00807E15" w:rsidRDefault="002E56E6" w:rsidP="002E56E6">
      <w:pPr>
        <w:pStyle w:val="11ff3"/>
        <w:rPr>
          <w:rFonts w:eastAsia="MS Mincho"/>
          <w:color w:val="000000" w:themeColor="text1"/>
        </w:rPr>
      </w:pPr>
      <w:r w:rsidRPr="00807E15">
        <w:rPr>
          <w:color w:val="000000" w:themeColor="text1"/>
        </w:rPr>
        <w:t>2 вариант:</w:t>
      </w:r>
    </w:p>
    <w:p w:rsidR="00EF3FF3" w:rsidRPr="00807E15" w:rsidRDefault="002A290A" w:rsidP="00CB0A8E">
      <w:pPr>
        <w:pStyle w:val="113"/>
        <w:rPr>
          <w:color w:val="000000" w:themeColor="text1"/>
        </w:rPr>
      </w:pPr>
      <w:r w:rsidRPr="00807E15">
        <w:rPr>
          <w:color w:val="000000" w:themeColor="text1"/>
        </w:rPr>
        <w:t>Реконструкция котельной с. Турка</w:t>
      </w:r>
      <w:r w:rsidR="001B195D" w:rsidRPr="00807E15">
        <w:rPr>
          <w:color w:val="000000" w:themeColor="text1"/>
        </w:rPr>
        <w:t xml:space="preserve"> с увеличением мощности</w:t>
      </w:r>
    </w:p>
    <w:p w:rsidR="00CB0A8E" w:rsidRPr="00807E15" w:rsidRDefault="00CB0A8E" w:rsidP="00B466F0">
      <w:pPr>
        <w:pStyle w:val="113"/>
        <w:rPr>
          <w:color w:val="000000" w:themeColor="text1"/>
        </w:rPr>
      </w:pPr>
      <w:r w:rsidRPr="00807E15">
        <w:rPr>
          <w:color w:val="000000" w:themeColor="text1"/>
        </w:rPr>
        <w:t>Замена сетевых насосов на Котельной ООО «Курорты Бурятии» Курорт Горячинск</w:t>
      </w:r>
    </w:p>
    <w:p w:rsidR="00CB0A8E" w:rsidRPr="00807E15" w:rsidRDefault="00CB0A8E" w:rsidP="00B466F0">
      <w:pPr>
        <w:pStyle w:val="113"/>
        <w:rPr>
          <w:color w:val="000000" w:themeColor="text1"/>
        </w:rPr>
      </w:pPr>
      <w:r w:rsidRPr="00807E15">
        <w:rPr>
          <w:color w:val="000000" w:themeColor="text1"/>
        </w:rPr>
        <w:t>Замена котлов на Котельной ООО «Курорты Бурятии» Курорт Горячинск</w:t>
      </w:r>
    </w:p>
    <w:p w:rsidR="00CB0A8E" w:rsidRPr="00807E15" w:rsidRDefault="00CB0A8E" w:rsidP="00B466F0">
      <w:pPr>
        <w:pStyle w:val="113"/>
        <w:rPr>
          <w:color w:val="000000" w:themeColor="text1"/>
        </w:rPr>
      </w:pPr>
      <w:r w:rsidRPr="00807E15">
        <w:rPr>
          <w:color w:val="000000" w:themeColor="text1"/>
        </w:rPr>
        <w:t>Замена дымососа на Котельной ООО «Курорты Бурятии» Курорт Горячинск</w:t>
      </w:r>
    </w:p>
    <w:p w:rsidR="005E294B" w:rsidRPr="00807E15" w:rsidRDefault="00EF3FF3" w:rsidP="00EF3FF3">
      <w:pPr>
        <w:pStyle w:val="113"/>
        <w:rPr>
          <w:color w:val="000000" w:themeColor="text1"/>
        </w:rPr>
      </w:pPr>
      <w:r w:rsidRPr="00807E15">
        <w:rPr>
          <w:color w:val="000000" w:themeColor="text1"/>
        </w:rPr>
        <w:t>Обеспечение потребителей приборами учета тепловой энергии.</w:t>
      </w:r>
      <w:r w:rsidR="005E294B" w:rsidRPr="00807E15">
        <w:rPr>
          <w:color w:val="000000" w:themeColor="text1"/>
        </w:rPr>
        <w:tab/>
      </w:r>
    </w:p>
    <w:bookmarkEnd w:id="449"/>
    <w:p w:rsidR="00256911" w:rsidRPr="00807E15" w:rsidRDefault="00256911" w:rsidP="00B5461F">
      <w:pPr>
        <w:pStyle w:val="11ff3"/>
        <w:rPr>
          <w:color w:val="000000" w:themeColor="text1"/>
        </w:rPr>
      </w:pPr>
      <w:r w:rsidRPr="00807E15">
        <w:rPr>
          <w:color w:val="000000" w:themeColor="text1"/>
        </w:rPr>
        <w:t xml:space="preserve">Согласно выбранному сценарию развития централизованного теплоснабжения </w:t>
      </w:r>
      <w:r w:rsidR="00D321E2" w:rsidRPr="00807E15">
        <w:rPr>
          <w:color w:val="000000" w:themeColor="text1"/>
        </w:rPr>
        <w:t>МО</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Pr="00807E15">
        <w:rPr>
          <w:color w:val="000000" w:themeColor="text1"/>
        </w:rPr>
        <w:t>, в котором предусмотрено подключение существующих объектов капитального строительства к системе</w:t>
      </w:r>
      <w:r w:rsidR="002E56E6" w:rsidRPr="00807E15">
        <w:rPr>
          <w:color w:val="000000" w:themeColor="text1"/>
        </w:rPr>
        <w:t xml:space="preserve"> централизованного теплоснабжения.</w:t>
      </w:r>
    </w:p>
    <w:p w:rsidR="00C25060" w:rsidRPr="00807E15" w:rsidRDefault="00256911" w:rsidP="00B5461F">
      <w:pPr>
        <w:pStyle w:val="11ff3"/>
        <w:rPr>
          <w:color w:val="000000" w:themeColor="text1"/>
        </w:rPr>
      </w:pPr>
      <w:r w:rsidRPr="00807E15">
        <w:rPr>
          <w:color w:val="000000" w:themeColor="text1"/>
        </w:rPr>
        <w:t xml:space="preserve">В целях повышения качества централизованного теплоснабжения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предлагается оснащение каждого источника приборами учета.</w:t>
      </w:r>
      <w:r w:rsidR="00E01C88" w:rsidRPr="00807E15">
        <w:rPr>
          <w:color w:val="000000" w:themeColor="text1"/>
        </w:rPr>
        <w:t xml:space="preserve"> </w:t>
      </w:r>
      <w:r w:rsidR="00C25060" w:rsidRPr="00807E15">
        <w:rPr>
          <w:color w:val="000000" w:themeColor="text1"/>
        </w:rPr>
        <w:t>В течение расчетного срока схемы теплоснабжения (2022-</w:t>
      </w:r>
      <w:r w:rsidR="00661178" w:rsidRPr="00807E15">
        <w:rPr>
          <w:color w:val="000000" w:themeColor="text1"/>
        </w:rPr>
        <w:t>2034</w:t>
      </w:r>
      <w:r w:rsidR="00C25060" w:rsidRPr="00807E15">
        <w:rPr>
          <w:color w:val="000000" w:themeColor="text1"/>
        </w:rPr>
        <w:t>гг.) выполнить монтажные работы по установке приборов учета отпуска и потребления тепловой энергии.</w:t>
      </w:r>
    </w:p>
    <w:p w:rsidR="00C25060" w:rsidRPr="00807E15" w:rsidRDefault="00C25060" w:rsidP="00B5461F">
      <w:pPr>
        <w:pStyle w:val="11ff3"/>
        <w:rPr>
          <w:color w:val="000000" w:themeColor="text1"/>
        </w:rPr>
      </w:pPr>
      <w:r w:rsidRPr="00807E15">
        <w:rPr>
          <w:color w:val="000000" w:themeColor="text1"/>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C25060" w:rsidRPr="00807E15" w:rsidRDefault="00C25060" w:rsidP="00B5461F">
      <w:pPr>
        <w:pStyle w:val="11ff3"/>
        <w:rPr>
          <w:color w:val="000000" w:themeColor="text1"/>
        </w:rPr>
      </w:pPr>
      <w:r w:rsidRPr="00807E15">
        <w:rPr>
          <w:color w:val="000000" w:themeColor="text1"/>
        </w:rPr>
        <w:t>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w:t>
      </w:r>
      <w:r w:rsidR="006D6813" w:rsidRPr="00807E15">
        <w:rPr>
          <w:color w:val="000000" w:themeColor="text1"/>
        </w:rPr>
        <w:t xml:space="preserve"> (ред. от 01.05.2022)</w:t>
      </w:r>
      <w:r w:rsidRPr="00807E15">
        <w:rPr>
          <w:color w:val="000000" w:themeColor="text1"/>
        </w:rPr>
        <w:t xml:space="preserve"> «О теплоснабжении» и правилами подключения к системам теплоснабжения, 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rsidR="00C25060" w:rsidRPr="00807E15" w:rsidRDefault="00C25060" w:rsidP="00B5461F">
      <w:pPr>
        <w:pStyle w:val="11ff3"/>
        <w:rPr>
          <w:color w:val="000000" w:themeColor="text1"/>
        </w:rPr>
      </w:pPr>
      <w:r w:rsidRPr="00807E15">
        <w:rPr>
          <w:color w:val="000000" w:themeColor="text1"/>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50" w:name="b9b7c"/>
      <w:bookmarkEnd w:id="450"/>
      <w:r w:rsidRPr="00807E15">
        <w:rPr>
          <w:color w:val="000000" w:themeColor="text1"/>
        </w:rPr>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rsidR="00C25060" w:rsidRPr="00807E15" w:rsidRDefault="00C25060" w:rsidP="00B5461F">
      <w:pPr>
        <w:pStyle w:val="11ff3"/>
        <w:rPr>
          <w:color w:val="000000" w:themeColor="text1"/>
        </w:rPr>
      </w:pPr>
      <w:r w:rsidRPr="00807E15">
        <w:rPr>
          <w:color w:val="000000" w:themeColor="text1"/>
        </w:rPr>
        <w:t xml:space="preserve">Нормативный срок подключения (с даты заключения договора о подключении) установлен п. 31. Правил и составляет: </w:t>
      </w:r>
    </w:p>
    <w:p w:rsidR="00C25060" w:rsidRPr="00807E15" w:rsidRDefault="00C25060" w:rsidP="002E56E6">
      <w:pPr>
        <w:pStyle w:val="113"/>
        <w:rPr>
          <w:color w:val="000000" w:themeColor="text1"/>
        </w:rPr>
      </w:pPr>
      <w:r w:rsidRPr="00807E15">
        <w:rPr>
          <w:color w:val="000000" w:themeColor="text1"/>
        </w:rPr>
        <w:t>не более 18 месяцев - в случае наличия технической возможности;</w:t>
      </w:r>
    </w:p>
    <w:p w:rsidR="00C25060" w:rsidRPr="00807E15" w:rsidRDefault="00C25060" w:rsidP="002E56E6">
      <w:pPr>
        <w:pStyle w:val="113"/>
        <w:rPr>
          <w:color w:val="000000" w:themeColor="text1"/>
        </w:rPr>
      </w:pPr>
      <w:r w:rsidRPr="00807E15">
        <w:rPr>
          <w:color w:val="000000" w:themeColor="text1"/>
        </w:rPr>
        <w:t xml:space="preserve">не более 3 лет - в случае если техническая возможность подключения обеспечивается в рамках инвестиционной программы </w:t>
      </w:r>
      <w:bookmarkStart w:id="451" w:name="OLE_LINK3"/>
      <w:bookmarkStart w:id="452" w:name="OLE_LINK2"/>
      <w:bookmarkStart w:id="453" w:name="OLE_LINK1"/>
      <w:r w:rsidRPr="00807E15">
        <w:rPr>
          <w:color w:val="000000" w:themeColor="text1"/>
        </w:rPr>
        <w:t>исполнителя или смежной</w:t>
      </w:r>
      <w:bookmarkEnd w:id="451"/>
      <w:bookmarkEnd w:id="452"/>
      <w:bookmarkEnd w:id="453"/>
      <w:r w:rsidR="00E33F93" w:rsidRPr="00807E15">
        <w:rPr>
          <w:color w:val="000000" w:themeColor="text1"/>
        </w:rPr>
        <w:t xml:space="preserve"> </w:t>
      </w:r>
      <w:r w:rsidR="002A0BBE" w:rsidRPr="00807E15">
        <w:rPr>
          <w:color w:val="000000" w:themeColor="text1"/>
        </w:rPr>
        <w:t>ООО «Курорты Бурятии» курорт «Горячинск»</w:t>
      </w:r>
      <w:r w:rsidR="00E33F93" w:rsidRPr="00807E15">
        <w:rPr>
          <w:color w:val="000000" w:themeColor="text1"/>
        </w:rPr>
        <w:t xml:space="preserve"> </w:t>
      </w:r>
      <w:r w:rsidR="00215C59" w:rsidRPr="00807E15">
        <w:rPr>
          <w:color w:val="000000" w:themeColor="text1"/>
        </w:rPr>
        <w:t>и</w:t>
      </w:r>
      <w:r w:rsidRPr="00807E15">
        <w:rPr>
          <w:color w:val="000000" w:themeColor="text1"/>
        </w:rPr>
        <w:t xml:space="preserve"> иной срок не указан в ИП.</w:t>
      </w:r>
    </w:p>
    <w:p w:rsidR="00C25060" w:rsidRPr="00807E15" w:rsidRDefault="00C25060" w:rsidP="00B5461F">
      <w:pPr>
        <w:pStyle w:val="11ff3"/>
        <w:rPr>
          <w:color w:val="000000" w:themeColor="text1"/>
        </w:rPr>
      </w:pPr>
      <w:r w:rsidRPr="00807E15">
        <w:rPr>
          <w:color w:val="000000" w:themeColor="text1"/>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C25060" w:rsidRPr="00807E15" w:rsidRDefault="00C25060" w:rsidP="00B5461F">
      <w:pPr>
        <w:pStyle w:val="11ff3"/>
        <w:rPr>
          <w:color w:val="000000" w:themeColor="text1"/>
        </w:rPr>
      </w:pPr>
      <w:r w:rsidRPr="00807E15">
        <w:rPr>
          <w:color w:val="000000" w:themeColor="text1"/>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C25060" w:rsidRPr="00807E15" w:rsidRDefault="00C25060" w:rsidP="00B5461F">
      <w:pPr>
        <w:pStyle w:val="11ff3"/>
        <w:rPr>
          <w:color w:val="000000" w:themeColor="text1"/>
        </w:rPr>
      </w:pPr>
      <w:r w:rsidRPr="00807E15">
        <w:rPr>
          <w:color w:val="000000" w:themeColor="text1"/>
        </w:rP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C25060" w:rsidRPr="00807E15" w:rsidRDefault="00C25060" w:rsidP="00B5461F">
      <w:pPr>
        <w:pStyle w:val="11ff3"/>
        <w:rPr>
          <w:color w:val="000000" w:themeColor="text1"/>
        </w:rPr>
      </w:pPr>
      <w:r w:rsidRPr="00807E15">
        <w:rPr>
          <w:color w:val="000000" w:themeColor="text1"/>
        </w:rPr>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C25060" w:rsidRPr="00807E15" w:rsidRDefault="00C25060" w:rsidP="00B5461F">
      <w:pPr>
        <w:pStyle w:val="11ff3"/>
        <w:rPr>
          <w:color w:val="000000" w:themeColor="text1"/>
        </w:rPr>
      </w:pPr>
      <w:r w:rsidRPr="00807E15">
        <w:rPr>
          <w:color w:val="000000" w:themeColor="text1"/>
        </w:rPr>
        <w:t>Зоны централизованного теплоснабжения представлены в книге 1 обосновывающих материалов.</w:t>
      </w:r>
    </w:p>
    <w:p w:rsidR="00C25060" w:rsidRPr="00807E15" w:rsidRDefault="00C25060" w:rsidP="0022738A">
      <w:pPr>
        <w:spacing w:after="0" w:line="360" w:lineRule="auto"/>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Индивидуальное теплоснабжение предусматривается для:</w:t>
      </w:r>
    </w:p>
    <w:p w:rsidR="00C25060" w:rsidRPr="00807E15" w:rsidRDefault="00C25060"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Индивидуальных жилых домов до трех этажей вне зависимости от месторасположения;</w:t>
      </w:r>
    </w:p>
    <w:p w:rsidR="00C25060" w:rsidRPr="00807E15" w:rsidRDefault="00C45D97"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Малоэтажных (до четырех этажей) блокированных жилых домов (таунхаузов),</w:t>
      </w:r>
      <w:r w:rsidR="00C25060" w:rsidRPr="00807E15">
        <w:rPr>
          <w:rFonts w:ascii="Times New Roman" w:eastAsia="MS Mincho" w:hAnsi="Times New Roman"/>
          <w:color w:val="000000" w:themeColor="text1"/>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C25060" w:rsidRPr="00807E15" w:rsidRDefault="00215C59"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Многоэтажных жилых домов,</w:t>
      </w:r>
      <w:r w:rsidR="00C25060" w:rsidRPr="00807E15">
        <w:rPr>
          <w:rFonts w:ascii="Times New Roman" w:eastAsia="MS Mincho" w:hAnsi="Times New Roman"/>
          <w:color w:val="000000" w:themeColor="text1"/>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C25060" w:rsidRPr="00807E15" w:rsidRDefault="00C25060"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 xml:space="preserve">Социально-административных зданий высотой менее 12 </w:t>
      </w:r>
      <w:r w:rsidR="00C45D97" w:rsidRPr="00807E15">
        <w:rPr>
          <w:rFonts w:ascii="Times New Roman" w:eastAsia="MS Mincho" w:hAnsi="Times New Roman"/>
          <w:color w:val="000000" w:themeColor="text1"/>
          <w:szCs w:val="24"/>
          <w:lang w:val="ru-RU"/>
        </w:rPr>
        <w:t>метров (четырех этажей),</w:t>
      </w:r>
      <w:r w:rsidRPr="00807E15">
        <w:rPr>
          <w:rFonts w:ascii="Times New Roman" w:eastAsia="MS Mincho" w:hAnsi="Times New Roman"/>
          <w:color w:val="000000" w:themeColor="text1"/>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C25060" w:rsidRPr="00807E15" w:rsidRDefault="00C25060"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Промышленных и прочих потребителей;</w:t>
      </w:r>
    </w:p>
    <w:p w:rsidR="00C25060" w:rsidRPr="00807E15" w:rsidRDefault="00C25060" w:rsidP="00CD6F72">
      <w:pPr>
        <w:pStyle w:val="affff6"/>
        <w:numPr>
          <w:ilvl w:val="0"/>
          <w:numId w:val="84"/>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F97154" w:rsidRPr="00807E15">
        <w:rPr>
          <w:rFonts w:ascii="Times New Roman" w:eastAsia="MS Mincho" w:hAnsi="Times New Roman"/>
          <w:color w:val="000000" w:themeColor="text1"/>
          <w:szCs w:val="24"/>
          <w:lang w:val="ru-RU"/>
        </w:rPr>
        <w:t>м</w:t>
      </w:r>
      <w:r w:rsidR="00F97154" w:rsidRPr="00807E15">
        <w:rPr>
          <w:rFonts w:ascii="Times New Roman" w:eastAsia="MS Mincho" w:hAnsi="Times New Roman"/>
          <w:color w:val="000000" w:themeColor="text1"/>
          <w:szCs w:val="24"/>
          <w:vertAlign w:val="superscript"/>
          <w:lang w:val="ru-RU"/>
        </w:rPr>
        <w:t>2</w:t>
      </w:r>
      <w:r w:rsidRPr="00807E15">
        <w:rPr>
          <w:rFonts w:ascii="Times New Roman" w:eastAsia="MS Mincho" w:hAnsi="Times New Roman"/>
          <w:color w:val="000000" w:themeColor="text1"/>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C25060" w:rsidRPr="00807E15" w:rsidRDefault="00C25060" w:rsidP="00B5461F">
      <w:pPr>
        <w:pStyle w:val="11ff3"/>
        <w:rPr>
          <w:color w:val="000000" w:themeColor="text1"/>
        </w:rPr>
      </w:pPr>
      <w:r w:rsidRPr="00807E15">
        <w:rPr>
          <w:color w:val="000000" w:themeColor="text1"/>
        </w:rPr>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rsidR="00C25060" w:rsidRPr="00807E15" w:rsidRDefault="00C25060" w:rsidP="00B5461F">
      <w:pPr>
        <w:pStyle w:val="11ff3"/>
        <w:rPr>
          <w:color w:val="000000" w:themeColor="text1"/>
        </w:rPr>
      </w:pPr>
      <w:r w:rsidRPr="00807E15">
        <w:rPr>
          <w:color w:val="000000" w:themeColor="text1"/>
        </w:rPr>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rsidR="00C25060" w:rsidRPr="00807E15" w:rsidRDefault="00C25060" w:rsidP="00B5461F">
      <w:pPr>
        <w:pStyle w:val="11ff3"/>
        <w:rPr>
          <w:color w:val="000000" w:themeColor="text1"/>
        </w:rPr>
      </w:pPr>
      <w:r w:rsidRPr="00807E15">
        <w:rPr>
          <w:color w:val="000000" w:themeColor="text1"/>
        </w:rPr>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rsidR="00C25060" w:rsidRPr="00807E15" w:rsidRDefault="00C25060" w:rsidP="00B5461F">
      <w:pPr>
        <w:pStyle w:val="11ff3"/>
        <w:rPr>
          <w:color w:val="000000" w:themeColor="text1"/>
        </w:rPr>
      </w:pPr>
      <w:r w:rsidRPr="00807E15">
        <w:rPr>
          <w:color w:val="000000" w:themeColor="text1"/>
        </w:rPr>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rsidR="00C25060" w:rsidRPr="00807E15" w:rsidRDefault="00C25060" w:rsidP="00E01C88">
      <w:pPr>
        <w:pStyle w:val="113"/>
        <w:rPr>
          <w:color w:val="000000" w:themeColor="text1"/>
        </w:rPr>
      </w:pPr>
      <w:r w:rsidRPr="00807E15">
        <w:rPr>
          <w:color w:val="000000" w:themeColor="text1"/>
        </w:rPr>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rsidR="00C25060" w:rsidRPr="00807E15" w:rsidRDefault="00C25060" w:rsidP="00E01C88">
      <w:pPr>
        <w:pStyle w:val="113"/>
        <w:rPr>
          <w:color w:val="000000" w:themeColor="text1"/>
        </w:rPr>
      </w:pPr>
      <w:r w:rsidRPr="00807E15">
        <w:rPr>
          <w:color w:val="000000" w:themeColor="text1"/>
        </w:rPr>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rsidR="00C25060" w:rsidRPr="00807E15" w:rsidRDefault="00C25060" w:rsidP="00B5461F">
      <w:pPr>
        <w:pStyle w:val="11ff3"/>
        <w:rPr>
          <w:color w:val="000000" w:themeColor="text1"/>
        </w:rPr>
      </w:pPr>
      <w:r w:rsidRPr="00807E15">
        <w:rPr>
          <w:color w:val="000000" w:themeColor="text1"/>
        </w:rPr>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rsidR="00C25060" w:rsidRPr="00807E15" w:rsidRDefault="00C25060" w:rsidP="00B5461F">
      <w:pPr>
        <w:pStyle w:val="11ff3"/>
        <w:rPr>
          <w:color w:val="000000" w:themeColor="text1"/>
        </w:rPr>
      </w:pPr>
      <w:r w:rsidRPr="00807E15">
        <w:rPr>
          <w:color w:val="000000" w:themeColor="text1"/>
        </w:rPr>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rsidR="00C25060" w:rsidRPr="00807E15" w:rsidRDefault="00C25060" w:rsidP="00B5461F">
      <w:pPr>
        <w:pStyle w:val="11ff3"/>
        <w:rPr>
          <w:color w:val="000000" w:themeColor="text1"/>
        </w:rPr>
      </w:pPr>
      <w:r w:rsidRPr="00807E15">
        <w:rPr>
          <w:color w:val="000000" w:themeColor="text1"/>
        </w:rPr>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rsidR="00C25060" w:rsidRPr="00807E15" w:rsidRDefault="00C25060" w:rsidP="00B5461F">
      <w:pPr>
        <w:pStyle w:val="11ff3"/>
        <w:rPr>
          <w:color w:val="000000" w:themeColor="text1"/>
        </w:rPr>
      </w:pPr>
      <w:r w:rsidRPr="00807E15">
        <w:rPr>
          <w:color w:val="000000" w:themeColor="text1"/>
        </w:rPr>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rsidR="00C25060" w:rsidRPr="00807E15" w:rsidRDefault="005C1319" w:rsidP="00B5461F">
      <w:pPr>
        <w:pStyle w:val="11ff3"/>
        <w:rPr>
          <w:color w:val="000000" w:themeColor="text1"/>
        </w:rPr>
      </w:pPr>
      <w:r w:rsidRPr="00807E15">
        <w:rPr>
          <w:color w:val="000000" w:themeColor="text1"/>
        </w:rPr>
        <w:t>В поселениях,</w:t>
      </w:r>
      <w:r w:rsidR="00C25060" w:rsidRPr="00807E15">
        <w:rPr>
          <w:color w:val="000000" w:themeColor="text1"/>
        </w:rPr>
        <w:t xml:space="preserve">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rsidR="0022738A" w:rsidRPr="00807E15" w:rsidRDefault="0022738A" w:rsidP="0022738A">
      <w:pPr>
        <w:spacing w:after="0" w:line="360" w:lineRule="auto"/>
        <w:jc w:val="both"/>
        <w:rPr>
          <w:rFonts w:ascii="Times New Roman" w:hAnsi="Times New Roman" w:cs="Times New Roman"/>
          <w:color w:val="000000" w:themeColor="text1"/>
          <w:sz w:val="24"/>
          <w:szCs w:val="24"/>
        </w:rPr>
      </w:pPr>
    </w:p>
    <w:p w:rsidR="00C25060" w:rsidRPr="00807E15" w:rsidRDefault="00C25060" w:rsidP="00CD6F72">
      <w:pPr>
        <w:pStyle w:val="19"/>
        <w:numPr>
          <w:ilvl w:val="0"/>
          <w:numId w:val="89"/>
        </w:numPr>
        <w:ind w:left="1066" w:hanging="357"/>
        <w:rPr>
          <w:color w:val="000000" w:themeColor="text1"/>
          <w:spacing w:val="0"/>
        </w:rPr>
      </w:pPr>
      <w:bookmarkStart w:id="454" w:name="_Toc9154885"/>
      <w:bookmarkStart w:id="455" w:name="_Toc84971031"/>
      <w:bookmarkStart w:id="456" w:name="_Toc184901826"/>
      <w:r w:rsidRPr="00807E15">
        <w:rPr>
          <w:color w:val="000000" w:themeColor="text1"/>
          <w:spacing w:val="0"/>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54"/>
      <w:bookmarkEnd w:id="455"/>
      <w:bookmarkEnd w:id="456"/>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отсутствуют</w:t>
      </w:r>
      <w:r w:rsidRPr="00807E15">
        <w:rPr>
          <w:color w:val="000000" w:themeColor="text1"/>
        </w:rPr>
        <w:t xml:space="preserve"> источники комбинированной выработки тепловой и электрической энергии.</w:t>
      </w:r>
    </w:p>
    <w:p w:rsidR="00C25060" w:rsidRPr="00807E15" w:rsidRDefault="00C25060" w:rsidP="00CD6F72">
      <w:pPr>
        <w:pStyle w:val="19"/>
        <w:numPr>
          <w:ilvl w:val="0"/>
          <w:numId w:val="89"/>
        </w:numPr>
        <w:ind w:left="1066" w:hanging="357"/>
        <w:rPr>
          <w:color w:val="000000" w:themeColor="text1"/>
          <w:spacing w:val="0"/>
        </w:rPr>
      </w:pPr>
      <w:bookmarkStart w:id="457" w:name="_Toc9154886"/>
      <w:bookmarkStart w:id="458" w:name="_Toc84971032"/>
      <w:bookmarkStart w:id="459" w:name="_Toc184901827"/>
      <w:r w:rsidRPr="00807E15">
        <w:rPr>
          <w:color w:val="000000" w:themeColor="text1"/>
          <w:spacing w:val="0"/>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57"/>
      <w:bookmarkEnd w:id="458"/>
      <w:bookmarkEnd w:id="459"/>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отсутствуют</w:t>
      </w:r>
      <w:r w:rsidRPr="00807E15">
        <w:rPr>
          <w:color w:val="000000" w:themeColor="text1"/>
        </w:rPr>
        <w:t xml:space="preserve"> источники комбинированной выработки тепловой и электрической энергии.</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60" w:name="_Toc9154887"/>
      <w:bookmarkStart w:id="461" w:name="_Toc84971033"/>
      <w:bookmarkStart w:id="462" w:name="_Toc184901828"/>
      <w:r w:rsidRPr="00807E15">
        <w:rPr>
          <w:color w:val="000000" w:themeColor="text1"/>
          <w:spacing w:val="0"/>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60"/>
      <w:bookmarkEnd w:id="461"/>
      <w:bookmarkEnd w:id="462"/>
    </w:p>
    <w:p w:rsidR="00C25060" w:rsidRPr="00807E15" w:rsidRDefault="00C25060" w:rsidP="00B5461F">
      <w:pPr>
        <w:pStyle w:val="11ff3"/>
        <w:rPr>
          <w:color w:val="000000" w:themeColor="text1"/>
        </w:rPr>
      </w:pPr>
      <w:r w:rsidRPr="00807E15">
        <w:rPr>
          <w:color w:val="000000" w:themeColor="text1"/>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rsidR="00C25060" w:rsidRPr="00807E15" w:rsidRDefault="00C25060" w:rsidP="00B5461F">
      <w:pPr>
        <w:pStyle w:val="11ff3"/>
        <w:rPr>
          <w:color w:val="000000" w:themeColor="text1"/>
        </w:rPr>
      </w:pPr>
      <w:r w:rsidRPr="00807E15">
        <w:rPr>
          <w:color w:val="000000" w:themeColor="text1"/>
        </w:rPr>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теплоснабжения, размещение источников комбинированной выработки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не</w:t>
      </w:r>
      <w:r w:rsidRPr="00807E15">
        <w:rPr>
          <w:color w:val="000000" w:themeColor="text1"/>
        </w:rPr>
        <w:t xml:space="preserve"> предусматривается. </w:t>
      </w:r>
    </w:p>
    <w:p w:rsidR="00C25060" w:rsidRPr="00807E15" w:rsidRDefault="00C25060" w:rsidP="00CD6F72">
      <w:pPr>
        <w:pStyle w:val="19"/>
        <w:numPr>
          <w:ilvl w:val="0"/>
          <w:numId w:val="89"/>
        </w:numPr>
        <w:ind w:left="1066" w:hanging="357"/>
        <w:rPr>
          <w:color w:val="000000" w:themeColor="text1"/>
          <w:spacing w:val="0"/>
        </w:rPr>
      </w:pPr>
      <w:bookmarkStart w:id="463" w:name="_Toc9154888"/>
      <w:bookmarkStart w:id="464" w:name="_Toc84971034"/>
      <w:bookmarkStart w:id="465" w:name="_Toc184901829"/>
      <w:r w:rsidRPr="00807E15">
        <w:rPr>
          <w:color w:val="000000" w:themeColor="text1"/>
          <w:spacing w:val="0"/>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63"/>
      <w:bookmarkEnd w:id="464"/>
      <w:bookmarkEnd w:id="465"/>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отсутствуют</w:t>
      </w:r>
      <w:r w:rsidRPr="00807E15">
        <w:rPr>
          <w:color w:val="000000" w:themeColor="text1"/>
        </w:rPr>
        <w:t xml:space="preserve"> источники комбинированной выработки тепловой и электрической энергии.</w:t>
      </w:r>
    </w:p>
    <w:p w:rsidR="00C25060" w:rsidRPr="00807E15" w:rsidRDefault="00C25060" w:rsidP="00CD6F72">
      <w:pPr>
        <w:pStyle w:val="19"/>
        <w:numPr>
          <w:ilvl w:val="0"/>
          <w:numId w:val="89"/>
        </w:numPr>
        <w:ind w:left="1066" w:hanging="357"/>
        <w:rPr>
          <w:color w:val="000000" w:themeColor="text1"/>
          <w:spacing w:val="0"/>
        </w:rPr>
      </w:pPr>
      <w:bookmarkStart w:id="466" w:name="_Toc9154889"/>
      <w:bookmarkStart w:id="467" w:name="_Toc84971035"/>
      <w:bookmarkStart w:id="468" w:name="_Toc184901830"/>
      <w:r w:rsidRPr="00807E15">
        <w:rPr>
          <w:color w:val="000000" w:themeColor="text1"/>
          <w:spacing w:val="0"/>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66"/>
      <w:bookmarkEnd w:id="467"/>
      <w:bookmarkEnd w:id="468"/>
    </w:p>
    <w:p w:rsidR="00C25060" w:rsidRPr="00807E15" w:rsidRDefault="00C25060" w:rsidP="00B5461F">
      <w:pPr>
        <w:pStyle w:val="11ff3"/>
        <w:rPr>
          <w:color w:val="000000" w:themeColor="text1"/>
        </w:rPr>
      </w:pPr>
      <w:r w:rsidRPr="00807E15">
        <w:rPr>
          <w:color w:val="000000" w:themeColor="text1"/>
        </w:rPr>
        <w:t xml:space="preserve">Базовым проектом Схемы теплоснабжения, размещение источников комбинированной выработки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не</w:t>
      </w:r>
      <w:r w:rsidRPr="00807E15">
        <w:rPr>
          <w:color w:val="000000" w:themeColor="text1"/>
        </w:rPr>
        <w:t xml:space="preserve"> предусматривается.</w:t>
      </w:r>
    </w:p>
    <w:p w:rsidR="00C25060" w:rsidRPr="00807E15" w:rsidRDefault="00C25060" w:rsidP="0022738A">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9"/>
        </w:numPr>
        <w:ind w:left="1066" w:hanging="357"/>
        <w:rPr>
          <w:color w:val="000000" w:themeColor="text1"/>
          <w:spacing w:val="0"/>
        </w:rPr>
      </w:pPr>
      <w:bookmarkStart w:id="469" w:name="_Toc9154890"/>
      <w:bookmarkStart w:id="470" w:name="_Toc84971036"/>
      <w:bookmarkStart w:id="471" w:name="_Toc184901831"/>
      <w:r w:rsidRPr="00807E15">
        <w:rPr>
          <w:color w:val="000000" w:themeColor="text1"/>
          <w:spacing w:val="0"/>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69"/>
      <w:bookmarkEnd w:id="470"/>
      <w:bookmarkEnd w:id="471"/>
    </w:p>
    <w:p w:rsidR="00C25060" w:rsidRPr="00807E15" w:rsidRDefault="00C25060" w:rsidP="00B5461F">
      <w:pPr>
        <w:pStyle w:val="11ff3"/>
        <w:rPr>
          <w:color w:val="000000" w:themeColor="text1"/>
        </w:rPr>
      </w:pPr>
      <w:r w:rsidRPr="00807E15">
        <w:rPr>
          <w:color w:val="000000" w:themeColor="text1"/>
        </w:rPr>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rsidR="00C25060" w:rsidRPr="00807E15" w:rsidRDefault="00C25060" w:rsidP="00C25060">
      <w:pPr>
        <w:ind w:left="1135"/>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72" w:name="_Toc9154891"/>
      <w:bookmarkStart w:id="473" w:name="_Toc84971037"/>
      <w:bookmarkStart w:id="474" w:name="_Toc184901832"/>
      <w:r w:rsidRPr="00807E15">
        <w:rPr>
          <w:color w:val="000000" w:themeColor="text1"/>
          <w:spacing w:val="0"/>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72"/>
      <w:bookmarkEnd w:id="473"/>
      <w:bookmarkEnd w:id="474"/>
    </w:p>
    <w:p w:rsidR="00C25060" w:rsidRPr="00807E15" w:rsidRDefault="00C25060" w:rsidP="00B5461F">
      <w:pPr>
        <w:pStyle w:val="11ff3"/>
        <w:rPr>
          <w:color w:val="000000" w:themeColor="text1"/>
        </w:rPr>
      </w:pPr>
      <w:r w:rsidRPr="00807E15">
        <w:rPr>
          <w:color w:val="000000" w:themeColor="text1"/>
        </w:rPr>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rsidR="00C25060" w:rsidRPr="00807E15" w:rsidRDefault="00C25060" w:rsidP="00CD6F72">
      <w:pPr>
        <w:pStyle w:val="19"/>
        <w:numPr>
          <w:ilvl w:val="0"/>
          <w:numId w:val="89"/>
        </w:numPr>
        <w:ind w:left="1066" w:hanging="357"/>
        <w:rPr>
          <w:color w:val="000000" w:themeColor="text1"/>
          <w:spacing w:val="0"/>
        </w:rPr>
      </w:pPr>
      <w:bookmarkStart w:id="475" w:name="_Toc9154892"/>
      <w:bookmarkStart w:id="476" w:name="_Toc84971038"/>
      <w:bookmarkStart w:id="477" w:name="_Toc184901833"/>
      <w:r w:rsidRPr="00807E15">
        <w:rPr>
          <w:color w:val="000000" w:themeColor="text1"/>
          <w:spacing w:val="0"/>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75"/>
      <w:bookmarkEnd w:id="476"/>
      <w:bookmarkEnd w:id="477"/>
    </w:p>
    <w:p w:rsidR="00C25060" w:rsidRPr="00807E15" w:rsidRDefault="00C25060" w:rsidP="00B5461F">
      <w:pPr>
        <w:pStyle w:val="11ff3"/>
        <w:rPr>
          <w:color w:val="000000" w:themeColor="text1"/>
        </w:rPr>
      </w:pPr>
      <w:r w:rsidRPr="00807E15">
        <w:rPr>
          <w:color w:val="000000" w:themeColor="text1"/>
        </w:rPr>
        <w:t>Не предусматривается из-за отсутствия в муниципальном образовании источника с комбинированной выработкой тепловой и электрической энергией.</w:t>
      </w:r>
    </w:p>
    <w:p w:rsidR="00C25060" w:rsidRPr="00807E15" w:rsidRDefault="00C25060" w:rsidP="00CD6F72">
      <w:pPr>
        <w:pStyle w:val="19"/>
        <w:numPr>
          <w:ilvl w:val="0"/>
          <w:numId w:val="89"/>
        </w:numPr>
        <w:ind w:left="1066" w:hanging="357"/>
        <w:rPr>
          <w:color w:val="000000" w:themeColor="text1"/>
          <w:spacing w:val="0"/>
        </w:rPr>
      </w:pPr>
      <w:bookmarkStart w:id="478" w:name="_Toc9154893"/>
      <w:bookmarkStart w:id="479" w:name="_Toc84971039"/>
      <w:bookmarkStart w:id="480" w:name="_Toc184901834"/>
      <w:r w:rsidRPr="00807E15">
        <w:rPr>
          <w:color w:val="000000" w:themeColor="text1"/>
          <w:spacing w:val="0"/>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78"/>
      <w:bookmarkEnd w:id="479"/>
      <w:bookmarkEnd w:id="480"/>
    </w:p>
    <w:p w:rsidR="00C25060" w:rsidRPr="00807E15" w:rsidRDefault="00C25060" w:rsidP="00B5461F">
      <w:pPr>
        <w:pStyle w:val="11ff3"/>
        <w:rPr>
          <w:color w:val="000000" w:themeColor="text1"/>
        </w:rPr>
      </w:pPr>
      <w:r w:rsidRPr="00807E15">
        <w:rPr>
          <w:color w:val="000000" w:themeColor="text1"/>
        </w:rPr>
        <w:t>Вывод в резерв и (или) вывода из эксплуатации котельных при передаче тепловых нагрузок на другие источники тепловой энергии не предусматривается.</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81" w:name="_Toc9154894"/>
      <w:bookmarkStart w:id="482" w:name="_Toc84971040"/>
      <w:bookmarkStart w:id="483" w:name="_Toc184901835"/>
      <w:r w:rsidRPr="00807E15">
        <w:rPr>
          <w:color w:val="000000" w:themeColor="text1"/>
          <w:spacing w:val="0"/>
        </w:rPr>
        <w:t>Обоснование организации индивидуального теплоснабжения в зонах застройки поселения малоэтажными жилыми зданиями</w:t>
      </w:r>
      <w:bookmarkEnd w:id="481"/>
      <w:bookmarkEnd w:id="482"/>
      <w:bookmarkEnd w:id="483"/>
    </w:p>
    <w:p w:rsidR="00C25060" w:rsidRPr="00807E15" w:rsidRDefault="00C25060" w:rsidP="00B5461F">
      <w:pPr>
        <w:pStyle w:val="11ff3"/>
        <w:rPr>
          <w:color w:val="000000" w:themeColor="text1"/>
        </w:rPr>
      </w:pPr>
      <w:r w:rsidRPr="00807E15">
        <w:rPr>
          <w:color w:val="000000" w:themeColor="text1"/>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C25060" w:rsidRPr="00807E15" w:rsidRDefault="00C25060"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Индивидуальных жилых домов до трех этажей вне зависимости от месторасположения;</w:t>
      </w:r>
    </w:p>
    <w:p w:rsidR="00C25060" w:rsidRPr="00807E15" w:rsidRDefault="008D1E4A"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Малоэтажных (до четырех этажей) блокированных жилых домов (таунхаузов),</w:t>
      </w:r>
      <w:r w:rsidR="00C25060" w:rsidRPr="00807E15">
        <w:rPr>
          <w:rFonts w:ascii="Times New Roman" w:eastAsia="MS Mincho" w:hAnsi="Times New Roman"/>
          <w:color w:val="000000" w:themeColor="text1"/>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C25060" w:rsidRPr="00807E15" w:rsidRDefault="00215C59"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Многоэтажных жилых домов,</w:t>
      </w:r>
      <w:r w:rsidR="00C25060" w:rsidRPr="00807E15">
        <w:rPr>
          <w:rFonts w:ascii="Times New Roman" w:eastAsia="MS Mincho" w:hAnsi="Times New Roman"/>
          <w:color w:val="000000" w:themeColor="text1"/>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C25060" w:rsidRPr="00807E15" w:rsidRDefault="00C25060"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 xml:space="preserve">Социально-административных зданий высотой менее 12 </w:t>
      </w:r>
      <w:r w:rsidR="008D1E4A" w:rsidRPr="00807E15">
        <w:rPr>
          <w:rFonts w:ascii="Times New Roman" w:eastAsia="MS Mincho" w:hAnsi="Times New Roman"/>
          <w:color w:val="000000" w:themeColor="text1"/>
          <w:szCs w:val="24"/>
          <w:lang w:val="ru-RU"/>
        </w:rPr>
        <w:t>метров (четырех этажей),</w:t>
      </w:r>
      <w:r w:rsidRPr="00807E15">
        <w:rPr>
          <w:rFonts w:ascii="Times New Roman" w:eastAsia="MS Mincho" w:hAnsi="Times New Roman"/>
          <w:color w:val="000000" w:themeColor="text1"/>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C25060" w:rsidRPr="00807E15" w:rsidRDefault="00C25060"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Промышленных и прочих потребителей;</w:t>
      </w:r>
    </w:p>
    <w:p w:rsidR="00C25060" w:rsidRPr="00807E15" w:rsidRDefault="00C25060" w:rsidP="00CD6F72">
      <w:pPr>
        <w:pStyle w:val="affff6"/>
        <w:numPr>
          <w:ilvl w:val="0"/>
          <w:numId w:val="85"/>
        </w:numPr>
        <w:rPr>
          <w:rFonts w:ascii="Times New Roman" w:eastAsia="MS Mincho" w:hAnsi="Times New Roman"/>
          <w:color w:val="000000" w:themeColor="text1"/>
          <w:szCs w:val="24"/>
          <w:lang w:val="ru-RU"/>
        </w:rPr>
      </w:pPr>
      <w:r w:rsidRPr="00807E15">
        <w:rPr>
          <w:rFonts w:ascii="Times New Roman" w:eastAsia="MS Mincho" w:hAnsi="Times New Roman"/>
          <w:color w:val="000000" w:themeColor="text1"/>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F97154" w:rsidRPr="00807E15">
        <w:rPr>
          <w:rFonts w:ascii="Times New Roman" w:eastAsia="MS Mincho" w:hAnsi="Times New Roman"/>
          <w:color w:val="000000" w:themeColor="text1"/>
          <w:szCs w:val="24"/>
          <w:lang w:val="ru-RU"/>
        </w:rPr>
        <w:t>м</w:t>
      </w:r>
      <w:r w:rsidR="00F97154" w:rsidRPr="00807E15">
        <w:rPr>
          <w:rFonts w:ascii="Times New Roman" w:eastAsia="MS Mincho" w:hAnsi="Times New Roman"/>
          <w:color w:val="000000" w:themeColor="text1"/>
          <w:szCs w:val="24"/>
          <w:vertAlign w:val="superscript"/>
          <w:lang w:val="ru-RU"/>
        </w:rPr>
        <w:t>2</w:t>
      </w:r>
      <w:r w:rsidRPr="00807E15">
        <w:rPr>
          <w:rFonts w:ascii="Times New Roman" w:eastAsia="MS Mincho" w:hAnsi="Times New Roman"/>
          <w:color w:val="000000" w:themeColor="text1"/>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C25060" w:rsidRPr="00807E15" w:rsidRDefault="00C25060" w:rsidP="00B5461F">
      <w:pPr>
        <w:pStyle w:val="11ff3"/>
        <w:rPr>
          <w:color w:val="000000" w:themeColor="text1"/>
        </w:rPr>
      </w:pPr>
      <w:r w:rsidRPr="00807E15">
        <w:rPr>
          <w:color w:val="000000" w:themeColor="text1"/>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C25060" w:rsidRPr="00807E15" w:rsidRDefault="00C25060" w:rsidP="00C25060">
      <w:pPr>
        <w:ind w:firstLine="567"/>
        <w:rPr>
          <w:rFonts w:ascii="Times New Roman" w:eastAsia="MS Mincho"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484" w:name="_Toc9154895"/>
      <w:bookmarkStart w:id="485" w:name="_Toc84971041"/>
      <w:bookmarkStart w:id="486" w:name="_Toc184901836"/>
      <w:r w:rsidRPr="00807E15">
        <w:rPr>
          <w:color w:val="000000" w:themeColor="text1"/>
          <w:spacing w:val="0"/>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84"/>
      <w:bookmarkEnd w:id="485"/>
      <w:bookmarkEnd w:id="486"/>
    </w:p>
    <w:p w:rsidR="00C25060" w:rsidRPr="00807E15" w:rsidRDefault="00C25060" w:rsidP="00B5461F">
      <w:pPr>
        <w:pStyle w:val="11ff3"/>
        <w:rPr>
          <w:color w:val="000000" w:themeColor="text1"/>
        </w:rPr>
      </w:pPr>
      <w:r w:rsidRPr="00807E15">
        <w:rPr>
          <w:color w:val="000000" w:themeColor="text1"/>
        </w:rPr>
        <w:t>Схемой предусмотрено подключение существующей и перспективной застройки</w:t>
      </w:r>
      <w:r w:rsidR="002E56E6" w:rsidRPr="00807E15">
        <w:rPr>
          <w:color w:val="000000" w:themeColor="text1"/>
        </w:rPr>
        <w:t>,</w:t>
      </w:r>
      <w:r w:rsidRPr="00807E15">
        <w:rPr>
          <w:color w:val="000000" w:themeColor="text1"/>
        </w:rPr>
        <w:t xml:space="preserve"> </w:t>
      </w:r>
      <w:r w:rsidR="002E56E6" w:rsidRPr="00807E15">
        <w:rPr>
          <w:color w:val="000000" w:themeColor="text1"/>
        </w:rPr>
        <w:t>а</w:t>
      </w:r>
      <w:r w:rsidRPr="00807E15">
        <w:rPr>
          <w:color w:val="000000" w:themeColor="text1"/>
        </w:rPr>
        <w:t xml:space="preserve"> также генеральным планом </w:t>
      </w:r>
      <w:r w:rsidR="00F65122" w:rsidRPr="00807E15">
        <w:rPr>
          <w:color w:val="000000" w:themeColor="text1"/>
        </w:rPr>
        <w:t xml:space="preserve">не </w:t>
      </w:r>
      <w:r w:rsidRPr="00807E15">
        <w:rPr>
          <w:color w:val="000000" w:themeColor="text1"/>
        </w:rPr>
        <w:t>предусмотрено дальнейшее увеличение жилищного фонда. Результаты расчетов отражены в таблице</w:t>
      </w:r>
      <w:r w:rsidR="005E294B" w:rsidRPr="00807E15">
        <w:rPr>
          <w:color w:val="000000" w:themeColor="text1"/>
        </w:rPr>
        <w:t xml:space="preserve"> 2.1.1</w:t>
      </w:r>
      <w:r w:rsidRPr="00807E15">
        <w:rPr>
          <w:color w:val="000000" w:themeColor="text1"/>
        </w:rPr>
        <w:t xml:space="preserve"> </w:t>
      </w:r>
      <w:r w:rsidR="00256911" w:rsidRPr="00807E15">
        <w:rPr>
          <w:color w:val="000000" w:themeColor="text1"/>
        </w:rPr>
        <w:t>гл.2</w:t>
      </w:r>
      <w:r w:rsidRPr="00807E15">
        <w:rPr>
          <w:color w:val="000000" w:themeColor="text1"/>
        </w:rPr>
        <w:t>.</w:t>
      </w:r>
    </w:p>
    <w:p w:rsidR="00C25060" w:rsidRPr="00807E15" w:rsidRDefault="00C25060" w:rsidP="00CD6F72">
      <w:pPr>
        <w:pStyle w:val="19"/>
        <w:numPr>
          <w:ilvl w:val="0"/>
          <w:numId w:val="89"/>
        </w:numPr>
        <w:ind w:left="1066" w:hanging="357"/>
        <w:rPr>
          <w:color w:val="000000" w:themeColor="text1"/>
          <w:spacing w:val="0"/>
        </w:rPr>
      </w:pPr>
      <w:bookmarkStart w:id="487" w:name="_Toc9154896"/>
      <w:bookmarkStart w:id="488" w:name="_Toc84971042"/>
      <w:bookmarkStart w:id="489" w:name="_Toc184901837"/>
      <w:r w:rsidRPr="00807E15">
        <w:rPr>
          <w:color w:val="000000" w:themeColor="text1"/>
          <w:spacing w:val="0"/>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87"/>
      <w:bookmarkEnd w:id="488"/>
      <w:bookmarkEnd w:id="489"/>
    </w:p>
    <w:p w:rsidR="00C25060" w:rsidRPr="00807E15" w:rsidRDefault="00C25060" w:rsidP="00B5461F">
      <w:pPr>
        <w:pStyle w:val="11ff3"/>
        <w:rPr>
          <w:color w:val="000000" w:themeColor="text1"/>
        </w:rPr>
      </w:pPr>
      <w:r w:rsidRPr="00807E15">
        <w:rPr>
          <w:color w:val="000000" w:themeColor="text1"/>
        </w:rPr>
        <w:t xml:space="preserve">В качестве потенциальных для нужд теплоснабжения возобновляемых </w:t>
      </w:r>
      <w:r w:rsidR="00EE2A26" w:rsidRPr="00807E15">
        <w:rPr>
          <w:color w:val="000000" w:themeColor="text1"/>
        </w:rPr>
        <w:t>ресурсов</w:t>
      </w:r>
      <w:r w:rsidRPr="00807E15">
        <w:rPr>
          <w:color w:val="000000" w:themeColor="text1"/>
        </w:rPr>
        <w:t xml:space="preserve"> могут рассматриваться солнечная энергия, низкопотенциальная теплота грунта, поверхностных и сточных вод.</w:t>
      </w:r>
    </w:p>
    <w:p w:rsidR="00C25060" w:rsidRPr="00807E15" w:rsidRDefault="00C25060" w:rsidP="00B5461F">
      <w:pPr>
        <w:pStyle w:val="11ff3"/>
        <w:rPr>
          <w:color w:val="000000" w:themeColor="text1"/>
        </w:rPr>
      </w:pPr>
      <w:r w:rsidRPr="00807E15">
        <w:rPr>
          <w:color w:val="000000" w:themeColor="text1"/>
        </w:rPr>
        <w:t xml:space="preserve">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w:t>
      </w:r>
      <w:r w:rsidR="00EE2A26" w:rsidRPr="00807E15">
        <w:rPr>
          <w:color w:val="000000" w:themeColor="text1"/>
        </w:rPr>
        <w:t>ресурсов</w:t>
      </w:r>
      <w:r w:rsidRPr="00807E15">
        <w:rPr>
          <w:color w:val="000000" w:themeColor="text1"/>
        </w:rPr>
        <w:t xml:space="preserve">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отпускаемой от замещаемого источника.</w:t>
      </w:r>
    </w:p>
    <w:p w:rsidR="005D03C3" w:rsidRPr="00807E15" w:rsidRDefault="005D03C3" w:rsidP="0022738A">
      <w:pPr>
        <w:spacing w:after="0" w:line="360" w:lineRule="auto"/>
        <w:jc w:val="both"/>
        <w:rPr>
          <w:rFonts w:ascii="Times New Roman" w:hAnsi="Times New Roman" w:cs="Times New Roman"/>
          <w:b/>
          <w:color w:val="000000" w:themeColor="text1"/>
          <w:sz w:val="24"/>
          <w:szCs w:val="24"/>
        </w:rPr>
      </w:pPr>
    </w:p>
    <w:p w:rsidR="00C25060" w:rsidRPr="00807E15" w:rsidRDefault="00C25060" w:rsidP="00B5461F">
      <w:pPr>
        <w:pStyle w:val="11ff3"/>
        <w:rPr>
          <w:color w:val="000000" w:themeColor="text1"/>
        </w:rPr>
      </w:pPr>
      <w:r w:rsidRPr="00807E15">
        <w:rPr>
          <w:color w:val="000000" w:themeColor="text1"/>
        </w:rPr>
        <w:t>Солнечная радиация</w:t>
      </w:r>
    </w:p>
    <w:p w:rsidR="00C25060" w:rsidRPr="00807E15" w:rsidRDefault="00C25060" w:rsidP="00B5461F">
      <w:pPr>
        <w:pStyle w:val="11ff3"/>
        <w:rPr>
          <w:color w:val="000000" w:themeColor="text1"/>
        </w:rPr>
      </w:pPr>
      <w:r w:rsidRPr="00807E15">
        <w:rPr>
          <w:color w:val="000000" w:themeColor="text1"/>
        </w:rPr>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xml:space="preserve"> (0,76 Гкал/ч), а число часов солнечного сияния составляет 1600-1700 час/год. Большая часть солнечного излучения приходится на летние месяцы, когда основной нагрузкой является ГВС.</w:t>
      </w:r>
    </w:p>
    <w:p w:rsidR="00C25060" w:rsidRPr="00807E15" w:rsidRDefault="00C25060" w:rsidP="00B5461F">
      <w:pPr>
        <w:pStyle w:val="11ff3"/>
        <w:rPr>
          <w:color w:val="000000" w:themeColor="text1"/>
        </w:rPr>
      </w:pPr>
      <w:r w:rsidRPr="00807E15">
        <w:rPr>
          <w:color w:val="000000" w:themeColor="text1"/>
        </w:rPr>
        <w:t>При среднем за летний период приходе суммарной радиации на ориентированную поверхность теплоприемника около 400-500 ккал/</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xml:space="preserve">∙час и КПД солнечной водонагревательной установки 0,5-0,7 потребная площадь солнечных коллекторов на 1 Гкал/ч летней нагрузки ГВС составит 2800-4000 </w:t>
      </w:r>
      <w:r w:rsidR="00F97154" w:rsidRPr="00807E15">
        <w:rPr>
          <w:color w:val="000000" w:themeColor="text1"/>
        </w:rPr>
        <w:t>м</w:t>
      </w:r>
      <w:r w:rsidR="00F97154" w:rsidRPr="00807E15">
        <w:rPr>
          <w:color w:val="000000" w:themeColor="text1"/>
          <w:vertAlign w:val="superscript"/>
        </w:rPr>
        <w:t>2</w:t>
      </w:r>
      <w:r w:rsidRPr="00807E15">
        <w:rPr>
          <w:color w:val="000000" w:themeColor="text1"/>
        </w:rPr>
        <w:t>. За год такая установка выработает около 900-1200 Гкал. При капитальных затратах в установку порядка 30-40 млн руб и стоимости замещаемой тепловой энергии 1500 руб/Гкал, простой срок окупаемости установки составит более 20 лет.</w:t>
      </w:r>
    </w:p>
    <w:p w:rsidR="00C25060" w:rsidRPr="00807E15" w:rsidRDefault="00C25060" w:rsidP="00B5461F">
      <w:pPr>
        <w:pStyle w:val="11ff3"/>
        <w:rPr>
          <w:color w:val="000000" w:themeColor="text1"/>
        </w:rPr>
      </w:pPr>
      <w:r w:rsidRPr="00807E15">
        <w:rPr>
          <w:color w:val="000000" w:themeColor="text1"/>
        </w:rPr>
        <w:t xml:space="preserve">Также очевидно, что для установки централизованного ГВС требуются большие площади под солнечные коллекторы, которые в </w:t>
      </w:r>
      <w:r w:rsidR="000471C7" w:rsidRPr="00807E15">
        <w:rPr>
          <w:color w:val="000000" w:themeColor="text1"/>
        </w:rPr>
        <w:t>сельск</w:t>
      </w:r>
      <w:r w:rsidRPr="00807E15">
        <w:rPr>
          <w:color w:val="000000" w:themeColor="text1"/>
        </w:rPr>
        <w:t>ой черте изыскать не удастся. 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жидкого топлива или электроэнергии.</w:t>
      </w:r>
    </w:p>
    <w:p w:rsidR="00C25060" w:rsidRPr="00807E15" w:rsidRDefault="00C25060" w:rsidP="00B5461F">
      <w:pPr>
        <w:pStyle w:val="11ff3"/>
        <w:rPr>
          <w:color w:val="000000" w:themeColor="text1"/>
        </w:rPr>
      </w:pPr>
      <w:r w:rsidRPr="00807E15">
        <w:rPr>
          <w:color w:val="000000" w:themeColor="text1"/>
        </w:rPr>
        <w:t>Геотермальное тепло</w:t>
      </w:r>
    </w:p>
    <w:p w:rsidR="00C25060" w:rsidRPr="00807E15" w:rsidRDefault="00C25060" w:rsidP="00B5461F">
      <w:pPr>
        <w:pStyle w:val="11ff3"/>
        <w:rPr>
          <w:color w:val="000000" w:themeColor="text1"/>
        </w:rPr>
      </w:pPr>
      <w:r w:rsidRPr="00807E15">
        <w:rPr>
          <w:color w:val="000000" w:themeColor="text1"/>
        </w:rPr>
        <w:t>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установка ГВС на базе грунтовых тепловых насосов реализована в 2001 году на энергоэффективном жилом доме в микрорайоне “Никулино-2” г. Москвы.</w:t>
      </w:r>
    </w:p>
    <w:p w:rsidR="00C25060" w:rsidRPr="00807E15" w:rsidRDefault="00C25060" w:rsidP="00B5461F">
      <w:pPr>
        <w:pStyle w:val="11ff3"/>
        <w:rPr>
          <w:color w:val="000000" w:themeColor="text1"/>
        </w:rPr>
      </w:pPr>
      <w:r w:rsidRPr="00807E15">
        <w:rPr>
          <w:color w:val="000000" w:themeColor="text1"/>
        </w:rPr>
        <w:t>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электрический нагреватель, работающий с тепловым насосом в каскаде, а также система низкотемпературного отопления.</w:t>
      </w:r>
    </w:p>
    <w:p w:rsidR="00C25060" w:rsidRPr="00807E15" w:rsidRDefault="00C25060" w:rsidP="00B5461F">
      <w:pPr>
        <w:pStyle w:val="11ff3"/>
        <w:rPr>
          <w:color w:val="000000" w:themeColor="text1"/>
        </w:rPr>
      </w:pPr>
      <w:r w:rsidRPr="00807E15">
        <w:rPr>
          <w:color w:val="000000" w:themeColor="text1"/>
        </w:rPr>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 U-образными петлями для циркуляции холодоносителя – антифриза.</w:t>
      </w:r>
    </w:p>
    <w:p w:rsidR="00C25060" w:rsidRPr="00807E15" w:rsidRDefault="00C25060" w:rsidP="00B5461F">
      <w:pPr>
        <w:pStyle w:val="11ff3"/>
        <w:rPr>
          <w:color w:val="000000" w:themeColor="text1"/>
        </w:rPr>
      </w:pPr>
      <w:r w:rsidRPr="00807E15">
        <w:rPr>
          <w:color w:val="000000" w:themeColor="text1"/>
        </w:rPr>
        <w:t>Удельная стоимость теплового насоса (ТН) с системой теплосбора составляет 30-60 тыс. руб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 до 70% годового теплопотребления.</w:t>
      </w:r>
    </w:p>
    <w:p w:rsidR="00C25060" w:rsidRPr="00807E15" w:rsidRDefault="00C25060" w:rsidP="00B5461F">
      <w:pPr>
        <w:pStyle w:val="11ff3"/>
        <w:rPr>
          <w:color w:val="000000" w:themeColor="text1"/>
        </w:rPr>
      </w:pPr>
      <w:r w:rsidRPr="00807E15">
        <w:rPr>
          <w:color w:val="000000" w:themeColor="text1"/>
        </w:rPr>
        <w:t>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 ⁰С значения КОП достигают 3,5-4 ед.</w:t>
      </w:r>
    </w:p>
    <w:p w:rsidR="00C25060" w:rsidRPr="00807E15" w:rsidRDefault="00C25060" w:rsidP="00B5461F">
      <w:pPr>
        <w:pStyle w:val="11ff3"/>
        <w:rPr>
          <w:color w:val="000000" w:themeColor="text1"/>
        </w:rPr>
      </w:pPr>
      <w:r w:rsidRPr="00807E15">
        <w:rPr>
          <w:color w:val="000000" w:themeColor="text1"/>
        </w:rPr>
        <w:t xml:space="preserve">С учетом расхода электроэнергии на привод циркуляционных насосов общий КОП ТНУ снижается до 3,0-3,5 ед. </w:t>
      </w:r>
    </w:p>
    <w:p w:rsidR="00C25060" w:rsidRPr="00807E15" w:rsidRDefault="00C25060" w:rsidP="00B5461F">
      <w:pPr>
        <w:pStyle w:val="11ff3"/>
        <w:rPr>
          <w:color w:val="000000" w:themeColor="text1"/>
        </w:rPr>
      </w:pPr>
      <w:r w:rsidRPr="00807E15">
        <w:rPr>
          <w:color w:val="000000" w:themeColor="text1"/>
        </w:rPr>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rsidR="00C25060" w:rsidRPr="00807E15" w:rsidRDefault="00C25060" w:rsidP="00B5461F">
      <w:pPr>
        <w:pStyle w:val="11ff3"/>
        <w:rPr>
          <w:color w:val="000000" w:themeColor="text1"/>
        </w:rPr>
      </w:pPr>
      <w:r w:rsidRPr="00807E15">
        <w:rPr>
          <w:color w:val="000000" w:themeColor="text1"/>
        </w:rPr>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rsidR="00C25060" w:rsidRPr="00807E15" w:rsidRDefault="00C25060" w:rsidP="00B5461F">
      <w:pPr>
        <w:pStyle w:val="11ff3"/>
        <w:rPr>
          <w:color w:val="000000" w:themeColor="text1"/>
        </w:rPr>
      </w:pPr>
      <w:r w:rsidRPr="00807E15">
        <w:rPr>
          <w:color w:val="000000" w:themeColor="text1"/>
        </w:rPr>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rsidR="00C25060" w:rsidRPr="00807E15" w:rsidRDefault="00C25060" w:rsidP="00B5461F">
      <w:pPr>
        <w:pStyle w:val="11ff3"/>
        <w:rPr>
          <w:color w:val="000000" w:themeColor="text1"/>
        </w:rPr>
      </w:pPr>
      <w:r w:rsidRPr="00807E15">
        <w:rPr>
          <w:color w:val="000000" w:themeColor="text1"/>
        </w:rPr>
        <w:t>Выводы:</w:t>
      </w:r>
    </w:p>
    <w:p w:rsidR="00C25060" w:rsidRPr="00807E15" w:rsidRDefault="00C25060" w:rsidP="00B5461F">
      <w:pPr>
        <w:pStyle w:val="11ff3"/>
        <w:rPr>
          <w:color w:val="000000" w:themeColor="text1"/>
        </w:rPr>
      </w:pPr>
      <w:r w:rsidRPr="00807E15">
        <w:rPr>
          <w:color w:val="000000" w:themeColor="text1"/>
        </w:rPr>
        <w:t xml:space="preserve">Централизованное теплоснабжение с использованием возобновляемых источников энергии в условиях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в</w:t>
      </w:r>
      <w:r w:rsidRPr="00807E15">
        <w:rPr>
          <w:color w:val="000000" w:themeColor="text1"/>
        </w:rPr>
        <w:t xml:space="preserve"> ближайшей перспективе не является конкурентоспособным традиционным системам.</w:t>
      </w:r>
    </w:p>
    <w:p w:rsidR="00C25060" w:rsidRPr="00807E15" w:rsidRDefault="00C25060" w:rsidP="00B5461F">
      <w:pPr>
        <w:pStyle w:val="11ff3"/>
        <w:rPr>
          <w:color w:val="000000" w:themeColor="text1"/>
        </w:rPr>
      </w:pPr>
      <w:r w:rsidRPr="00807E15">
        <w:rPr>
          <w:color w:val="000000" w:themeColor="text1"/>
        </w:rPr>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rsidR="00C25060" w:rsidRPr="00807E15" w:rsidRDefault="00C25060" w:rsidP="00CD6F72">
      <w:pPr>
        <w:pStyle w:val="19"/>
        <w:numPr>
          <w:ilvl w:val="0"/>
          <w:numId w:val="89"/>
        </w:numPr>
        <w:ind w:left="1066" w:hanging="357"/>
        <w:rPr>
          <w:color w:val="000000" w:themeColor="text1"/>
          <w:spacing w:val="0"/>
        </w:rPr>
      </w:pPr>
      <w:bookmarkStart w:id="490" w:name="_Toc9154897"/>
      <w:bookmarkStart w:id="491" w:name="_Toc84971043"/>
      <w:bookmarkStart w:id="492" w:name="_Toc184901838"/>
      <w:r w:rsidRPr="00807E15">
        <w:rPr>
          <w:color w:val="000000" w:themeColor="text1"/>
          <w:spacing w:val="0"/>
        </w:rPr>
        <w:t xml:space="preserve">Обоснование организации теплоснабжения в производственных зонах на </w:t>
      </w:r>
      <w:r w:rsidR="00C6719A" w:rsidRPr="00807E15">
        <w:rPr>
          <w:color w:val="000000" w:themeColor="text1"/>
          <w:spacing w:val="0"/>
        </w:rPr>
        <w:t xml:space="preserve">территории </w:t>
      </w:r>
      <w:r w:rsidR="008B5DDD" w:rsidRPr="00807E15">
        <w:rPr>
          <w:color w:val="000000" w:themeColor="text1"/>
          <w:spacing w:val="0"/>
        </w:rPr>
        <w:t>муниципального образования</w:t>
      </w:r>
      <w:bookmarkEnd w:id="490"/>
      <w:bookmarkEnd w:id="491"/>
      <w:bookmarkEnd w:id="492"/>
    </w:p>
    <w:p w:rsidR="00C25060" w:rsidRPr="00807E15" w:rsidRDefault="00C25060" w:rsidP="00B5461F">
      <w:pPr>
        <w:pStyle w:val="11ff3"/>
        <w:rPr>
          <w:color w:val="000000" w:themeColor="text1"/>
        </w:rPr>
      </w:pPr>
      <w:r w:rsidRPr="00807E15">
        <w:rPr>
          <w:color w:val="000000" w:themeColor="text1"/>
        </w:rP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rsidR="00C25060" w:rsidRPr="00807E15" w:rsidRDefault="00C25060" w:rsidP="00B5461F">
      <w:pPr>
        <w:pStyle w:val="11ff3"/>
        <w:rPr>
          <w:color w:val="000000" w:themeColor="text1"/>
        </w:rPr>
      </w:pPr>
      <w:r w:rsidRPr="00807E15">
        <w:rPr>
          <w:color w:val="000000" w:themeColor="text1"/>
        </w:rPr>
        <w:t xml:space="preserve">По положению на </w:t>
      </w:r>
      <w:r w:rsidR="00A85534" w:rsidRPr="00807E15">
        <w:rPr>
          <w:color w:val="000000" w:themeColor="text1"/>
        </w:rPr>
        <w:t>2022</w:t>
      </w:r>
      <w:r w:rsidRPr="00807E15">
        <w:rPr>
          <w:color w:val="000000" w:themeColor="text1"/>
        </w:rPr>
        <w:t xml:space="preserve"> г. отсутствуют сведения о проектах модернизации производственных котельных с целью выхода на рынок теплоснабжения. </w:t>
      </w:r>
    </w:p>
    <w:p w:rsidR="00C25060" w:rsidRPr="00807E15" w:rsidRDefault="00C25060" w:rsidP="00B5461F">
      <w:pPr>
        <w:pStyle w:val="11ff3"/>
        <w:rPr>
          <w:color w:val="000000" w:themeColor="text1"/>
        </w:rPr>
      </w:pPr>
      <w:r w:rsidRPr="00807E15">
        <w:rPr>
          <w:color w:val="000000" w:themeColor="text1"/>
        </w:rPr>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rsidR="00C25060" w:rsidRPr="00807E15" w:rsidRDefault="00C25060" w:rsidP="00B5461F">
      <w:pPr>
        <w:pStyle w:val="11ff3"/>
        <w:rPr>
          <w:color w:val="000000" w:themeColor="text1"/>
        </w:rPr>
      </w:pPr>
      <w:r w:rsidRPr="00807E15">
        <w:rPr>
          <w:color w:val="000000" w:themeColor="text1"/>
        </w:rPr>
        <w:t xml:space="preserve">Изменений в организации теплоснабжения в существующих производственных зонах схемой теплоснабжения не предполагается. </w:t>
      </w:r>
    </w:p>
    <w:p w:rsidR="00C25060" w:rsidRPr="00807E15" w:rsidRDefault="00C25060" w:rsidP="00CD6F72">
      <w:pPr>
        <w:pStyle w:val="19"/>
        <w:numPr>
          <w:ilvl w:val="0"/>
          <w:numId w:val="89"/>
        </w:numPr>
        <w:ind w:left="1066" w:hanging="357"/>
        <w:rPr>
          <w:color w:val="000000" w:themeColor="text1"/>
          <w:spacing w:val="0"/>
        </w:rPr>
      </w:pPr>
      <w:bookmarkStart w:id="493" w:name="_Toc9154898"/>
      <w:bookmarkStart w:id="494" w:name="_Toc84971044"/>
      <w:bookmarkStart w:id="495" w:name="_Toc184901839"/>
      <w:r w:rsidRPr="00807E15">
        <w:rPr>
          <w:color w:val="000000" w:themeColor="text1"/>
          <w:spacing w:val="0"/>
        </w:rPr>
        <w:t>Результаты расчетов радиуса эффективного теплоснабжения</w:t>
      </w:r>
      <w:bookmarkEnd w:id="493"/>
      <w:bookmarkEnd w:id="494"/>
      <w:bookmarkEnd w:id="495"/>
    </w:p>
    <w:p w:rsidR="00C25060" w:rsidRPr="00807E15" w:rsidRDefault="00C25060" w:rsidP="00B5461F">
      <w:pPr>
        <w:pStyle w:val="11ff3"/>
        <w:rPr>
          <w:color w:val="000000" w:themeColor="text1"/>
        </w:rPr>
      </w:pPr>
      <w:r w:rsidRPr="00807E15">
        <w:rPr>
          <w:color w:val="000000" w:themeColor="text1"/>
        </w:rPr>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C25060" w:rsidRPr="00807E15" w:rsidRDefault="00C25060" w:rsidP="00B5461F">
      <w:pPr>
        <w:pStyle w:val="11ff3"/>
        <w:rPr>
          <w:color w:val="000000" w:themeColor="text1"/>
        </w:rPr>
      </w:pPr>
      <w:r w:rsidRPr="00807E15">
        <w:rPr>
          <w:color w:val="000000" w:themeColor="text1"/>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C25060" w:rsidRPr="00807E15" w:rsidRDefault="002172B9" w:rsidP="002172B9">
      <w:pPr>
        <w:spacing w:after="0" w:line="360" w:lineRule="auto"/>
        <w:ind w:firstLine="357"/>
        <w:contextualSpacing/>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 </w:t>
      </w:r>
      <w:r w:rsidR="00C25060" w:rsidRPr="00807E15">
        <w:rPr>
          <w:rFonts w:ascii="Times New Roman" w:hAnsi="Times New Roman" w:cs="Times New Roman"/>
          <w:color w:val="000000" w:themeColor="text1"/>
          <w:sz w:val="24"/>
          <w:szCs w:val="24"/>
        </w:rPr>
        <w:t>затраты на строительство новых участков тепловой сети и реконструкция существующих;</w:t>
      </w:r>
    </w:p>
    <w:p w:rsidR="00C25060" w:rsidRPr="00807E15" w:rsidRDefault="002172B9" w:rsidP="002172B9">
      <w:pPr>
        <w:spacing w:after="0" w:line="360" w:lineRule="auto"/>
        <w:ind w:firstLine="357"/>
        <w:contextualSpacing/>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 </w:t>
      </w:r>
      <w:r w:rsidR="00C25060" w:rsidRPr="00807E15">
        <w:rPr>
          <w:rFonts w:ascii="Times New Roman" w:hAnsi="Times New Roman" w:cs="Times New Roman"/>
          <w:color w:val="000000" w:themeColor="text1"/>
          <w:sz w:val="24"/>
          <w:szCs w:val="24"/>
        </w:rPr>
        <w:t>пропускная способность существующих магистральных тепловых сетей;</w:t>
      </w:r>
    </w:p>
    <w:p w:rsidR="00C25060" w:rsidRPr="00807E15" w:rsidRDefault="002172B9" w:rsidP="002172B9">
      <w:pPr>
        <w:spacing w:after="0" w:line="360" w:lineRule="auto"/>
        <w:ind w:firstLine="357"/>
        <w:contextualSpacing/>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 </w:t>
      </w:r>
      <w:r w:rsidR="00C25060" w:rsidRPr="00807E15">
        <w:rPr>
          <w:rFonts w:ascii="Times New Roman" w:hAnsi="Times New Roman" w:cs="Times New Roman"/>
          <w:color w:val="000000" w:themeColor="text1"/>
          <w:sz w:val="24"/>
          <w:szCs w:val="24"/>
        </w:rPr>
        <w:t>затраты на перекачку теплоносителя в тепловых сетях;</w:t>
      </w:r>
    </w:p>
    <w:p w:rsidR="00C25060" w:rsidRPr="00807E15" w:rsidRDefault="002172B9" w:rsidP="002172B9">
      <w:pPr>
        <w:spacing w:after="0" w:line="360" w:lineRule="auto"/>
        <w:ind w:firstLine="357"/>
        <w:contextualSpacing/>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 </w:t>
      </w:r>
      <w:r w:rsidR="00C25060" w:rsidRPr="00807E15">
        <w:rPr>
          <w:rFonts w:ascii="Times New Roman" w:hAnsi="Times New Roman" w:cs="Times New Roman"/>
          <w:color w:val="000000" w:themeColor="text1"/>
          <w:sz w:val="24"/>
          <w:szCs w:val="24"/>
        </w:rPr>
        <w:t>потери тепловой энергии в тепловых сетях при ее передаче;</w:t>
      </w:r>
    </w:p>
    <w:p w:rsidR="00C25060" w:rsidRPr="00807E15" w:rsidRDefault="002172B9" w:rsidP="002172B9">
      <w:pPr>
        <w:spacing w:after="0" w:line="360" w:lineRule="auto"/>
        <w:ind w:firstLine="357"/>
        <w:contextualSpacing/>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 </w:t>
      </w:r>
      <w:r w:rsidR="00C25060" w:rsidRPr="00807E15">
        <w:rPr>
          <w:rFonts w:ascii="Times New Roman" w:hAnsi="Times New Roman" w:cs="Times New Roman"/>
          <w:color w:val="000000" w:themeColor="text1"/>
          <w:sz w:val="24"/>
          <w:szCs w:val="24"/>
        </w:rPr>
        <w:t>надежность системы теплоснабжения.</w:t>
      </w:r>
    </w:p>
    <w:p w:rsidR="00C25060" w:rsidRPr="00807E15" w:rsidRDefault="00C25060" w:rsidP="00B5461F">
      <w:pPr>
        <w:pStyle w:val="11ff3"/>
        <w:rPr>
          <w:color w:val="000000" w:themeColor="text1"/>
        </w:rPr>
      </w:pPr>
      <w:r w:rsidRPr="00807E15">
        <w:rPr>
          <w:color w:val="000000" w:themeColor="text1"/>
        </w:rPr>
        <w:t>Комплексная оценка вышеперечисленных факторов, определяет величину эффективного радиуса теплоснабжения.</w:t>
      </w:r>
    </w:p>
    <w:p w:rsidR="00C25060" w:rsidRPr="00807E15" w:rsidRDefault="00C25060" w:rsidP="00B5461F">
      <w:pPr>
        <w:pStyle w:val="11ff3"/>
        <w:rPr>
          <w:color w:val="000000" w:themeColor="text1"/>
        </w:rPr>
      </w:pPr>
      <w:r w:rsidRPr="00807E15">
        <w:rPr>
          <w:color w:val="000000" w:themeColor="text1"/>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C25060" w:rsidRPr="00807E15" w:rsidRDefault="00C25060" w:rsidP="00B5461F">
      <w:pPr>
        <w:pStyle w:val="11ff3"/>
        <w:rPr>
          <w:color w:val="000000" w:themeColor="text1"/>
        </w:rPr>
      </w:pPr>
      <w:r w:rsidRPr="00807E15">
        <w:rPr>
          <w:color w:val="000000" w:themeColor="text1"/>
        </w:rPr>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rsidR="00C25060" w:rsidRPr="00807E15" w:rsidRDefault="00C25060" w:rsidP="00B5461F">
      <w:pPr>
        <w:pStyle w:val="11ff3"/>
        <w:rPr>
          <w:color w:val="000000" w:themeColor="text1"/>
        </w:rPr>
      </w:pPr>
      <w:r w:rsidRPr="00807E15">
        <w:rPr>
          <w:color w:val="000000" w:themeColor="text1"/>
        </w:rPr>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rsidR="00C25060" w:rsidRPr="00807E15" w:rsidRDefault="00C25060" w:rsidP="00256911">
      <w:pPr>
        <w:pStyle w:val="113"/>
        <w:rPr>
          <w:color w:val="000000" w:themeColor="text1"/>
        </w:rPr>
      </w:pPr>
      <w:r w:rsidRPr="00807E15">
        <w:rPr>
          <w:color w:val="000000" w:themeColor="text1"/>
        </w:rPr>
        <w:t>Котельные, осуществляющие теплоснабжение 1 потребителя;</w:t>
      </w:r>
    </w:p>
    <w:p w:rsidR="00C25060" w:rsidRPr="00807E15" w:rsidRDefault="00C25060" w:rsidP="00256911">
      <w:pPr>
        <w:pStyle w:val="113"/>
        <w:rPr>
          <w:color w:val="000000" w:themeColor="text1"/>
        </w:rPr>
      </w:pPr>
      <w:r w:rsidRPr="00807E15">
        <w:rPr>
          <w:color w:val="000000" w:themeColor="text1"/>
        </w:rPr>
        <w:t>Котельные, вырабатывающие тепловую энергию исключительно для собственного потребления;</w:t>
      </w:r>
    </w:p>
    <w:p w:rsidR="00C25060" w:rsidRPr="00807E15" w:rsidRDefault="00C25060" w:rsidP="00256911">
      <w:pPr>
        <w:pStyle w:val="113"/>
        <w:rPr>
          <w:color w:val="000000" w:themeColor="text1"/>
        </w:rPr>
      </w:pPr>
      <w:r w:rsidRPr="00807E15">
        <w:rPr>
          <w:color w:val="000000" w:themeColor="text1"/>
        </w:rPr>
        <w:t>Ведомственные котельные, не имеющие наружных тепловых сетей.</w:t>
      </w:r>
    </w:p>
    <w:p w:rsidR="00C25060" w:rsidRPr="00807E15" w:rsidRDefault="00C25060" w:rsidP="00B5461F">
      <w:pPr>
        <w:pStyle w:val="11ff3"/>
        <w:rPr>
          <w:color w:val="000000" w:themeColor="text1"/>
        </w:rPr>
      </w:pPr>
      <w:r w:rsidRPr="00807E15">
        <w:rPr>
          <w:color w:val="000000" w:themeColor="text1"/>
        </w:rPr>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rsidR="00C25060" w:rsidRPr="00807E15" w:rsidRDefault="00C25060" w:rsidP="00B5461F">
      <w:pPr>
        <w:pStyle w:val="11ff3"/>
        <w:rPr>
          <w:color w:val="000000" w:themeColor="text1"/>
        </w:rPr>
      </w:pPr>
      <w:r w:rsidRPr="00807E15">
        <w:rPr>
          <w:color w:val="000000" w:themeColor="text1"/>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C25060" w:rsidRPr="00807E15" w:rsidRDefault="00D3513E" w:rsidP="003101EF">
      <w:pPr>
        <w:rPr>
          <w:rFonts w:ascii="Times New Roman" w:eastAsia="MS Mincho" w:hAnsi="Times New Roman" w:cs="Times New Roman"/>
          <w:color w:val="000000" w:themeColor="text1"/>
          <w:szCs w:val="24"/>
        </w:rPr>
      </w:pPr>
      <w:r>
        <w:rPr>
          <w:rFonts w:ascii="Times New Roman" w:eastAsia="MS Mincho" w:hAnsi="Times New Roman" w:cs="Times New Roman"/>
          <w:noProof/>
          <w:color w:val="000000" w:themeColor="text1"/>
          <w:szCs w:val="24"/>
        </w:rPr>
        <w:pict w14:anchorId="24E3CD76">
          <v:shape id="_x0000_s1029" type="#_x0000_t75" style="position:absolute;margin-left:143.05pt;margin-top:.5pt;width:181.4pt;height:37.4pt;z-index:251659264">
            <v:imagedata r:id="rId32" o:title=""/>
            <w10:wrap type="square" side="right"/>
          </v:shape>
          <o:OLEObject Type="Embed" ProgID="Equation.3" ShapeID="_x0000_s1029" DrawAspect="Content" ObjectID="_1796642831" r:id="rId33"/>
        </w:pict>
      </w:r>
      <w:r w:rsidR="003101EF" w:rsidRPr="00807E15">
        <w:rPr>
          <w:rFonts w:ascii="Times New Roman" w:eastAsia="MS Mincho" w:hAnsi="Times New Roman" w:cs="Times New Roman"/>
          <w:color w:val="000000" w:themeColor="text1"/>
          <w:szCs w:val="24"/>
        </w:rPr>
        <w:br w:type="textWrapping" w:clear="all"/>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Где:</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R - радиус действия тепловой сети (длина главной тепловой магистрали самого протяженного вывода от источника), км;</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H - потеря напора на трение при транспорте теплоносителя по тепловой магистрали, м.вод.ст.;</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b - эмпирический коэффициент удельных затрат в единицу тепловой мощности котельной, руб./Гкал/ч;</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s - удельная стоимость материальной характеристики тепловой сети, руб./</w:t>
      </w:r>
      <w:r w:rsidR="00F97154" w:rsidRPr="00807E15">
        <w:rPr>
          <w:rFonts w:ascii="Times New Roman" w:eastAsia="MS Mincho" w:hAnsi="Times New Roman" w:cs="Times New Roman"/>
          <w:color w:val="000000" w:themeColor="text1"/>
          <w:sz w:val="24"/>
          <w:szCs w:val="24"/>
        </w:rPr>
        <w:t>м</w:t>
      </w:r>
      <w:r w:rsidR="00F97154" w:rsidRPr="00807E15">
        <w:rPr>
          <w:rFonts w:ascii="Times New Roman" w:eastAsia="MS Mincho" w:hAnsi="Times New Roman" w:cs="Times New Roman"/>
          <w:color w:val="000000" w:themeColor="text1"/>
          <w:sz w:val="24"/>
          <w:szCs w:val="24"/>
          <w:vertAlign w:val="superscript"/>
        </w:rPr>
        <w:t>2</w:t>
      </w:r>
      <w:r w:rsidRPr="00807E15">
        <w:rPr>
          <w:rFonts w:ascii="Times New Roman" w:eastAsia="MS Mincho" w:hAnsi="Times New Roman" w:cs="Times New Roman"/>
          <w:color w:val="000000" w:themeColor="text1"/>
          <w:sz w:val="24"/>
          <w:szCs w:val="24"/>
        </w:rPr>
        <w:t>;</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B - среднее число абонентов на единицу площади зоны действия источника теплоснабжения, 1/км²;</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П - теплоплотность района, Гкал/ч</w:t>
      </w:r>
      <w:r w:rsidRPr="00807E15">
        <w:rPr>
          <w:rFonts w:ascii="Times New Roman" w:eastAsia="MS Mincho" w:hAnsi="Times New Roman" w:cs="Times New Roman"/>
          <w:color w:val="000000" w:themeColor="text1"/>
          <w:sz w:val="24"/>
          <w:szCs w:val="24"/>
        </w:rPr>
        <w:sym w:font="Symbol" w:char="F0B4"/>
      </w:r>
      <w:r w:rsidRPr="00807E15">
        <w:rPr>
          <w:rFonts w:ascii="Times New Roman" w:eastAsia="MS Mincho" w:hAnsi="Times New Roman" w:cs="Times New Roman"/>
          <w:color w:val="000000" w:themeColor="text1"/>
          <w:sz w:val="24"/>
          <w:szCs w:val="24"/>
        </w:rPr>
        <w:t>км²;</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Δτ - расчетный перепад температур теплоносителя в тепловой сети, °С;</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φ - поправочный коэффициент, принимаемый равным 1,3 для ТЭЦ; 1-для котельных.</w:t>
      </w:r>
    </w:p>
    <w:p w:rsidR="00C25060" w:rsidRPr="00807E15" w:rsidRDefault="00C25060" w:rsidP="002172B9">
      <w:pPr>
        <w:spacing w:after="0" w:line="360" w:lineRule="auto"/>
        <w:ind w:firstLine="567"/>
        <w:jc w:val="both"/>
        <w:rPr>
          <w:rFonts w:ascii="Times New Roman" w:eastAsia="MS Mincho" w:hAnsi="Times New Roman" w:cs="Times New Roman"/>
          <w:color w:val="000000" w:themeColor="text1"/>
          <w:sz w:val="24"/>
          <w:szCs w:val="24"/>
        </w:rPr>
      </w:pPr>
      <w:r w:rsidRPr="00807E15">
        <w:rPr>
          <w:rFonts w:ascii="Times New Roman" w:eastAsia="MS Mincho" w:hAnsi="Times New Roman" w:cs="Times New Roman"/>
          <w:color w:val="000000" w:themeColor="text1"/>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rsidR="00C25060" w:rsidRPr="00807E15" w:rsidRDefault="00C25060" w:rsidP="00C25060">
      <w:pPr>
        <w:ind w:firstLine="567"/>
        <w:jc w:val="center"/>
        <w:rPr>
          <w:rFonts w:ascii="Times New Roman" w:eastAsia="MS Mincho" w:hAnsi="Times New Roman" w:cs="Times New Roman"/>
          <w:color w:val="000000" w:themeColor="text1"/>
          <w:szCs w:val="24"/>
        </w:rPr>
      </w:pPr>
      <w:r w:rsidRPr="00807E15">
        <w:rPr>
          <w:rFonts w:ascii="Times New Roman" w:eastAsia="MS Mincho" w:hAnsi="Times New Roman" w:cs="Times New Roman"/>
          <w:color w:val="000000" w:themeColor="text1"/>
          <w:szCs w:val="24"/>
        </w:rPr>
        <w:object w:dxaOrig="3360" w:dyaOrig="740" w14:anchorId="524DF63E">
          <v:shape id="_x0000_i1025" type="#_x0000_t75" style="width:168pt;height:37.5pt" o:ole="">
            <v:imagedata r:id="rId34" o:title=""/>
          </v:shape>
          <o:OLEObject Type="Embed" ProgID="Equation.3" ShapeID="_x0000_i1025" DrawAspect="Content" ObjectID="_1796642830" r:id="rId35"/>
        </w:object>
      </w:r>
      <w:r w:rsidRPr="00807E15">
        <w:rPr>
          <w:rFonts w:ascii="Times New Roman" w:eastAsia="MS Mincho" w:hAnsi="Times New Roman" w:cs="Times New Roman"/>
          <w:color w:val="000000" w:themeColor="text1"/>
          <w:szCs w:val="24"/>
        </w:rPr>
        <w:t xml:space="preserve"> .</w:t>
      </w:r>
    </w:p>
    <w:p w:rsidR="00C25060" w:rsidRPr="00807E15" w:rsidRDefault="00C25060" w:rsidP="00B5461F">
      <w:pPr>
        <w:pStyle w:val="11ff3"/>
        <w:rPr>
          <w:color w:val="000000" w:themeColor="text1"/>
        </w:rPr>
      </w:pPr>
      <w:r w:rsidRPr="00807E15">
        <w:rPr>
          <w:color w:val="000000" w:themeColor="text1"/>
        </w:rPr>
        <w:t xml:space="preserve">Результаты расчета эффективного радиуса теплоснабжения для о источников теплоснабжения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приводятся</w:t>
      </w:r>
      <w:r w:rsidRPr="00807E15">
        <w:rPr>
          <w:color w:val="000000" w:themeColor="text1"/>
        </w:rPr>
        <w:t xml:space="preserve"> в </w:t>
      </w:r>
      <w:r w:rsidR="00215C59" w:rsidRPr="00807E15">
        <w:rPr>
          <w:color w:val="000000" w:themeColor="text1"/>
        </w:rPr>
        <w:t>таблице. Необходимо</w:t>
      </w:r>
      <w:r w:rsidRPr="00807E15">
        <w:rPr>
          <w:color w:val="000000" w:themeColor="text1"/>
        </w:rPr>
        <w:t xml:space="preserve">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rsidR="00256911" w:rsidRPr="00807E15" w:rsidRDefault="00C25060" w:rsidP="00256911">
      <w:pPr>
        <w:pStyle w:val="affffffffff6"/>
        <w:ind w:firstLine="0"/>
        <w:rPr>
          <w:rFonts w:ascii="Times New Roman" w:hAnsi="Times New Roman" w:cs="Times New Roman"/>
          <w:b/>
          <w:color w:val="000000" w:themeColor="text1"/>
          <w:sz w:val="24"/>
          <w:szCs w:val="24"/>
        </w:rPr>
      </w:pPr>
      <w:bookmarkStart w:id="496" w:name="_Toc527946783"/>
      <w:r w:rsidRPr="00807E15">
        <w:rPr>
          <w:rFonts w:ascii="Times New Roman" w:hAnsi="Times New Roman" w:cs="Times New Roman"/>
          <w:b/>
          <w:color w:val="000000" w:themeColor="text1"/>
          <w:sz w:val="24"/>
          <w:szCs w:val="24"/>
        </w:rPr>
        <w:t xml:space="preserve">Таблица </w:t>
      </w:r>
      <w:r w:rsidR="002E56E6" w:rsidRPr="00807E15">
        <w:rPr>
          <w:rFonts w:ascii="Times New Roman" w:hAnsi="Times New Roman" w:cs="Times New Roman"/>
          <w:b/>
          <w:color w:val="000000" w:themeColor="text1"/>
          <w:sz w:val="24"/>
          <w:szCs w:val="24"/>
        </w:rPr>
        <w:t>7.15.1</w:t>
      </w:r>
      <w:r w:rsidRPr="00807E15">
        <w:rPr>
          <w:rFonts w:ascii="Times New Roman" w:hAnsi="Times New Roman" w:cs="Times New Roman"/>
          <w:b/>
          <w:color w:val="000000" w:themeColor="text1"/>
          <w:sz w:val="24"/>
          <w:szCs w:val="24"/>
        </w:rPr>
        <w:t xml:space="preserve"> – Эффективный радиус теплоснабжения источников</w:t>
      </w:r>
      <w:bookmarkEnd w:id="496"/>
    </w:p>
    <w:tbl>
      <w:tblPr>
        <w:tblW w:w="5000" w:type="pct"/>
        <w:tblLook w:val="04A0" w:firstRow="1" w:lastRow="0" w:firstColumn="1" w:lastColumn="0" w:noHBand="0" w:noVBand="1"/>
      </w:tblPr>
      <w:tblGrid>
        <w:gridCol w:w="2849"/>
        <w:gridCol w:w="1182"/>
        <w:gridCol w:w="1181"/>
        <w:gridCol w:w="1568"/>
        <w:gridCol w:w="1104"/>
        <w:gridCol w:w="783"/>
        <w:gridCol w:w="904"/>
      </w:tblGrid>
      <w:tr w:rsidR="00807E15" w:rsidRPr="00807E15" w:rsidTr="00B466F0">
        <w:trPr>
          <w:trHeight w:val="20"/>
          <w:tblHeader/>
        </w:trPr>
        <w:tc>
          <w:tcPr>
            <w:tcW w:w="1488"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bookmarkStart w:id="497" w:name="_Hlk143670895"/>
            <w:r w:rsidRPr="00807E15">
              <w:rPr>
                <w:rFonts w:cs="Times New Roman"/>
                <w:color w:val="000000" w:themeColor="text1"/>
              </w:rPr>
              <w:t>Источник энерии</w:t>
            </w:r>
          </w:p>
        </w:tc>
        <w:tc>
          <w:tcPr>
            <w:tcW w:w="617"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r w:rsidRPr="00807E15">
              <w:rPr>
                <w:rFonts w:cs="Times New Roman"/>
                <w:color w:val="000000" w:themeColor="text1"/>
              </w:rPr>
              <w:t>Площадь, к</w:t>
            </w:r>
            <w:r w:rsidR="00F97154" w:rsidRPr="00807E15">
              <w:rPr>
                <w:rFonts w:cs="Times New Roman"/>
                <w:color w:val="000000" w:themeColor="text1"/>
              </w:rPr>
              <w:t>м</w:t>
            </w:r>
            <w:r w:rsidR="00F97154" w:rsidRPr="00807E15">
              <w:rPr>
                <w:rFonts w:cs="Times New Roman"/>
                <w:color w:val="000000" w:themeColor="text1"/>
                <w:vertAlign w:val="superscript"/>
              </w:rPr>
              <w:t>2</w:t>
            </w:r>
          </w:p>
        </w:tc>
        <w:tc>
          <w:tcPr>
            <w:tcW w:w="617"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r w:rsidRPr="00807E15">
              <w:rPr>
                <w:rFonts w:cs="Times New Roman"/>
                <w:color w:val="000000" w:themeColor="text1"/>
              </w:rPr>
              <w:t>Нагрузка, Гкал/ч</w:t>
            </w:r>
          </w:p>
        </w:tc>
        <w:tc>
          <w:tcPr>
            <w:tcW w:w="819"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7D3C0B">
            <w:pPr>
              <w:pStyle w:val="1fffb"/>
              <w:rPr>
                <w:rFonts w:cs="Times New Roman"/>
                <w:color w:val="000000" w:themeColor="text1"/>
              </w:rPr>
            </w:pPr>
            <w:r w:rsidRPr="00807E15">
              <w:rPr>
                <w:rFonts w:cs="Times New Roman"/>
                <w:color w:val="000000" w:themeColor="text1"/>
              </w:rPr>
              <w:t>П, Гкал/ч*км</w:t>
            </w:r>
            <w:r w:rsidR="007D3C0B" w:rsidRPr="00807E15">
              <w:rPr>
                <w:rFonts w:cs="Times New Roman"/>
                <w:color w:val="000000" w:themeColor="text1"/>
                <w:vertAlign w:val="superscript"/>
              </w:rPr>
              <w:t>2</w:t>
            </w:r>
          </w:p>
        </w:tc>
        <w:tc>
          <w:tcPr>
            <w:tcW w:w="577"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r w:rsidRPr="00807E15">
              <w:rPr>
                <w:rFonts w:cs="Times New Roman"/>
                <w:color w:val="000000" w:themeColor="text1"/>
              </w:rPr>
              <w:t>В</w:t>
            </w:r>
            <w:r w:rsidR="007D3C0B" w:rsidRPr="00807E15">
              <w:rPr>
                <w:rFonts w:cs="Times New Roman"/>
                <w:color w:val="000000" w:themeColor="text1"/>
              </w:rPr>
              <w:t>, аб./</w:t>
            </w:r>
            <w:r w:rsidRPr="00807E15">
              <w:rPr>
                <w:rFonts w:cs="Times New Roman"/>
                <w:color w:val="000000" w:themeColor="text1"/>
              </w:rPr>
              <w:t>км</w:t>
            </w:r>
            <w:r w:rsidR="007D3C0B" w:rsidRPr="00807E15">
              <w:rPr>
                <w:rFonts w:cs="Times New Roman"/>
                <w:color w:val="000000" w:themeColor="text1"/>
                <w:vertAlign w:val="superscript"/>
              </w:rPr>
              <w:t>2</w:t>
            </w:r>
          </w:p>
        </w:tc>
        <w:tc>
          <w:tcPr>
            <w:tcW w:w="409"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r w:rsidRPr="00807E15">
              <w:rPr>
                <w:rFonts w:cs="Times New Roman"/>
                <w:color w:val="000000" w:themeColor="text1"/>
              </w:rPr>
              <w:t>Rопт, км</w:t>
            </w:r>
          </w:p>
        </w:tc>
        <w:tc>
          <w:tcPr>
            <w:tcW w:w="472" w:type="pct"/>
            <w:tcBorders>
              <w:top w:val="single" w:sz="4" w:space="0" w:color="auto"/>
              <w:left w:val="nil"/>
              <w:bottom w:val="single" w:sz="4" w:space="0" w:color="auto"/>
              <w:right w:val="single" w:sz="4" w:space="0" w:color="auto"/>
            </w:tcBorders>
            <w:shd w:val="clear" w:color="000000" w:fill="D9D9D9"/>
            <w:vAlign w:val="center"/>
            <w:hideMark/>
          </w:tcPr>
          <w:p w:rsidR="008D1E4A" w:rsidRPr="00807E15" w:rsidRDefault="008D1E4A" w:rsidP="008D1E4A">
            <w:pPr>
              <w:pStyle w:val="1fffb"/>
              <w:rPr>
                <w:rFonts w:cs="Times New Roman"/>
                <w:color w:val="000000" w:themeColor="text1"/>
              </w:rPr>
            </w:pPr>
            <w:r w:rsidRPr="00807E15">
              <w:rPr>
                <w:rFonts w:cs="Times New Roman"/>
                <w:color w:val="000000" w:themeColor="text1"/>
              </w:rPr>
              <w:t>Rмакс, км</w:t>
            </w:r>
          </w:p>
        </w:tc>
      </w:tr>
      <w:tr w:rsidR="00807E15" w:rsidRPr="00807E15" w:rsidTr="00B466F0">
        <w:trPr>
          <w:trHeight w:val="20"/>
        </w:trPr>
        <w:tc>
          <w:tcPr>
            <w:tcW w:w="1488" w:type="pct"/>
            <w:tcBorders>
              <w:top w:val="single" w:sz="4" w:space="0" w:color="auto"/>
              <w:left w:val="single" w:sz="4" w:space="0" w:color="auto"/>
              <w:bottom w:val="single" w:sz="4" w:space="0" w:color="auto"/>
              <w:right w:val="single" w:sz="4" w:space="0" w:color="auto"/>
            </w:tcBorders>
            <w:shd w:val="clear" w:color="000000" w:fill="FFFFFF"/>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17"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0,77</w:t>
            </w:r>
          </w:p>
        </w:tc>
        <w:tc>
          <w:tcPr>
            <w:tcW w:w="617"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0,84</w:t>
            </w:r>
          </w:p>
        </w:tc>
        <w:tc>
          <w:tcPr>
            <w:tcW w:w="819"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1,09</w:t>
            </w:r>
          </w:p>
        </w:tc>
        <w:tc>
          <w:tcPr>
            <w:tcW w:w="577"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11,70</w:t>
            </w:r>
          </w:p>
        </w:tc>
        <w:tc>
          <w:tcPr>
            <w:tcW w:w="409"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0,308</w:t>
            </w:r>
          </w:p>
        </w:tc>
        <w:tc>
          <w:tcPr>
            <w:tcW w:w="472" w:type="pct"/>
            <w:tcBorders>
              <w:top w:val="single" w:sz="4" w:space="0" w:color="auto"/>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rPr>
            </w:pPr>
            <w:r w:rsidRPr="00807E15">
              <w:rPr>
                <w:rFonts w:cs="Times New Roman"/>
                <w:color w:val="000000" w:themeColor="text1"/>
              </w:rPr>
              <w:t>0,345</w:t>
            </w:r>
          </w:p>
        </w:tc>
      </w:tr>
      <w:bookmarkEnd w:id="497"/>
    </w:tbl>
    <w:p w:rsidR="00C25060" w:rsidRPr="00807E15" w:rsidRDefault="00C25060" w:rsidP="00C25060">
      <w:pPr>
        <w:keepNext/>
        <w:spacing w:line="240" w:lineRule="auto"/>
        <w:rPr>
          <w:rFonts w:ascii="Times New Roman" w:hAnsi="Times New Roman" w:cs="Times New Roman"/>
          <w:color w:val="000000" w:themeColor="text1"/>
          <w:sz w:val="20"/>
          <w:szCs w:val="20"/>
        </w:rPr>
      </w:pPr>
    </w:p>
    <w:p w:rsidR="00C25060" w:rsidRPr="00807E15" w:rsidRDefault="00C25060" w:rsidP="00AD6FC2">
      <w:pPr>
        <w:pStyle w:val="19"/>
        <w:numPr>
          <w:ilvl w:val="0"/>
          <w:numId w:val="0"/>
        </w:numPr>
        <w:rPr>
          <w:color w:val="000000" w:themeColor="text1"/>
          <w:spacing w:val="0"/>
        </w:rPr>
      </w:pPr>
      <w:bookmarkStart w:id="498" w:name="_Toc9154899"/>
      <w:bookmarkStart w:id="499" w:name="_Toc84971045"/>
      <w:bookmarkStart w:id="500" w:name="_Toc184901840"/>
      <w:r w:rsidRPr="00807E15">
        <w:rPr>
          <w:color w:val="000000" w:themeColor="text1"/>
          <w:spacing w:val="0"/>
        </w:rPr>
        <w:t>ГЛАВА 8. ПРЕДЛОЖЕНИЯ ПО СТРОИТЕЛЬСТВУ, РЕКОНСТРУКЦИИ И (ИЛИ) МОДЕРНИЗАЦИИ ТЕПЛОВЫХ СЕТЕЙ</w:t>
      </w:r>
      <w:bookmarkEnd w:id="498"/>
      <w:bookmarkEnd w:id="499"/>
      <w:bookmarkEnd w:id="500"/>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3"/>
        </w:numPr>
        <w:rPr>
          <w:color w:val="000000" w:themeColor="text1"/>
          <w:spacing w:val="0"/>
        </w:rPr>
      </w:pPr>
      <w:bookmarkStart w:id="501" w:name="_Toc9154900"/>
      <w:bookmarkStart w:id="502" w:name="_Toc84971046"/>
      <w:bookmarkStart w:id="503" w:name="_Toc184901841"/>
      <w:r w:rsidRPr="00807E15">
        <w:rPr>
          <w:color w:val="000000" w:themeColor="text1"/>
          <w:spacing w:val="0"/>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01"/>
      <w:bookmarkEnd w:id="502"/>
      <w:bookmarkEnd w:id="503"/>
    </w:p>
    <w:p w:rsidR="00C25060" w:rsidRPr="00807E15" w:rsidRDefault="00C25060" w:rsidP="00B5461F">
      <w:pPr>
        <w:pStyle w:val="11ff3"/>
        <w:rPr>
          <w:color w:val="000000" w:themeColor="text1"/>
        </w:rPr>
      </w:pPr>
      <w:r w:rsidRPr="00807E15">
        <w:rPr>
          <w:color w:val="000000" w:themeColor="text1"/>
        </w:rPr>
        <w:t>Рекомендуется использование труб в ППУ-изоляции.</w:t>
      </w:r>
    </w:p>
    <w:p w:rsidR="007F18C1" w:rsidRPr="00807E15" w:rsidRDefault="007F18C1" w:rsidP="00B5461F">
      <w:pPr>
        <w:pStyle w:val="11ff3"/>
        <w:rPr>
          <w:color w:val="000000" w:themeColor="text1"/>
        </w:rPr>
      </w:pPr>
      <w:r w:rsidRPr="00807E15">
        <w:rPr>
          <w:color w:val="000000" w:themeColor="text1"/>
        </w:rPr>
        <w:t>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Общая протяженность магистральных и радиальных участков тепловых сетей составляет</w:t>
      </w:r>
      <w:r w:rsidR="00E01C88" w:rsidRPr="00807E15">
        <w:rPr>
          <w:color w:val="000000" w:themeColor="text1"/>
        </w:rPr>
        <w:t xml:space="preserve"> </w:t>
      </w:r>
      <w:r w:rsidR="00C66685" w:rsidRPr="00807E15">
        <w:rPr>
          <w:color w:val="000000" w:themeColor="text1"/>
        </w:rPr>
        <w:t>45</w:t>
      </w:r>
      <w:r w:rsidR="002E56E6" w:rsidRPr="00807E15">
        <w:rPr>
          <w:color w:val="000000" w:themeColor="text1"/>
        </w:rPr>
        <w:t xml:space="preserve"> </w:t>
      </w:r>
      <w:r w:rsidR="00E01C88" w:rsidRPr="00807E15">
        <w:rPr>
          <w:color w:val="000000" w:themeColor="text1"/>
        </w:rPr>
        <w:t>м.</w:t>
      </w:r>
    </w:p>
    <w:p w:rsidR="002E56E6" w:rsidRPr="00807E15" w:rsidRDefault="002E56E6" w:rsidP="00B5461F">
      <w:pPr>
        <w:pStyle w:val="11ff3"/>
        <w:rPr>
          <w:color w:val="000000" w:themeColor="text1"/>
        </w:rPr>
      </w:pPr>
      <w:r w:rsidRPr="00807E15">
        <w:rPr>
          <w:color w:val="000000" w:themeColor="text1"/>
        </w:rPr>
        <w:t xml:space="preserve">Согласно данным администрации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предусматриваются</w:t>
      </w:r>
      <w:r w:rsidRPr="00807E15">
        <w:rPr>
          <w:color w:val="000000" w:themeColor="text1"/>
        </w:rPr>
        <w:t xml:space="preserve"> 2 варианта мероприятий по строительству, реконструкции и модернизации сетей:</w:t>
      </w:r>
    </w:p>
    <w:p w:rsidR="005E294B" w:rsidRPr="00807E15" w:rsidRDefault="005E294B" w:rsidP="005E294B">
      <w:pPr>
        <w:pStyle w:val="11ff3"/>
        <w:rPr>
          <w:rFonts w:eastAsia="MS Mincho"/>
          <w:color w:val="000000" w:themeColor="text1"/>
        </w:rPr>
      </w:pPr>
      <w:r w:rsidRPr="00807E15">
        <w:rPr>
          <w:color w:val="000000" w:themeColor="text1"/>
        </w:rPr>
        <w:t>1 вариант:</w:t>
      </w:r>
    </w:p>
    <w:p w:rsidR="005E294B" w:rsidRPr="00807E15" w:rsidRDefault="005E294B" w:rsidP="005E294B">
      <w:pPr>
        <w:pStyle w:val="113"/>
        <w:rPr>
          <w:color w:val="000000" w:themeColor="text1"/>
        </w:rPr>
      </w:pPr>
      <w:r w:rsidRPr="00807E15">
        <w:rPr>
          <w:color w:val="000000" w:themeColor="text1"/>
        </w:rPr>
        <w:t>Строительство новых сетей теплоснабжения к существующим потребителям</w:t>
      </w:r>
    </w:p>
    <w:p w:rsidR="005E294B" w:rsidRPr="00807E15" w:rsidRDefault="005E294B" w:rsidP="005E294B">
      <w:pPr>
        <w:pStyle w:val="113"/>
        <w:rPr>
          <w:color w:val="000000" w:themeColor="text1"/>
        </w:rPr>
      </w:pPr>
      <w:r w:rsidRPr="00807E15">
        <w:rPr>
          <w:color w:val="000000" w:themeColor="text1"/>
        </w:rPr>
        <w:t>Ремонт и замена ветхих тепловых сетей по мере износа</w:t>
      </w:r>
    </w:p>
    <w:p w:rsidR="005E294B" w:rsidRPr="00807E15" w:rsidRDefault="005E294B" w:rsidP="005E294B">
      <w:pPr>
        <w:pStyle w:val="11ff3"/>
        <w:rPr>
          <w:rFonts w:eastAsia="MS Mincho"/>
          <w:color w:val="000000" w:themeColor="text1"/>
        </w:rPr>
      </w:pPr>
      <w:r w:rsidRPr="00807E15">
        <w:rPr>
          <w:color w:val="000000" w:themeColor="text1"/>
        </w:rPr>
        <w:t>2 вариант:</w:t>
      </w:r>
    </w:p>
    <w:p w:rsidR="00075A70" w:rsidRPr="00807E15" w:rsidRDefault="00075A70" w:rsidP="00C01B4E">
      <w:pPr>
        <w:pStyle w:val="113"/>
        <w:rPr>
          <w:color w:val="000000" w:themeColor="text1"/>
        </w:rPr>
      </w:pPr>
      <w:r w:rsidRPr="00807E15">
        <w:rPr>
          <w:color w:val="000000" w:themeColor="text1"/>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2E56E6" w:rsidRPr="00807E15" w:rsidRDefault="00075A70" w:rsidP="00075A70">
      <w:pPr>
        <w:pStyle w:val="113"/>
        <w:rPr>
          <w:color w:val="000000" w:themeColor="text1"/>
        </w:rPr>
      </w:pPr>
      <w:r w:rsidRPr="00807E15">
        <w:rPr>
          <w:color w:val="000000" w:themeColor="text1"/>
        </w:rPr>
        <w:t>Ремонт и замена ветхих тепловых сетей по мере износа</w:t>
      </w:r>
    </w:p>
    <w:p w:rsidR="007F18C1" w:rsidRPr="00807E15" w:rsidRDefault="007F18C1" w:rsidP="00B5461F">
      <w:pPr>
        <w:pStyle w:val="11ff3"/>
        <w:rPr>
          <w:color w:val="000000" w:themeColor="text1"/>
        </w:rPr>
      </w:pPr>
      <w:r w:rsidRPr="00807E15">
        <w:rPr>
          <w:color w:val="000000" w:themeColor="text1"/>
        </w:rPr>
        <w:t>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 которые в настоящее время применяются</w:t>
      </w:r>
      <w:r w:rsidR="00A84E99" w:rsidRPr="00807E15">
        <w:rPr>
          <w:color w:val="000000" w:themeColor="text1"/>
        </w:rPr>
        <w:t xml:space="preserve"> </w:t>
      </w:r>
      <w:r w:rsidR="00D4706E" w:rsidRPr="00807E15">
        <w:rPr>
          <w:color w:val="000000" w:themeColor="text1"/>
        </w:rPr>
        <w:t>ТСО</w:t>
      </w:r>
      <w:r w:rsidR="008D1E4A" w:rsidRPr="00807E15">
        <w:rPr>
          <w:color w:val="000000" w:themeColor="text1"/>
        </w:rPr>
        <w:t>.</w:t>
      </w:r>
    </w:p>
    <w:p w:rsidR="00C25060" w:rsidRPr="00807E15" w:rsidRDefault="00C25060" w:rsidP="00C25060">
      <w:pPr>
        <w:ind w:left="1135"/>
        <w:rPr>
          <w:rFonts w:ascii="Times New Roman" w:eastAsia="MS Mincho"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04" w:name="_Toc9154901"/>
      <w:bookmarkStart w:id="505" w:name="_Toc84971047"/>
      <w:bookmarkStart w:id="506" w:name="_Toc184901842"/>
      <w:r w:rsidRPr="00807E15">
        <w:rPr>
          <w:color w:val="000000" w:themeColor="text1"/>
          <w:spacing w:val="0"/>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w:t>
      </w:r>
      <w:bookmarkEnd w:id="504"/>
      <w:bookmarkEnd w:id="505"/>
      <w:bookmarkEnd w:id="506"/>
    </w:p>
    <w:p w:rsidR="00C25060" w:rsidRPr="00807E15" w:rsidRDefault="00C25060" w:rsidP="00B5461F">
      <w:pPr>
        <w:pStyle w:val="11ff3"/>
        <w:rPr>
          <w:color w:val="000000" w:themeColor="text1"/>
        </w:rPr>
      </w:pPr>
      <w:r w:rsidRPr="00807E15">
        <w:rPr>
          <w:color w:val="000000" w:themeColor="text1"/>
        </w:rPr>
        <w:t xml:space="preserve">Согласно данным администрации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A01DE3" w:rsidRPr="00807E15">
        <w:rPr>
          <w:color w:val="000000" w:themeColor="text1"/>
        </w:rPr>
        <w:t xml:space="preserve"> </w:t>
      </w:r>
      <w:r w:rsidRPr="00807E15">
        <w:rPr>
          <w:color w:val="000000" w:themeColor="text1"/>
        </w:rPr>
        <w:t>предусматривается строительство тепловых сетей для обеспечения перспективных приростов тепловой нагрузки.</w:t>
      </w:r>
    </w:p>
    <w:p w:rsidR="00C25060" w:rsidRPr="00807E15" w:rsidRDefault="00C25060" w:rsidP="00C25060">
      <w:pPr>
        <w:spacing w:after="120"/>
        <w:ind w:firstLine="709"/>
        <w:rPr>
          <w:rFonts w:ascii="Times New Roman" w:eastAsia="MS Mincho"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07" w:name="_Toc9154902"/>
      <w:bookmarkStart w:id="508" w:name="_Toc84971048"/>
      <w:bookmarkStart w:id="509" w:name="_Toc184901843"/>
      <w:r w:rsidRPr="00807E15">
        <w:rPr>
          <w:color w:val="000000" w:themeColor="text1"/>
          <w:spacing w:val="0"/>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07"/>
      <w:bookmarkEnd w:id="508"/>
      <w:bookmarkEnd w:id="509"/>
    </w:p>
    <w:p w:rsidR="00C25060" w:rsidRPr="00807E15" w:rsidRDefault="00C25060" w:rsidP="00B5461F">
      <w:pPr>
        <w:pStyle w:val="11ff3"/>
        <w:rPr>
          <w:color w:val="000000" w:themeColor="text1"/>
        </w:rPr>
      </w:pPr>
      <w:r w:rsidRPr="00807E15">
        <w:rPr>
          <w:color w:val="000000" w:themeColor="text1"/>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rsidR="00C25060" w:rsidRPr="00807E15" w:rsidRDefault="00C25060" w:rsidP="00CD6F72">
      <w:pPr>
        <w:pStyle w:val="19"/>
        <w:numPr>
          <w:ilvl w:val="0"/>
          <w:numId w:val="89"/>
        </w:numPr>
        <w:ind w:left="1066" w:hanging="357"/>
        <w:rPr>
          <w:color w:val="000000" w:themeColor="text1"/>
          <w:spacing w:val="0"/>
        </w:rPr>
      </w:pPr>
      <w:bookmarkStart w:id="510" w:name="_Toc9154903"/>
      <w:bookmarkStart w:id="511" w:name="_Toc84971049"/>
      <w:bookmarkStart w:id="512" w:name="_Toc184901844"/>
      <w:r w:rsidRPr="00807E15">
        <w:rPr>
          <w:color w:val="000000" w:themeColor="text1"/>
          <w:spacing w:val="0"/>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10"/>
      <w:bookmarkEnd w:id="511"/>
      <w:bookmarkEnd w:id="512"/>
    </w:p>
    <w:p w:rsidR="00C25060" w:rsidRPr="00807E15" w:rsidRDefault="00C25060" w:rsidP="00B5461F">
      <w:pPr>
        <w:pStyle w:val="11ff3"/>
        <w:rPr>
          <w:color w:val="000000" w:themeColor="text1"/>
        </w:rPr>
      </w:pPr>
      <w:r w:rsidRPr="00807E15">
        <w:rPr>
          <w:color w:val="000000" w:themeColor="text1"/>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p>
    <w:p w:rsidR="00C25060" w:rsidRPr="00807E15" w:rsidRDefault="00C25060" w:rsidP="00C25060">
      <w:pPr>
        <w:spacing w:after="120"/>
        <w:ind w:firstLine="709"/>
        <w:rPr>
          <w:rFonts w:ascii="Times New Roman" w:eastAsia="MS Mincho"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13" w:name="_Toc9154904"/>
      <w:bookmarkStart w:id="514" w:name="_Toc84971050"/>
      <w:bookmarkStart w:id="515" w:name="_Toc184901845"/>
      <w:r w:rsidRPr="00807E15">
        <w:rPr>
          <w:color w:val="000000" w:themeColor="text1"/>
          <w:spacing w:val="0"/>
        </w:rPr>
        <w:t>Предложения по строительству тепловых сетей для обеспечения нормативной надежности теплоснабжения</w:t>
      </w:r>
      <w:bookmarkEnd w:id="513"/>
      <w:bookmarkEnd w:id="514"/>
      <w:bookmarkEnd w:id="515"/>
    </w:p>
    <w:p w:rsidR="00C25060" w:rsidRPr="00807E15" w:rsidRDefault="00C25060" w:rsidP="00B5461F">
      <w:pPr>
        <w:pStyle w:val="11ff3"/>
        <w:rPr>
          <w:color w:val="000000" w:themeColor="text1"/>
        </w:rPr>
      </w:pPr>
      <w:r w:rsidRPr="00807E15">
        <w:rPr>
          <w:color w:val="000000" w:themeColor="text1"/>
        </w:rPr>
        <w:t>Для обеспечения надежной работы системы теплоснабжения требуется перекладка части существующих магистральных трубопроводов, а также строительство резервных трубопроводных связей как в тепловых сетях одного района теплоснабжения, так и смежных теплосетевых районов. Поэтому необходима разработка проекта на прокладку новых систем.</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16" w:name="_Toc9154905"/>
      <w:bookmarkStart w:id="517" w:name="_Toc84971051"/>
      <w:bookmarkStart w:id="518" w:name="_Toc184901846"/>
      <w:r w:rsidRPr="00807E15">
        <w:rPr>
          <w:color w:val="000000" w:themeColor="text1"/>
          <w:spacing w:val="0"/>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16"/>
      <w:bookmarkEnd w:id="517"/>
      <w:bookmarkEnd w:id="518"/>
    </w:p>
    <w:p w:rsidR="00C25060" w:rsidRPr="00807E15" w:rsidRDefault="00FC6548" w:rsidP="008D5020">
      <w:pPr>
        <w:pStyle w:val="11ff3"/>
        <w:rPr>
          <w:color w:val="000000" w:themeColor="text1"/>
        </w:rPr>
      </w:pPr>
      <w:r w:rsidRPr="00807E15">
        <w:rPr>
          <w:color w:val="000000" w:themeColor="text1"/>
        </w:rPr>
        <w:t>Реконструкция тепловых сетей с увеличением диаметра трубопроводов для обеспечения перспективных приростов тепловой не требуется.</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19" w:name="_Toc9154906"/>
      <w:bookmarkStart w:id="520" w:name="_Toc84971052"/>
      <w:bookmarkStart w:id="521" w:name="_Toc184901847"/>
      <w:r w:rsidRPr="00807E15">
        <w:rPr>
          <w:color w:val="000000" w:themeColor="text1"/>
          <w:spacing w:val="0"/>
        </w:rPr>
        <w:t>Предложения по реконструкции и (или) модернизации тепловых сетей, подлежащих замене в связи с исчерпанием эксплуатационного ресурса</w:t>
      </w:r>
      <w:bookmarkEnd w:id="519"/>
      <w:bookmarkEnd w:id="520"/>
      <w:bookmarkEnd w:id="521"/>
    </w:p>
    <w:p w:rsidR="00C25060" w:rsidRPr="00807E15" w:rsidRDefault="00C25060" w:rsidP="00B5461F">
      <w:pPr>
        <w:pStyle w:val="11ff3"/>
        <w:rPr>
          <w:color w:val="000000" w:themeColor="text1"/>
        </w:rPr>
      </w:pPr>
      <w:r w:rsidRPr="00807E15">
        <w:rPr>
          <w:color w:val="000000" w:themeColor="text1"/>
        </w:rPr>
        <w:t>В связи с физическим и моральным износом участков существующих тепловых сетей необходима их реконструкции.</w:t>
      </w:r>
    </w:p>
    <w:p w:rsidR="00C25060" w:rsidRPr="00807E15" w:rsidRDefault="00C25060" w:rsidP="00C25060">
      <w:pPr>
        <w:spacing w:after="120"/>
        <w:ind w:firstLine="709"/>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22" w:name="_Toc9154907"/>
      <w:bookmarkStart w:id="523" w:name="_Toc84971053"/>
      <w:bookmarkStart w:id="524" w:name="_Toc184901848"/>
      <w:r w:rsidRPr="00807E15">
        <w:rPr>
          <w:color w:val="000000" w:themeColor="text1"/>
          <w:spacing w:val="0"/>
        </w:rPr>
        <w:t>Предложения по строительству, реконструкции и (или) модернизации насосных станций</w:t>
      </w:r>
      <w:bookmarkEnd w:id="522"/>
      <w:bookmarkEnd w:id="523"/>
      <w:bookmarkEnd w:id="524"/>
    </w:p>
    <w:p w:rsidR="00C25060" w:rsidRPr="00807E15" w:rsidRDefault="00C25060" w:rsidP="00B5461F">
      <w:pPr>
        <w:pStyle w:val="11ff3"/>
        <w:rPr>
          <w:color w:val="000000" w:themeColor="text1"/>
        </w:rPr>
      </w:pPr>
      <w:r w:rsidRPr="00807E15">
        <w:rPr>
          <w:color w:val="000000" w:themeColor="text1"/>
        </w:rPr>
        <w:t xml:space="preserve">Строительство повысительных насосных станции на территории муниципального образования не требуется. </w:t>
      </w:r>
    </w:p>
    <w:p w:rsidR="00C25060" w:rsidRPr="00807E15" w:rsidRDefault="00C25060" w:rsidP="00AD6FC2">
      <w:pPr>
        <w:pStyle w:val="19"/>
        <w:numPr>
          <w:ilvl w:val="0"/>
          <w:numId w:val="0"/>
        </w:numPr>
        <w:rPr>
          <w:color w:val="000000" w:themeColor="text1"/>
          <w:spacing w:val="0"/>
        </w:rPr>
      </w:pPr>
      <w:bookmarkStart w:id="525" w:name="_Toc9154908"/>
      <w:bookmarkStart w:id="526" w:name="_Toc84971054"/>
      <w:bookmarkStart w:id="527" w:name="_Toc184901849"/>
      <w:r w:rsidRPr="00807E15">
        <w:rPr>
          <w:color w:val="000000" w:themeColor="text1"/>
          <w:spacing w:val="0"/>
        </w:rPr>
        <w:t>ГЛАВА 9. ПРЕДЛОЖЕНИЯ ПО ПЕРЕВОДУ ОТКРЫТЫХ СИСТЕМ ТЕПЛОСНАБЖЕНИЯ (ГОРЯЧЕГО ВОДОСНАБЖЕНИЯ) В ЗАКРЫТЫЕ СИСТЕМЫ ГОРЯЧЕГО ВОДОСНАБЖЕНИЯ</w:t>
      </w:r>
      <w:bookmarkEnd w:id="525"/>
      <w:bookmarkEnd w:id="526"/>
      <w:bookmarkEnd w:id="527"/>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4"/>
        </w:numPr>
        <w:rPr>
          <w:color w:val="000000" w:themeColor="text1"/>
          <w:spacing w:val="0"/>
        </w:rPr>
      </w:pPr>
      <w:bookmarkStart w:id="528" w:name="_Toc9154909"/>
      <w:bookmarkStart w:id="529" w:name="_Toc84971055"/>
      <w:bookmarkStart w:id="530" w:name="_Toc184901850"/>
      <w:r w:rsidRPr="00807E15">
        <w:rPr>
          <w:color w:val="000000" w:themeColor="text1"/>
          <w:spacing w:val="0"/>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528"/>
      <w:bookmarkEnd w:id="529"/>
      <w:bookmarkEnd w:id="530"/>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w:t>
      </w:r>
      <w:r w:rsidR="00C32D44" w:rsidRPr="00807E15">
        <w:rPr>
          <w:color w:val="000000" w:themeColor="text1"/>
        </w:rPr>
        <w:t>закрытая</w:t>
      </w:r>
      <w:r w:rsidR="00680BC0" w:rsidRPr="00807E15">
        <w:rPr>
          <w:color w:val="000000" w:themeColor="text1"/>
        </w:rPr>
        <w:t xml:space="preserve"> схема</w:t>
      </w:r>
      <w:r w:rsidRPr="00807E15">
        <w:rPr>
          <w:color w:val="000000" w:themeColor="text1"/>
        </w:rPr>
        <w:t xml:space="preserve"> теплоснабжения.</w:t>
      </w:r>
    </w:p>
    <w:p w:rsidR="00C25060" w:rsidRPr="00807E15" w:rsidRDefault="00C25060" w:rsidP="00B5461F">
      <w:pPr>
        <w:pStyle w:val="11ff3"/>
        <w:rPr>
          <w:color w:val="000000" w:themeColor="text1"/>
        </w:rPr>
      </w:pPr>
      <w:r w:rsidRPr="00807E15">
        <w:rPr>
          <w:color w:val="000000" w:themeColor="text1"/>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C25060" w:rsidRPr="00807E15" w:rsidRDefault="00C25060" w:rsidP="00B5461F">
      <w:pPr>
        <w:pStyle w:val="11ff3"/>
        <w:rPr>
          <w:color w:val="000000" w:themeColor="text1"/>
        </w:rPr>
      </w:pPr>
      <w:r w:rsidRPr="00807E15">
        <w:rPr>
          <w:color w:val="000000" w:themeColor="text1"/>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C25060" w:rsidRPr="00807E15" w:rsidRDefault="00C25060" w:rsidP="00B5461F">
      <w:pPr>
        <w:pStyle w:val="11ff3"/>
        <w:rPr>
          <w:color w:val="000000" w:themeColor="text1"/>
        </w:rPr>
      </w:pPr>
      <w:r w:rsidRPr="00807E15">
        <w:rPr>
          <w:color w:val="000000" w:themeColor="text1"/>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C25060" w:rsidRPr="00807E15" w:rsidRDefault="00C25060" w:rsidP="00B5461F">
      <w:pPr>
        <w:pStyle w:val="11ff3"/>
        <w:rPr>
          <w:color w:val="000000" w:themeColor="text1"/>
        </w:rPr>
      </w:pPr>
      <w:r w:rsidRPr="00807E15">
        <w:rPr>
          <w:color w:val="000000" w:themeColor="text1"/>
        </w:rPr>
        <w:t>Переход на закрытую систему теплоснабжения возможен:</w:t>
      </w:r>
    </w:p>
    <w:p w:rsidR="00C25060" w:rsidRPr="00807E15" w:rsidRDefault="00C25060" w:rsidP="00B5461F">
      <w:pPr>
        <w:pStyle w:val="11ff3"/>
        <w:rPr>
          <w:color w:val="000000" w:themeColor="text1"/>
        </w:rPr>
      </w:pPr>
      <w:r w:rsidRPr="00807E15">
        <w:rPr>
          <w:color w:val="000000" w:themeColor="text1"/>
        </w:rPr>
        <w:t xml:space="preserve">1)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 </w:t>
      </w:r>
    </w:p>
    <w:p w:rsidR="00C25060" w:rsidRPr="00807E15" w:rsidRDefault="00C25060" w:rsidP="00B5461F">
      <w:pPr>
        <w:pStyle w:val="11ff3"/>
        <w:rPr>
          <w:color w:val="000000" w:themeColor="text1"/>
        </w:rPr>
      </w:pPr>
      <w:r w:rsidRPr="00807E15">
        <w:rPr>
          <w:color w:val="000000" w:themeColor="text1"/>
        </w:rPr>
        <w:t xml:space="preserve">2) Посредством прокладки тепловой сети в четырехтрубном исполнении. </w:t>
      </w:r>
    </w:p>
    <w:p w:rsidR="00C25060" w:rsidRPr="00807E15" w:rsidRDefault="00C25060" w:rsidP="00B5461F">
      <w:pPr>
        <w:pStyle w:val="11ff3"/>
        <w:rPr>
          <w:color w:val="000000" w:themeColor="text1"/>
        </w:rPr>
      </w:pPr>
      <w:r w:rsidRPr="00807E15">
        <w:rPr>
          <w:color w:val="000000" w:themeColor="text1"/>
        </w:rPr>
        <w:t xml:space="preserve">Переход на закрытую схему ГВС посредством установки ИТП у потребителей признан нецелесообразным, поскольку в существующих и проектируемых многоквартирных домах не предусмотрены подвальные помещения. Кроме того, может потребоваться реконструкция системы холодного водоснабжения и электроснабжения что так же существенно увеличивает затраты на мероприятия по переходу на закрытую схему ГВС. </w:t>
      </w:r>
    </w:p>
    <w:p w:rsidR="00C25060" w:rsidRPr="00807E15" w:rsidRDefault="00C25060" w:rsidP="00CD6F72">
      <w:pPr>
        <w:pStyle w:val="19"/>
        <w:numPr>
          <w:ilvl w:val="0"/>
          <w:numId w:val="89"/>
        </w:numPr>
        <w:ind w:left="1066" w:hanging="357"/>
        <w:rPr>
          <w:color w:val="000000" w:themeColor="text1"/>
          <w:spacing w:val="0"/>
        </w:rPr>
      </w:pPr>
      <w:bookmarkStart w:id="531" w:name="_Toc9154910"/>
      <w:bookmarkStart w:id="532" w:name="_Toc84971056"/>
      <w:bookmarkStart w:id="533" w:name="_Toc184901851"/>
      <w:r w:rsidRPr="00807E15">
        <w:rPr>
          <w:color w:val="000000" w:themeColor="text1"/>
          <w:spacing w:val="0"/>
        </w:rPr>
        <w:t>Выбор и обоснование метода регулирования отпуска тепловой энергии от источников тепловой энергии</w:t>
      </w:r>
      <w:bookmarkEnd w:id="531"/>
      <w:bookmarkEnd w:id="532"/>
      <w:bookmarkEnd w:id="533"/>
    </w:p>
    <w:p w:rsidR="00C25060" w:rsidRPr="00807E15" w:rsidRDefault="00C25060" w:rsidP="00B5461F">
      <w:pPr>
        <w:pStyle w:val="11ff3"/>
        <w:rPr>
          <w:color w:val="000000" w:themeColor="text1"/>
        </w:rPr>
      </w:pPr>
      <w:r w:rsidRPr="00807E15">
        <w:rPr>
          <w:color w:val="000000" w:themeColor="text1"/>
        </w:rPr>
        <w:t xml:space="preserve">Для котельных принято качественно-количественное регулирование отпуска тепловой энергии в сетевой воде по температурному графику </w:t>
      </w:r>
      <w:r w:rsidR="00A927B9" w:rsidRPr="00807E15">
        <w:rPr>
          <w:color w:val="000000" w:themeColor="text1"/>
        </w:rPr>
        <w:t>75/60</w:t>
      </w:r>
      <w:r w:rsidRPr="00807E15">
        <w:rPr>
          <w:color w:val="000000" w:themeColor="text1"/>
        </w:rPr>
        <w:t xml:space="preserve">. </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34" w:name="_Toc9154911"/>
      <w:bookmarkStart w:id="535" w:name="_Toc84971057"/>
      <w:bookmarkStart w:id="536" w:name="_Toc184901852"/>
      <w:r w:rsidRPr="00807E15">
        <w:rPr>
          <w:color w:val="000000" w:themeColor="text1"/>
          <w:spacing w:val="0"/>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34"/>
      <w:bookmarkEnd w:id="535"/>
      <w:bookmarkEnd w:id="536"/>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w:t>
      </w:r>
      <w:r w:rsidR="00C32D44" w:rsidRPr="00807E15">
        <w:rPr>
          <w:color w:val="000000" w:themeColor="text1"/>
        </w:rPr>
        <w:t>закрытая</w:t>
      </w:r>
      <w:r w:rsidR="00680BC0" w:rsidRPr="00807E15">
        <w:rPr>
          <w:color w:val="000000" w:themeColor="text1"/>
        </w:rPr>
        <w:t xml:space="preserve"> схема</w:t>
      </w:r>
      <w:r w:rsidRPr="00807E15">
        <w:rPr>
          <w:color w:val="000000" w:themeColor="text1"/>
        </w:rPr>
        <w:t xml:space="preserve"> теплоснабжения. </w:t>
      </w:r>
    </w:p>
    <w:p w:rsidR="00990691" w:rsidRPr="00807E15" w:rsidRDefault="00990691" w:rsidP="00990691">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9"/>
        </w:numPr>
        <w:ind w:left="1066" w:hanging="357"/>
        <w:rPr>
          <w:color w:val="000000" w:themeColor="text1"/>
          <w:spacing w:val="0"/>
        </w:rPr>
      </w:pPr>
      <w:bookmarkStart w:id="537" w:name="_Toc9154912"/>
      <w:bookmarkStart w:id="538" w:name="_Toc84971058"/>
      <w:bookmarkStart w:id="539" w:name="_Toc184901853"/>
      <w:r w:rsidRPr="00807E15">
        <w:rPr>
          <w:color w:val="000000" w:themeColor="text1"/>
          <w:spacing w:val="0"/>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37"/>
      <w:bookmarkEnd w:id="538"/>
      <w:bookmarkEnd w:id="539"/>
    </w:p>
    <w:p w:rsidR="00C25060" w:rsidRPr="00807E15" w:rsidRDefault="00C25060"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w:t>
      </w:r>
      <w:r w:rsidR="00C32D44" w:rsidRPr="00807E15">
        <w:rPr>
          <w:color w:val="000000" w:themeColor="text1"/>
        </w:rPr>
        <w:t>закрытая</w:t>
      </w:r>
      <w:r w:rsidR="00680BC0" w:rsidRPr="00807E15">
        <w:rPr>
          <w:color w:val="000000" w:themeColor="text1"/>
        </w:rPr>
        <w:t xml:space="preserve"> схема</w:t>
      </w:r>
      <w:r w:rsidRPr="00807E15">
        <w:rPr>
          <w:color w:val="000000" w:themeColor="text1"/>
        </w:rPr>
        <w:t xml:space="preserve"> теплоснабжения. </w:t>
      </w:r>
    </w:p>
    <w:p w:rsidR="00E01447" w:rsidRPr="00807E15" w:rsidRDefault="00E01447" w:rsidP="00990691">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9"/>
        </w:numPr>
        <w:ind w:left="1066" w:hanging="357"/>
        <w:rPr>
          <w:color w:val="000000" w:themeColor="text1"/>
          <w:spacing w:val="0"/>
        </w:rPr>
      </w:pPr>
      <w:bookmarkStart w:id="540" w:name="_Toc9154913"/>
      <w:bookmarkStart w:id="541" w:name="_Toc84971059"/>
      <w:bookmarkStart w:id="542" w:name="_Toc184901854"/>
      <w:r w:rsidRPr="00807E15">
        <w:rPr>
          <w:color w:val="000000" w:themeColor="text1"/>
          <w:spacing w:val="0"/>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40"/>
      <w:bookmarkEnd w:id="541"/>
      <w:bookmarkEnd w:id="542"/>
    </w:p>
    <w:p w:rsidR="00C25060" w:rsidRPr="00807E15" w:rsidRDefault="00C32D44" w:rsidP="00B5461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закрытая схема теплоснабжения.</w:t>
      </w:r>
    </w:p>
    <w:p w:rsidR="00990691" w:rsidRPr="00807E15" w:rsidRDefault="00990691" w:rsidP="00990691">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9"/>
        </w:numPr>
        <w:ind w:left="1066" w:hanging="357"/>
        <w:rPr>
          <w:color w:val="000000" w:themeColor="text1"/>
          <w:spacing w:val="0"/>
        </w:rPr>
      </w:pPr>
      <w:bookmarkStart w:id="543" w:name="_Toc9154914"/>
      <w:bookmarkStart w:id="544" w:name="_Toc84971060"/>
      <w:bookmarkStart w:id="545" w:name="_Toc184901855"/>
      <w:r w:rsidRPr="00807E15">
        <w:rPr>
          <w:color w:val="000000" w:themeColor="text1"/>
          <w:spacing w:val="0"/>
        </w:rPr>
        <w:t>Предложения по источникам инвестиций</w:t>
      </w:r>
      <w:bookmarkEnd w:id="543"/>
      <w:bookmarkEnd w:id="544"/>
      <w:bookmarkEnd w:id="545"/>
    </w:p>
    <w:p w:rsidR="00941971" w:rsidRPr="00807E15" w:rsidRDefault="00C32D44" w:rsidP="00D5539F">
      <w:pPr>
        <w:pStyle w:val="11ff3"/>
        <w:rPr>
          <w:color w:val="000000" w:themeColor="text1"/>
        </w:rPr>
      </w:pPr>
      <w:r w:rsidRPr="00807E15">
        <w:rPr>
          <w:color w:val="000000" w:themeColor="text1"/>
        </w:rPr>
        <w:t xml:space="preserve">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закрытая схема теплоснабжения.</w:t>
      </w:r>
    </w:p>
    <w:p w:rsidR="008D1E4A" w:rsidRPr="00807E15" w:rsidRDefault="008D1E4A" w:rsidP="00D5539F">
      <w:pPr>
        <w:pStyle w:val="11ff3"/>
        <w:rPr>
          <w:color w:val="000000" w:themeColor="text1"/>
        </w:rPr>
      </w:pPr>
    </w:p>
    <w:p w:rsidR="008D1E4A" w:rsidRPr="00807E15" w:rsidRDefault="008D1E4A" w:rsidP="00D5539F">
      <w:pPr>
        <w:pStyle w:val="11ff3"/>
        <w:rPr>
          <w:color w:val="000000" w:themeColor="text1"/>
        </w:rPr>
      </w:pPr>
    </w:p>
    <w:p w:rsidR="000F3344" w:rsidRPr="00807E15" w:rsidRDefault="000F3344" w:rsidP="00D5539F">
      <w:pPr>
        <w:pStyle w:val="11ff3"/>
        <w:rPr>
          <w:color w:val="000000" w:themeColor="text1"/>
        </w:rPr>
      </w:pPr>
    </w:p>
    <w:p w:rsidR="00C25060" w:rsidRPr="00807E15" w:rsidRDefault="00C25060" w:rsidP="00AD6FC2">
      <w:pPr>
        <w:pStyle w:val="19"/>
        <w:numPr>
          <w:ilvl w:val="0"/>
          <w:numId w:val="0"/>
        </w:numPr>
        <w:rPr>
          <w:color w:val="000000" w:themeColor="text1"/>
          <w:spacing w:val="0"/>
        </w:rPr>
      </w:pPr>
      <w:bookmarkStart w:id="546" w:name="_Toc9154915"/>
      <w:bookmarkStart w:id="547" w:name="_Toc84971061"/>
      <w:bookmarkStart w:id="548" w:name="_Toc184901856"/>
      <w:r w:rsidRPr="00807E15">
        <w:rPr>
          <w:color w:val="000000" w:themeColor="text1"/>
          <w:spacing w:val="0"/>
        </w:rPr>
        <w:t>ГЛАВА 10. ПЕРСПЕКТИВНЫЕ ТОПЛИВНЫЕ БАЛАНСЫ</w:t>
      </w:r>
      <w:bookmarkEnd w:id="546"/>
      <w:bookmarkEnd w:id="547"/>
      <w:bookmarkEnd w:id="548"/>
    </w:p>
    <w:p w:rsidR="00C25060" w:rsidRPr="00807E15" w:rsidRDefault="00C25060" w:rsidP="00CD6F72">
      <w:pPr>
        <w:pStyle w:val="19"/>
        <w:numPr>
          <w:ilvl w:val="0"/>
          <w:numId w:val="95"/>
        </w:numPr>
        <w:rPr>
          <w:color w:val="000000" w:themeColor="text1"/>
          <w:spacing w:val="0"/>
        </w:rPr>
      </w:pPr>
      <w:bookmarkStart w:id="549" w:name="_Toc9154916"/>
      <w:bookmarkStart w:id="550" w:name="_Toc84971062"/>
      <w:bookmarkStart w:id="551" w:name="_Toc184901857"/>
      <w:r w:rsidRPr="00807E15">
        <w:rPr>
          <w:color w:val="000000" w:themeColor="text1"/>
          <w:spacing w:val="0"/>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6719A" w:rsidRPr="00807E15">
        <w:rPr>
          <w:color w:val="000000" w:themeColor="text1"/>
          <w:spacing w:val="0"/>
        </w:rPr>
        <w:t xml:space="preserve">территории </w:t>
      </w:r>
      <w:r w:rsidR="008B5DDD" w:rsidRPr="00807E15">
        <w:rPr>
          <w:color w:val="000000" w:themeColor="text1"/>
          <w:spacing w:val="0"/>
        </w:rPr>
        <w:t>муниципального образования</w:t>
      </w:r>
      <w:bookmarkEnd w:id="549"/>
      <w:bookmarkEnd w:id="550"/>
      <w:bookmarkEnd w:id="551"/>
    </w:p>
    <w:p w:rsidR="00C25060" w:rsidRPr="00807E15" w:rsidRDefault="00C25060" w:rsidP="00B5461F">
      <w:pPr>
        <w:pStyle w:val="11ff3"/>
        <w:rPr>
          <w:color w:val="000000" w:themeColor="text1"/>
        </w:rPr>
      </w:pPr>
      <w:r w:rsidRPr="00807E15">
        <w:rPr>
          <w:color w:val="000000" w:themeColor="text1"/>
        </w:rPr>
        <w:t>Перспективные тепловые и топливные балансы для всех источников централизованного теплоснабжения</w:t>
      </w:r>
      <w:r w:rsidR="003D69FA" w:rsidRPr="00807E15">
        <w:rPr>
          <w:color w:val="000000" w:themeColor="text1"/>
        </w:rPr>
        <w:t xml:space="preserve"> </w:t>
      </w:r>
      <w:r w:rsidRPr="00807E15">
        <w:rPr>
          <w:color w:val="000000" w:themeColor="text1"/>
        </w:rPr>
        <w:t>на расчетный период реализации схемы теплоснабжения приведены в таблице.</w:t>
      </w:r>
    </w:p>
    <w:p w:rsidR="00C25060" w:rsidRPr="00807E15" w:rsidRDefault="00C25060" w:rsidP="00990691">
      <w:pPr>
        <w:spacing w:after="0" w:line="360" w:lineRule="auto"/>
        <w:rPr>
          <w:rFonts w:ascii="Times New Roman" w:hAnsi="Times New Roman" w:cs="Times New Roman"/>
          <w:b/>
          <w:bCs/>
          <w:color w:val="000000" w:themeColor="text1"/>
          <w:sz w:val="24"/>
          <w:szCs w:val="24"/>
        </w:rPr>
        <w:sectPr w:rsidR="00C25060" w:rsidRPr="00807E15" w:rsidSect="00395C33">
          <w:pgSz w:w="11906" w:h="16838"/>
          <w:pgMar w:top="1134" w:right="850" w:bottom="1134" w:left="1701" w:header="567" w:footer="454" w:gutter="0"/>
          <w:cols w:space="708"/>
          <w:docGrid w:linePitch="360"/>
        </w:sectPr>
      </w:pPr>
    </w:p>
    <w:p w:rsidR="008B4C2A" w:rsidRPr="00807E15" w:rsidRDefault="00C25060" w:rsidP="00B466F0">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w:t>
      </w:r>
      <w:r w:rsidR="00686281" w:rsidRPr="00807E15">
        <w:rPr>
          <w:rFonts w:ascii="Times New Roman" w:hAnsi="Times New Roman" w:cs="Times New Roman"/>
          <w:b/>
          <w:color w:val="000000" w:themeColor="text1"/>
          <w:sz w:val="24"/>
          <w:szCs w:val="24"/>
        </w:rPr>
        <w:t>10.1.1</w:t>
      </w:r>
      <w:r w:rsidR="00CD4F5A" w:rsidRPr="00807E15">
        <w:rPr>
          <w:rFonts w:ascii="Times New Roman" w:hAnsi="Times New Roman" w:cs="Times New Roman"/>
          <w:b/>
          <w:color w:val="000000" w:themeColor="text1"/>
          <w:sz w:val="24"/>
          <w:szCs w:val="24"/>
        </w:rPr>
        <w:t xml:space="preserve"> </w:t>
      </w:r>
      <w:r w:rsidRPr="00807E15">
        <w:rPr>
          <w:rFonts w:ascii="Times New Roman" w:hAnsi="Times New Roman" w:cs="Times New Roman"/>
          <w:b/>
          <w:color w:val="000000" w:themeColor="text1"/>
          <w:sz w:val="24"/>
          <w:szCs w:val="24"/>
        </w:rPr>
        <w:t>– Существующие и перспективные топливные балансы</w:t>
      </w:r>
    </w:p>
    <w:tbl>
      <w:tblPr>
        <w:tblW w:w="5000" w:type="pct"/>
        <w:tblLook w:val="04A0" w:firstRow="1" w:lastRow="0" w:firstColumn="1" w:lastColumn="0" w:noHBand="0" w:noVBand="1"/>
      </w:tblPr>
      <w:tblGrid>
        <w:gridCol w:w="4631"/>
        <w:gridCol w:w="1563"/>
        <w:gridCol w:w="1540"/>
        <w:gridCol w:w="1281"/>
        <w:gridCol w:w="986"/>
        <w:gridCol w:w="1261"/>
        <w:gridCol w:w="926"/>
        <w:gridCol w:w="1031"/>
        <w:gridCol w:w="1284"/>
      </w:tblGrid>
      <w:tr w:rsidR="00807E15" w:rsidRPr="00807E15" w:rsidTr="00582B10">
        <w:trPr>
          <w:trHeight w:val="20"/>
        </w:trPr>
        <w:tc>
          <w:tcPr>
            <w:tcW w:w="1594"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bookmarkStart w:id="552" w:name="_Hlk184645185"/>
            <w:r w:rsidRPr="00807E15">
              <w:rPr>
                <w:rFonts w:cs="Times New Roman"/>
                <w:color w:val="000000" w:themeColor="text1"/>
              </w:rPr>
              <w:t>Наименование котельной</w:t>
            </w:r>
          </w:p>
        </w:tc>
        <w:tc>
          <w:tcPr>
            <w:tcW w:w="539"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Тепловая нагрузка с учетом потерь при транспортировке и СН, Гкал/час</w:t>
            </w:r>
          </w:p>
        </w:tc>
        <w:tc>
          <w:tcPr>
            <w:tcW w:w="531"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Присоединенная тепловая нагрузка (мощность), Гкал/ч</w:t>
            </w:r>
          </w:p>
        </w:tc>
        <w:tc>
          <w:tcPr>
            <w:tcW w:w="442"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340"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Основное топливо</w:t>
            </w:r>
          </w:p>
        </w:tc>
        <w:tc>
          <w:tcPr>
            <w:tcW w:w="435"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Фактический удельный расход удельного топлива, кг.у.т./ккал</w:t>
            </w:r>
          </w:p>
        </w:tc>
        <w:tc>
          <w:tcPr>
            <w:tcW w:w="320"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Низшая теплота сгорания</w:t>
            </w:r>
          </w:p>
        </w:tc>
        <w:tc>
          <w:tcPr>
            <w:tcW w:w="356"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Годовой расход основного топлива, т.у.т.</w:t>
            </w:r>
          </w:p>
        </w:tc>
        <w:tc>
          <w:tcPr>
            <w:tcW w:w="443"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Годовой расход натурального топлива,т</w:t>
            </w:r>
          </w:p>
        </w:tc>
      </w:tr>
      <w:tr w:rsidR="00807E15" w:rsidRPr="00807E15" w:rsidTr="00582B10">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2022 год</w:t>
            </w:r>
          </w:p>
        </w:tc>
      </w:tr>
      <w:tr w:rsidR="00807E15" w:rsidRPr="00807E15" w:rsidTr="00582B10">
        <w:trPr>
          <w:trHeight w:val="20"/>
        </w:trPr>
        <w:tc>
          <w:tcPr>
            <w:tcW w:w="15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539" w:type="pct"/>
            <w:tcBorders>
              <w:top w:val="single" w:sz="4" w:space="0" w:color="auto"/>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1,02</w:t>
            </w:r>
          </w:p>
        </w:tc>
        <w:tc>
          <w:tcPr>
            <w:tcW w:w="531" w:type="pct"/>
            <w:tcBorders>
              <w:top w:val="single" w:sz="4" w:space="0" w:color="auto"/>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0,84</w:t>
            </w:r>
          </w:p>
        </w:tc>
        <w:tc>
          <w:tcPr>
            <w:tcW w:w="442" w:type="pct"/>
            <w:tcBorders>
              <w:top w:val="single" w:sz="4" w:space="0" w:color="auto"/>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7123,16</w:t>
            </w:r>
          </w:p>
        </w:tc>
        <w:tc>
          <w:tcPr>
            <w:tcW w:w="340" w:type="pct"/>
            <w:tcBorders>
              <w:top w:val="single" w:sz="4" w:space="0" w:color="auto"/>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435" w:type="pct"/>
            <w:tcBorders>
              <w:top w:val="single" w:sz="4" w:space="0" w:color="auto"/>
              <w:left w:val="nil"/>
              <w:bottom w:val="single" w:sz="4" w:space="0" w:color="auto"/>
              <w:right w:val="single" w:sz="4" w:space="0" w:color="auto"/>
            </w:tcBorders>
            <w:shd w:val="clear" w:color="auto" w:fill="auto"/>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704,0</w:t>
            </w:r>
          </w:p>
        </w:tc>
        <w:tc>
          <w:tcPr>
            <w:tcW w:w="320" w:type="pct"/>
            <w:tcBorders>
              <w:top w:val="single" w:sz="4" w:space="0" w:color="auto"/>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3700</w:t>
            </w:r>
          </w:p>
        </w:tc>
        <w:tc>
          <w:tcPr>
            <w:tcW w:w="356" w:type="pct"/>
            <w:tcBorders>
              <w:top w:val="single" w:sz="4" w:space="0" w:color="auto"/>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643,06</w:t>
            </w:r>
          </w:p>
        </w:tc>
        <w:tc>
          <w:tcPr>
            <w:tcW w:w="443" w:type="pct"/>
            <w:tcBorders>
              <w:top w:val="single" w:sz="4" w:space="0" w:color="auto"/>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929,28</w:t>
            </w:r>
          </w:p>
        </w:tc>
      </w:tr>
      <w:tr w:rsidR="00807E15" w:rsidRPr="00807E15" w:rsidTr="00B466F0">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2023-2026 годы</w:t>
            </w:r>
          </w:p>
        </w:tc>
      </w:tr>
      <w:tr w:rsidR="00807E15" w:rsidRPr="00807E15" w:rsidTr="00582B10">
        <w:trPr>
          <w:trHeight w:val="20"/>
        </w:trPr>
        <w:tc>
          <w:tcPr>
            <w:tcW w:w="1594" w:type="pct"/>
            <w:tcBorders>
              <w:top w:val="nil"/>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539"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1,07</w:t>
            </w:r>
          </w:p>
        </w:tc>
        <w:tc>
          <w:tcPr>
            <w:tcW w:w="531"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0,88</w:t>
            </w:r>
          </w:p>
        </w:tc>
        <w:tc>
          <w:tcPr>
            <w:tcW w:w="442"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7415,32</w:t>
            </w:r>
          </w:p>
        </w:tc>
        <w:tc>
          <w:tcPr>
            <w:tcW w:w="340"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43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704,0</w:t>
            </w:r>
          </w:p>
        </w:tc>
        <w:tc>
          <w:tcPr>
            <w:tcW w:w="320"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3700</w:t>
            </w:r>
          </w:p>
        </w:tc>
        <w:tc>
          <w:tcPr>
            <w:tcW w:w="356"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669,436</w:t>
            </w:r>
          </w:p>
        </w:tc>
        <w:tc>
          <w:tcPr>
            <w:tcW w:w="443"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967,395</w:t>
            </w:r>
          </w:p>
        </w:tc>
      </w:tr>
      <w:tr w:rsidR="00807E15" w:rsidRPr="00807E15" w:rsidTr="00B466F0">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2027-2031 годы</w:t>
            </w:r>
          </w:p>
        </w:tc>
      </w:tr>
      <w:tr w:rsidR="00807E15" w:rsidRPr="00807E15" w:rsidTr="00582B10">
        <w:trPr>
          <w:trHeight w:val="20"/>
        </w:trPr>
        <w:tc>
          <w:tcPr>
            <w:tcW w:w="1594" w:type="pct"/>
            <w:tcBorders>
              <w:top w:val="nil"/>
              <w:left w:val="single" w:sz="4" w:space="0" w:color="auto"/>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539"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1,110</w:t>
            </w:r>
          </w:p>
        </w:tc>
        <w:tc>
          <w:tcPr>
            <w:tcW w:w="531"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0,93</w:t>
            </w:r>
          </w:p>
        </w:tc>
        <w:tc>
          <w:tcPr>
            <w:tcW w:w="442"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7722,09</w:t>
            </w:r>
          </w:p>
        </w:tc>
        <w:tc>
          <w:tcPr>
            <w:tcW w:w="340"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43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704,0</w:t>
            </w:r>
          </w:p>
        </w:tc>
        <w:tc>
          <w:tcPr>
            <w:tcW w:w="320"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3700</w:t>
            </w:r>
          </w:p>
        </w:tc>
        <w:tc>
          <w:tcPr>
            <w:tcW w:w="356"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697,130</w:t>
            </w:r>
          </w:p>
        </w:tc>
        <w:tc>
          <w:tcPr>
            <w:tcW w:w="443"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1007,416</w:t>
            </w:r>
          </w:p>
        </w:tc>
      </w:tr>
      <w:tr w:rsidR="00807E15" w:rsidRPr="00807E15" w:rsidTr="00B466F0">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2032-2034 годы</w:t>
            </w:r>
          </w:p>
        </w:tc>
      </w:tr>
      <w:tr w:rsidR="00807E15" w:rsidRPr="00807E15" w:rsidTr="00582B10">
        <w:trPr>
          <w:trHeight w:val="20"/>
        </w:trPr>
        <w:tc>
          <w:tcPr>
            <w:tcW w:w="1594" w:type="pct"/>
            <w:tcBorders>
              <w:top w:val="nil"/>
              <w:left w:val="single" w:sz="4" w:space="0" w:color="auto"/>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539"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1,156</w:t>
            </w:r>
          </w:p>
        </w:tc>
        <w:tc>
          <w:tcPr>
            <w:tcW w:w="531"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0,97</w:t>
            </w:r>
          </w:p>
        </w:tc>
        <w:tc>
          <w:tcPr>
            <w:tcW w:w="442"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8044,20</w:t>
            </w:r>
          </w:p>
        </w:tc>
        <w:tc>
          <w:tcPr>
            <w:tcW w:w="340"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43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704,0</w:t>
            </w:r>
          </w:p>
        </w:tc>
        <w:tc>
          <w:tcPr>
            <w:tcW w:w="320"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3700</w:t>
            </w:r>
          </w:p>
        </w:tc>
        <w:tc>
          <w:tcPr>
            <w:tcW w:w="356"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726,209</w:t>
            </w:r>
          </w:p>
        </w:tc>
        <w:tc>
          <w:tcPr>
            <w:tcW w:w="443" w:type="pct"/>
            <w:tcBorders>
              <w:top w:val="nil"/>
              <w:left w:val="nil"/>
              <w:bottom w:val="single" w:sz="4" w:space="0" w:color="auto"/>
              <w:right w:val="single" w:sz="4" w:space="0" w:color="auto"/>
            </w:tcBorders>
            <w:shd w:val="clear" w:color="000000" w:fill="FFFFFF"/>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1049,438</w:t>
            </w:r>
          </w:p>
        </w:tc>
      </w:tr>
      <w:bookmarkEnd w:id="552"/>
    </w:tbl>
    <w:p w:rsidR="00B466F0" w:rsidRPr="00807E15" w:rsidRDefault="00B466F0" w:rsidP="00C25060">
      <w:pPr>
        <w:keepNext/>
        <w:suppressAutoHyphens/>
        <w:spacing w:line="240" w:lineRule="auto"/>
        <w:rPr>
          <w:rFonts w:ascii="Times New Roman" w:hAnsi="Times New Roman" w:cs="Times New Roman"/>
          <w:b/>
          <w:bCs/>
          <w:color w:val="000000" w:themeColor="text1"/>
          <w:szCs w:val="18"/>
        </w:rPr>
        <w:sectPr w:rsidR="00B466F0" w:rsidRPr="00807E15" w:rsidSect="00395C33">
          <w:pgSz w:w="16838" w:h="11906" w:orient="landscape"/>
          <w:pgMar w:top="1134" w:right="850" w:bottom="1134" w:left="1701" w:header="709" w:footer="709" w:gutter="0"/>
          <w:cols w:space="708"/>
          <w:docGrid w:linePitch="360"/>
        </w:sectPr>
      </w:pPr>
    </w:p>
    <w:p w:rsidR="00C25060" w:rsidRPr="00807E15" w:rsidRDefault="00C25060" w:rsidP="00CD6F72">
      <w:pPr>
        <w:pStyle w:val="19"/>
        <w:numPr>
          <w:ilvl w:val="0"/>
          <w:numId w:val="89"/>
        </w:numPr>
        <w:ind w:left="1066" w:hanging="357"/>
        <w:rPr>
          <w:color w:val="000000" w:themeColor="text1"/>
          <w:spacing w:val="0"/>
        </w:rPr>
      </w:pPr>
      <w:bookmarkStart w:id="553" w:name="_Toc9154917"/>
      <w:bookmarkStart w:id="554" w:name="_Toc84971063"/>
      <w:bookmarkStart w:id="555" w:name="_Toc184901858"/>
      <w:r w:rsidRPr="00807E15">
        <w:rPr>
          <w:color w:val="000000" w:themeColor="text1"/>
          <w:spacing w:val="0"/>
        </w:rPr>
        <w:t>Результаты расчетов по каждому источнику тепловой энергии нормативных запасов топлива</w:t>
      </w:r>
      <w:bookmarkEnd w:id="553"/>
      <w:bookmarkEnd w:id="554"/>
      <w:bookmarkEnd w:id="555"/>
    </w:p>
    <w:p w:rsidR="00686281" w:rsidRPr="00807E15" w:rsidRDefault="00686281" w:rsidP="00E01447">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10.2.1 – </w:t>
      </w:r>
      <w:bookmarkStart w:id="556" w:name="_Hlk135532320"/>
      <w:r w:rsidR="00003208" w:rsidRPr="00807E15">
        <w:rPr>
          <w:rFonts w:ascii="Times New Roman" w:hAnsi="Times New Roman" w:cs="Times New Roman"/>
          <w:b/>
          <w:color w:val="000000" w:themeColor="text1"/>
          <w:sz w:val="24"/>
          <w:szCs w:val="24"/>
        </w:rPr>
        <w:t>Аварийный запас топлива</w:t>
      </w:r>
      <w:r w:rsidR="00E33F93" w:rsidRPr="00807E15">
        <w:rPr>
          <w:rFonts w:ascii="Times New Roman" w:hAnsi="Times New Roman" w:cs="Times New Roman"/>
          <w:b/>
          <w:color w:val="000000" w:themeColor="text1"/>
          <w:sz w:val="24"/>
          <w:szCs w:val="24"/>
        </w:rPr>
        <w:t xml:space="preserve"> </w:t>
      </w:r>
    </w:p>
    <w:tbl>
      <w:tblPr>
        <w:tblW w:w="5000" w:type="pct"/>
        <w:tblLook w:val="04A0" w:firstRow="1" w:lastRow="0" w:firstColumn="1" w:lastColumn="0" w:noHBand="0" w:noVBand="1"/>
      </w:tblPr>
      <w:tblGrid>
        <w:gridCol w:w="2360"/>
        <w:gridCol w:w="2249"/>
        <w:gridCol w:w="1654"/>
        <w:gridCol w:w="1654"/>
        <w:gridCol w:w="1654"/>
      </w:tblGrid>
      <w:tr w:rsidR="00807E15" w:rsidRPr="00807E15" w:rsidTr="00B466F0">
        <w:trPr>
          <w:trHeight w:val="20"/>
        </w:trPr>
        <w:tc>
          <w:tcPr>
            <w:tcW w:w="1233"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bookmarkStart w:id="557" w:name="_Hlk184645203"/>
            <w:bookmarkEnd w:id="556"/>
            <w:r w:rsidRPr="00807E15">
              <w:rPr>
                <w:rFonts w:cs="Times New Roman"/>
                <w:color w:val="000000" w:themeColor="text1"/>
              </w:rPr>
              <w:t>Наименование котельной</w:t>
            </w:r>
          </w:p>
        </w:tc>
        <w:tc>
          <w:tcPr>
            <w:tcW w:w="1175"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Максимально-часовой  расход топлива, т.у.т./час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Максимально-часовой  расход топлива, т/час</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Расход топлива за сутки,т</w:t>
            </w:r>
          </w:p>
        </w:tc>
        <w:tc>
          <w:tcPr>
            <w:tcW w:w="864" w:type="pct"/>
            <w:tcBorders>
              <w:top w:val="single" w:sz="4" w:space="0" w:color="auto"/>
              <w:left w:val="nil"/>
              <w:bottom w:val="single" w:sz="4" w:space="0" w:color="auto"/>
              <w:right w:val="single" w:sz="4" w:space="0" w:color="auto"/>
            </w:tcBorders>
            <w:shd w:val="clear" w:color="000000" w:fill="D9D9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Аварийный запас топлива, т</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2022 год</w:t>
            </w:r>
          </w:p>
        </w:tc>
      </w:tr>
      <w:tr w:rsidR="00807E15" w:rsidRPr="00807E15" w:rsidTr="00B466F0">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17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0,124</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0,179</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4,306</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12,917</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2023-2026 годы</w:t>
            </w:r>
          </w:p>
        </w:tc>
      </w:tr>
      <w:tr w:rsidR="00807E15" w:rsidRPr="00807E15" w:rsidTr="00B466F0">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17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0,129</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0,187</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4,482</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13,446</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2027-2031 годы</w:t>
            </w:r>
          </w:p>
        </w:tc>
      </w:tr>
      <w:tr w:rsidR="00807E15" w:rsidRPr="00807E15" w:rsidTr="00B466F0">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17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0,135</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0,194</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4,668</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14,003</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2032-2034 годы</w:t>
            </w:r>
          </w:p>
        </w:tc>
      </w:tr>
      <w:tr w:rsidR="00807E15" w:rsidRPr="00807E15" w:rsidTr="00B466F0">
        <w:trPr>
          <w:trHeight w:val="20"/>
        </w:trPr>
        <w:tc>
          <w:tcPr>
            <w:tcW w:w="1233" w:type="pct"/>
            <w:tcBorders>
              <w:top w:val="nil"/>
              <w:left w:val="single" w:sz="4" w:space="0" w:color="auto"/>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17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0,140</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0,203</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4,862</w:t>
            </w:r>
          </w:p>
        </w:tc>
        <w:tc>
          <w:tcPr>
            <w:tcW w:w="864"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14,587</w:t>
            </w:r>
          </w:p>
        </w:tc>
      </w:tr>
      <w:bookmarkEnd w:id="557"/>
    </w:tbl>
    <w:p w:rsidR="00C25060" w:rsidRPr="00807E15" w:rsidRDefault="00C25060" w:rsidP="00C25060">
      <w:pPr>
        <w:rPr>
          <w:rFonts w:ascii="Times New Roman" w:hAnsi="Times New Roman" w:cs="Times New Roman"/>
          <w:color w:val="000000" w:themeColor="text1"/>
        </w:rPr>
      </w:pPr>
    </w:p>
    <w:p w:rsidR="00C25060" w:rsidRPr="00807E15" w:rsidRDefault="00C25060" w:rsidP="00CD6F72">
      <w:pPr>
        <w:pStyle w:val="19"/>
        <w:numPr>
          <w:ilvl w:val="0"/>
          <w:numId w:val="89"/>
        </w:numPr>
        <w:ind w:left="1066" w:hanging="357"/>
        <w:rPr>
          <w:color w:val="000000" w:themeColor="text1"/>
          <w:spacing w:val="0"/>
        </w:rPr>
      </w:pPr>
      <w:bookmarkStart w:id="558" w:name="_Toc9154918"/>
      <w:bookmarkStart w:id="559" w:name="_Toc84971064"/>
      <w:bookmarkStart w:id="560" w:name="_Toc184901859"/>
      <w:r w:rsidRPr="00807E15">
        <w:rPr>
          <w:color w:val="000000" w:themeColor="text1"/>
          <w:spacing w:val="0"/>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58"/>
      <w:bookmarkEnd w:id="559"/>
      <w:bookmarkEnd w:id="560"/>
    </w:p>
    <w:p w:rsidR="00C25060" w:rsidRPr="00807E15" w:rsidRDefault="00C25060" w:rsidP="00B5461F">
      <w:pPr>
        <w:pStyle w:val="11ff3"/>
        <w:rPr>
          <w:color w:val="000000" w:themeColor="text1"/>
        </w:rPr>
      </w:pPr>
      <w:r w:rsidRPr="00807E15">
        <w:rPr>
          <w:color w:val="000000" w:themeColor="text1"/>
        </w:rPr>
        <w:t xml:space="preserve">Основным видом топлива для всех источников тепловой энергии </w:t>
      </w:r>
      <w:r w:rsidR="002E4AB9" w:rsidRPr="00807E15">
        <w:rPr>
          <w:color w:val="000000" w:themeColor="text1"/>
        </w:rPr>
        <w:t xml:space="preserve">является </w:t>
      </w:r>
      <w:r w:rsidR="00BF5BDE" w:rsidRPr="00807E15">
        <w:rPr>
          <w:color w:val="000000" w:themeColor="text1"/>
        </w:rPr>
        <w:t>уголь</w:t>
      </w:r>
      <w:r w:rsidRPr="00807E15">
        <w:rPr>
          <w:color w:val="000000" w:themeColor="text1"/>
        </w:rPr>
        <w:t xml:space="preserve">. </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61" w:name="_Toc9154919"/>
      <w:bookmarkStart w:id="562" w:name="_Toc84971065"/>
      <w:bookmarkStart w:id="563" w:name="_Toc184901860"/>
      <w:r w:rsidRPr="00807E15">
        <w:rPr>
          <w:color w:val="000000" w:themeColor="text1"/>
          <w:spacing w:val="0"/>
        </w:rPr>
        <w:t>виды топлива (в случае, если топливом является уг</w:t>
      </w:r>
      <w:r w:rsidRPr="00807E15">
        <w:rPr>
          <w:color w:val="000000" w:themeColor="text1"/>
          <w:spacing w:val="0"/>
          <w:lang w:val="en-US"/>
        </w:rPr>
        <w:t>o</w:t>
      </w:r>
      <w:r w:rsidRPr="00807E15">
        <w:rPr>
          <w:color w:val="000000" w:themeColor="text1"/>
          <w:spacing w:val="0"/>
        </w:rPr>
        <w:t xml:space="preserve">ль, - вид ископаемого </w:t>
      </w:r>
      <w:r w:rsidR="009C58BC" w:rsidRPr="00807E15">
        <w:rPr>
          <w:color w:val="000000" w:themeColor="text1"/>
          <w:spacing w:val="0"/>
        </w:rPr>
        <w:t>Угля</w:t>
      </w:r>
      <w:r w:rsidRPr="00807E15">
        <w:rPr>
          <w:color w:val="000000" w:themeColor="text1"/>
          <w:spacing w:val="0"/>
        </w:rPr>
        <w:t xml:space="preserve">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61"/>
      <w:bookmarkEnd w:id="562"/>
      <w:bookmarkEnd w:id="563"/>
    </w:p>
    <w:p w:rsidR="00C25060" w:rsidRPr="00807E15" w:rsidRDefault="00C25060" w:rsidP="00680BC0">
      <w:pPr>
        <w:pStyle w:val="11ff3"/>
        <w:rPr>
          <w:color w:val="000000" w:themeColor="text1"/>
        </w:rPr>
      </w:pPr>
      <w:r w:rsidRPr="00807E15">
        <w:rPr>
          <w:color w:val="000000" w:themeColor="text1"/>
        </w:rPr>
        <w:t xml:space="preserve">Основным видом используемого топлива </w:t>
      </w:r>
      <w:r w:rsidR="002E4AB9" w:rsidRPr="00807E15">
        <w:rPr>
          <w:color w:val="000000" w:themeColor="text1"/>
        </w:rPr>
        <w:t xml:space="preserve">является </w:t>
      </w:r>
      <w:r w:rsidR="00BF5BDE" w:rsidRPr="00807E15">
        <w:rPr>
          <w:color w:val="000000" w:themeColor="text1"/>
        </w:rPr>
        <w:t>уголь</w:t>
      </w:r>
      <w:r w:rsidRPr="00807E15">
        <w:rPr>
          <w:color w:val="000000" w:themeColor="text1"/>
        </w:rPr>
        <w:t>.</w:t>
      </w:r>
    </w:p>
    <w:p w:rsidR="00C25060" w:rsidRPr="00807E15" w:rsidRDefault="00686281" w:rsidP="00E01447">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10.4.1 – </w:t>
      </w:r>
      <w:r w:rsidR="00C25060" w:rsidRPr="00807E15">
        <w:rPr>
          <w:rFonts w:ascii="Times New Roman" w:hAnsi="Times New Roman" w:cs="Times New Roman"/>
          <w:b/>
          <w:color w:val="000000" w:themeColor="text1"/>
          <w:sz w:val="24"/>
          <w:szCs w:val="24"/>
        </w:rPr>
        <w:t>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5729"/>
        <w:gridCol w:w="3706"/>
      </w:tblGrid>
      <w:tr w:rsidR="00807E15" w:rsidRPr="00807E15" w:rsidTr="0066440E">
        <w:trPr>
          <w:trHeight w:val="20"/>
          <w:tblHeader/>
        </w:trPr>
        <w:tc>
          <w:tcPr>
            <w:tcW w:w="3036" w:type="pct"/>
            <w:shd w:val="clear" w:color="auto" w:fill="D9D9D9" w:themeFill="background1" w:themeFillShade="D9"/>
            <w:vAlign w:val="center"/>
          </w:tcPr>
          <w:p w:rsidR="000D31BF" w:rsidRPr="00807E15" w:rsidRDefault="000D31BF" w:rsidP="00EA4022">
            <w:pPr>
              <w:pStyle w:val="1fffb"/>
              <w:rPr>
                <w:rFonts w:cs="Times New Roman"/>
                <w:color w:val="000000" w:themeColor="text1"/>
              </w:rPr>
            </w:pPr>
            <w:bookmarkStart w:id="564" w:name="_Hlk143671549"/>
            <w:r w:rsidRPr="00807E15">
              <w:rPr>
                <w:rFonts w:cs="Times New Roman"/>
                <w:color w:val="000000" w:themeColor="text1"/>
              </w:rPr>
              <w:t>Показатели</w:t>
            </w:r>
          </w:p>
        </w:tc>
        <w:tc>
          <w:tcPr>
            <w:tcW w:w="1964" w:type="pct"/>
            <w:shd w:val="clear" w:color="auto" w:fill="D9D9D9" w:themeFill="background1" w:themeFillShade="D9"/>
            <w:vAlign w:val="center"/>
          </w:tcPr>
          <w:p w:rsidR="000D31BF" w:rsidRPr="00807E15" w:rsidRDefault="000D31BF" w:rsidP="00EA4022">
            <w:pPr>
              <w:pStyle w:val="1fffb"/>
              <w:rPr>
                <w:rFonts w:cs="Times New Roman"/>
                <w:color w:val="000000" w:themeColor="text1"/>
              </w:rPr>
            </w:pPr>
            <w:r w:rsidRPr="00807E15">
              <w:rPr>
                <w:rFonts w:cs="Times New Roman"/>
                <w:color w:val="000000" w:themeColor="text1"/>
              </w:rPr>
              <w:t>Основное топливо</w:t>
            </w:r>
          </w:p>
        </w:tc>
      </w:tr>
      <w:tr w:rsidR="00807E15"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Вид топлива</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 xml:space="preserve">Уголь </w:t>
            </w:r>
          </w:p>
        </w:tc>
      </w:tr>
      <w:tr w:rsidR="00807E15"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Марка топлива</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Д 20-70</w:t>
            </w:r>
          </w:p>
        </w:tc>
      </w:tr>
      <w:tr w:rsidR="00807E15"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Поставщик топлива</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Общество с ограниченной ответственностью "ВОСТОЧНО-СИБИРСКАЯ ТОРГОВАЯ КОМПАНИЯ"</w:t>
            </w:r>
          </w:p>
        </w:tc>
      </w:tr>
      <w:tr w:rsidR="00807E15"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Способ доставки на котельную</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автотранспорт</w:t>
            </w:r>
          </w:p>
        </w:tc>
      </w:tr>
      <w:tr w:rsidR="00807E15"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Откуда осуществляется поставка (место)</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Тунгусский разрез</w:t>
            </w:r>
          </w:p>
        </w:tc>
      </w:tr>
      <w:tr w:rsidR="0066440E" w:rsidRPr="00807E15" w:rsidTr="0066440E">
        <w:trPr>
          <w:trHeight w:val="20"/>
        </w:trPr>
        <w:tc>
          <w:tcPr>
            <w:tcW w:w="3036"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Периодичность поставки</w:t>
            </w:r>
          </w:p>
        </w:tc>
        <w:tc>
          <w:tcPr>
            <w:tcW w:w="1964" w:type="pct"/>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Согласно графика поставки</w:t>
            </w:r>
          </w:p>
        </w:tc>
      </w:tr>
      <w:bookmarkEnd w:id="564"/>
    </w:tbl>
    <w:p w:rsidR="00C25060" w:rsidRPr="00807E15" w:rsidRDefault="00C25060" w:rsidP="00C25060">
      <w:pPr>
        <w:rPr>
          <w:rFonts w:ascii="Times New Roman" w:hAnsi="Times New Roman" w:cs="Times New Roman"/>
          <w:color w:val="000000" w:themeColor="text1"/>
        </w:rPr>
      </w:pPr>
    </w:p>
    <w:p w:rsidR="00C25060" w:rsidRPr="00807E15" w:rsidRDefault="00C25060" w:rsidP="00CD6F72">
      <w:pPr>
        <w:pStyle w:val="19"/>
        <w:numPr>
          <w:ilvl w:val="0"/>
          <w:numId w:val="89"/>
        </w:numPr>
        <w:ind w:left="1066" w:hanging="357"/>
        <w:rPr>
          <w:color w:val="000000" w:themeColor="text1"/>
          <w:spacing w:val="0"/>
        </w:rPr>
      </w:pPr>
      <w:bookmarkStart w:id="565" w:name="_Toc9154920"/>
      <w:bookmarkStart w:id="566" w:name="_Toc84971066"/>
      <w:bookmarkStart w:id="567" w:name="_Toc184901861"/>
      <w:r w:rsidRPr="00807E15">
        <w:rPr>
          <w:color w:val="000000" w:themeColor="text1"/>
          <w:spacing w:val="0"/>
        </w:rPr>
        <w:t xml:space="preserve">Преобладающий в поселении, </w:t>
      </w:r>
      <w:r w:rsidR="00F44475" w:rsidRPr="00807E15">
        <w:rPr>
          <w:color w:val="000000" w:themeColor="text1"/>
          <w:spacing w:val="0"/>
        </w:rPr>
        <w:t>сельском поселении</w:t>
      </w:r>
      <w:r w:rsidRPr="00807E15">
        <w:rPr>
          <w:color w:val="000000" w:themeColor="text1"/>
          <w:spacing w:val="0"/>
        </w:rPr>
        <w:t xml:space="preserve"> вид топлива, определяемый по совокупности всех систем теплоснабжения, находящихся в соответствующем поселении, </w:t>
      </w:r>
      <w:r w:rsidR="00F44475" w:rsidRPr="00807E15">
        <w:rPr>
          <w:color w:val="000000" w:themeColor="text1"/>
          <w:spacing w:val="0"/>
        </w:rPr>
        <w:t>сельском поселении</w:t>
      </w:r>
      <w:bookmarkEnd w:id="565"/>
      <w:bookmarkEnd w:id="566"/>
      <w:bookmarkEnd w:id="567"/>
    </w:p>
    <w:p w:rsidR="00C25060" w:rsidRPr="00807E15" w:rsidRDefault="00C25060" w:rsidP="00B5461F">
      <w:pPr>
        <w:pStyle w:val="11ff3"/>
        <w:rPr>
          <w:color w:val="000000" w:themeColor="text1"/>
        </w:rPr>
      </w:pPr>
      <w:r w:rsidRPr="00807E15">
        <w:rPr>
          <w:color w:val="000000" w:themeColor="text1"/>
        </w:rPr>
        <w:t xml:space="preserve">Преобладающим видом топлива </w:t>
      </w:r>
      <w:r w:rsidR="002E4AB9" w:rsidRPr="00807E15">
        <w:rPr>
          <w:color w:val="000000" w:themeColor="text1"/>
        </w:rPr>
        <w:t xml:space="preserve">является </w:t>
      </w:r>
      <w:r w:rsidR="00BF5BDE" w:rsidRPr="00807E15">
        <w:rPr>
          <w:color w:val="000000" w:themeColor="text1"/>
        </w:rPr>
        <w:t>уголь</w:t>
      </w:r>
      <w:r w:rsidRPr="00807E15">
        <w:rPr>
          <w:color w:val="000000" w:themeColor="text1"/>
        </w:rPr>
        <w:t xml:space="preserve">. На начало периода планирования </w:t>
      </w:r>
      <w:r w:rsidR="00680BC0" w:rsidRPr="00807E15">
        <w:rPr>
          <w:color w:val="000000" w:themeColor="text1"/>
        </w:rPr>
        <w:t xml:space="preserve">использование </w:t>
      </w:r>
      <w:r w:rsidR="00BF5BDE" w:rsidRPr="00807E15">
        <w:rPr>
          <w:color w:val="000000" w:themeColor="text1"/>
        </w:rPr>
        <w:t>угля</w:t>
      </w:r>
      <w:r w:rsidRPr="00807E15">
        <w:rPr>
          <w:color w:val="000000" w:themeColor="text1"/>
        </w:rPr>
        <w:t xml:space="preserve"> на источниках тепловой энергии составляет 100%</w:t>
      </w:r>
      <w:r w:rsidR="00767E50" w:rsidRPr="00807E15">
        <w:rPr>
          <w:color w:val="000000" w:themeColor="text1"/>
        </w:rPr>
        <w:t>.</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68" w:name="_Toc9154921"/>
      <w:bookmarkStart w:id="569" w:name="_Toc84971067"/>
      <w:bookmarkStart w:id="570" w:name="_Toc184901862"/>
      <w:r w:rsidRPr="00807E15">
        <w:rPr>
          <w:color w:val="000000" w:themeColor="text1"/>
          <w:spacing w:val="0"/>
        </w:rPr>
        <w:t xml:space="preserve">Приоритетное направление развития топливного баланса поселения, </w:t>
      </w:r>
      <w:r w:rsidR="008B5DDD" w:rsidRPr="00807E15">
        <w:rPr>
          <w:color w:val="000000" w:themeColor="text1"/>
          <w:spacing w:val="0"/>
        </w:rPr>
        <w:t>муниципального образования</w:t>
      </w:r>
      <w:bookmarkEnd w:id="568"/>
      <w:bookmarkEnd w:id="569"/>
      <w:bookmarkEnd w:id="570"/>
    </w:p>
    <w:p w:rsidR="00767E50" w:rsidRPr="00807E15" w:rsidRDefault="00767E50" w:rsidP="00767E50">
      <w:pPr>
        <w:pStyle w:val="11ff3"/>
        <w:rPr>
          <w:color w:val="000000" w:themeColor="text1"/>
        </w:rPr>
      </w:pPr>
      <w:bookmarkStart w:id="571" w:name="_Toc9154922"/>
      <w:bookmarkStart w:id="572" w:name="_Toc84971068"/>
      <w:r w:rsidRPr="00807E15">
        <w:rPr>
          <w:color w:val="000000" w:themeColor="text1"/>
        </w:rPr>
        <w:t xml:space="preserve">Преобладающим видом топлива </w:t>
      </w:r>
      <w:r w:rsidR="002E4AB9" w:rsidRPr="00807E15">
        <w:rPr>
          <w:color w:val="000000" w:themeColor="text1"/>
        </w:rPr>
        <w:t xml:space="preserve">является </w:t>
      </w:r>
      <w:r w:rsidR="00BF5BDE" w:rsidRPr="00807E15">
        <w:rPr>
          <w:color w:val="000000" w:themeColor="text1"/>
        </w:rPr>
        <w:t>уголь</w:t>
      </w:r>
      <w:r w:rsidRPr="00807E15">
        <w:rPr>
          <w:color w:val="000000" w:themeColor="text1"/>
        </w:rPr>
        <w:t xml:space="preserve">. На начало периода планирования </w:t>
      </w:r>
      <w:r w:rsidR="00680BC0" w:rsidRPr="00807E15">
        <w:rPr>
          <w:color w:val="000000" w:themeColor="text1"/>
        </w:rPr>
        <w:t xml:space="preserve">использование </w:t>
      </w:r>
      <w:r w:rsidR="00BF5BDE" w:rsidRPr="00807E15">
        <w:rPr>
          <w:color w:val="000000" w:themeColor="text1"/>
        </w:rPr>
        <w:t>угля</w:t>
      </w:r>
      <w:r w:rsidRPr="00807E15">
        <w:rPr>
          <w:color w:val="000000" w:themeColor="text1"/>
        </w:rPr>
        <w:t xml:space="preserve"> на источниках тепловой энергии составляет 100%, на конец периода планирования </w:t>
      </w:r>
      <w:r w:rsidR="00680BC0" w:rsidRPr="00807E15">
        <w:rPr>
          <w:color w:val="000000" w:themeColor="text1"/>
        </w:rPr>
        <w:t xml:space="preserve">использование </w:t>
      </w:r>
      <w:r w:rsidR="00BF5BDE" w:rsidRPr="00807E15">
        <w:rPr>
          <w:color w:val="000000" w:themeColor="text1"/>
        </w:rPr>
        <w:t>угля</w:t>
      </w:r>
      <w:r w:rsidRPr="00807E15">
        <w:rPr>
          <w:color w:val="000000" w:themeColor="text1"/>
        </w:rPr>
        <w:t xml:space="preserve"> на источниках тепловой энергии составляет 100 %.</w:t>
      </w:r>
    </w:p>
    <w:p w:rsidR="00192540" w:rsidRPr="00807E15" w:rsidRDefault="00192540" w:rsidP="003D5679">
      <w:pPr>
        <w:pStyle w:val="11ff3"/>
        <w:rPr>
          <w:color w:val="000000" w:themeColor="text1"/>
        </w:rPr>
      </w:pPr>
    </w:p>
    <w:p w:rsidR="007F18C1" w:rsidRPr="00807E15" w:rsidRDefault="00C25060" w:rsidP="00192540">
      <w:pPr>
        <w:pStyle w:val="19"/>
        <w:numPr>
          <w:ilvl w:val="0"/>
          <w:numId w:val="0"/>
        </w:numPr>
        <w:rPr>
          <w:color w:val="000000" w:themeColor="text1"/>
          <w:spacing w:val="0"/>
        </w:rPr>
      </w:pPr>
      <w:bookmarkStart w:id="573" w:name="_Toc184901863"/>
      <w:r w:rsidRPr="00807E15">
        <w:rPr>
          <w:color w:val="000000" w:themeColor="text1"/>
          <w:spacing w:val="0"/>
        </w:rPr>
        <w:t>ГЛАВА 11. ОЦЕНКА НАДЕЖНОСТИ ТЕПЛОСНАБЖЕНИЯ</w:t>
      </w:r>
      <w:bookmarkEnd w:id="571"/>
      <w:bookmarkEnd w:id="572"/>
      <w:bookmarkEnd w:id="573"/>
    </w:p>
    <w:p w:rsidR="00C25060" w:rsidRPr="00807E15" w:rsidRDefault="00C25060" w:rsidP="00CD6F72">
      <w:pPr>
        <w:pStyle w:val="19"/>
        <w:numPr>
          <w:ilvl w:val="0"/>
          <w:numId w:val="96"/>
        </w:numPr>
        <w:rPr>
          <w:color w:val="000000" w:themeColor="text1"/>
          <w:spacing w:val="0"/>
        </w:rPr>
      </w:pPr>
      <w:bookmarkStart w:id="574" w:name="_Toc9154923"/>
      <w:bookmarkStart w:id="575" w:name="_Toc84971069"/>
      <w:bookmarkStart w:id="576" w:name="_Toc184901864"/>
      <w:r w:rsidRPr="00807E15">
        <w:rPr>
          <w:color w:val="000000" w:themeColor="text1"/>
          <w:spacing w:val="0"/>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74"/>
      <w:bookmarkEnd w:id="575"/>
      <w:bookmarkEnd w:id="576"/>
    </w:p>
    <w:p w:rsidR="00E74E76" w:rsidRPr="00807E15" w:rsidRDefault="00E74E76" w:rsidP="00E74E76">
      <w:pPr>
        <w:pStyle w:val="11ff3"/>
        <w:rPr>
          <w:color w:val="000000" w:themeColor="text1"/>
        </w:rPr>
      </w:pPr>
      <w:r w:rsidRPr="00807E15">
        <w:rPr>
          <w:color w:val="000000" w:themeColor="text1"/>
        </w:rPr>
        <w:t xml:space="preserve">Применительно к системам теплоснабжения надёжность можно рассматривать как свойство системы: </w:t>
      </w:r>
    </w:p>
    <w:p w:rsidR="00E74E76" w:rsidRPr="00807E15" w:rsidRDefault="00E74E76" w:rsidP="00E74E76">
      <w:pPr>
        <w:pStyle w:val="11ff3"/>
        <w:rPr>
          <w:color w:val="000000" w:themeColor="text1"/>
        </w:rPr>
      </w:pPr>
      <w:r w:rsidRPr="00807E15">
        <w:rPr>
          <w:color w:val="000000" w:themeColor="text1"/>
        </w:rPr>
        <w:t xml:space="preserve">1. Бесперебойно снабжать потребителей в необходимом количестве тепловой энергией требуемого качества. </w:t>
      </w:r>
    </w:p>
    <w:p w:rsidR="00E74E76" w:rsidRPr="00807E15" w:rsidRDefault="00E74E76" w:rsidP="00E74E76">
      <w:pPr>
        <w:pStyle w:val="11ff3"/>
        <w:rPr>
          <w:color w:val="000000" w:themeColor="text1"/>
        </w:rPr>
      </w:pPr>
      <w:r w:rsidRPr="00807E15">
        <w:rPr>
          <w:color w:val="000000" w:themeColor="text1"/>
        </w:rPr>
        <w:t xml:space="preserve">2. Не допускать ситуаций, опасных для людей и окружающей среды. </w:t>
      </w:r>
    </w:p>
    <w:p w:rsidR="00E74E76" w:rsidRPr="00807E15" w:rsidRDefault="00E74E76" w:rsidP="00E74E76">
      <w:pPr>
        <w:pStyle w:val="11ff3"/>
        <w:rPr>
          <w:color w:val="000000" w:themeColor="text1"/>
        </w:rPr>
      </w:pPr>
      <w:r w:rsidRPr="00807E15">
        <w:rPr>
          <w:color w:val="000000" w:themeColor="text1"/>
        </w:rP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rsidR="00E74E76" w:rsidRPr="00807E15" w:rsidRDefault="00E74E76" w:rsidP="00E74E76">
      <w:pPr>
        <w:pStyle w:val="11ff3"/>
        <w:rPr>
          <w:color w:val="000000" w:themeColor="text1"/>
        </w:rPr>
      </w:pPr>
      <w:r w:rsidRPr="00807E15">
        <w:rPr>
          <w:b/>
          <w:color w:val="000000" w:themeColor="text1"/>
        </w:rPr>
        <w:t>Резервирование</w:t>
      </w:r>
      <w:r w:rsidRPr="00807E15">
        <w:rPr>
          <w:color w:val="000000" w:themeColor="text1"/>
        </w:rP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rsidR="00E74E76" w:rsidRPr="00807E15" w:rsidRDefault="00E74E76" w:rsidP="00E74E76">
      <w:pPr>
        <w:pStyle w:val="11ff3"/>
        <w:rPr>
          <w:color w:val="000000" w:themeColor="text1"/>
        </w:rPr>
      </w:pPr>
      <w:r w:rsidRPr="00807E15">
        <w:rPr>
          <w:color w:val="000000" w:themeColor="text1"/>
        </w:rPr>
        <w:t xml:space="preserve">Надёжность системы теплоснабжения можно оценить исходя из показателей износа тепломеханического оборудования. </w:t>
      </w:r>
    </w:p>
    <w:p w:rsidR="00E74E76" w:rsidRPr="00807E15" w:rsidRDefault="00E74E76" w:rsidP="00E74E76">
      <w:pPr>
        <w:pStyle w:val="11ff3"/>
        <w:rPr>
          <w:color w:val="000000" w:themeColor="text1"/>
        </w:rPr>
      </w:pPr>
      <w:r w:rsidRPr="00807E15">
        <w:rPr>
          <w:color w:val="000000" w:themeColor="text1"/>
        </w:rPr>
        <w:t>Показатели (критерии) надежности.</w:t>
      </w:r>
    </w:p>
    <w:p w:rsidR="00E74E76" w:rsidRPr="00807E15" w:rsidRDefault="00E74E76" w:rsidP="00E74E76">
      <w:pPr>
        <w:pStyle w:val="11ff3"/>
        <w:rPr>
          <w:color w:val="000000" w:themeColor="text1"/>
        </w:rPr>
      </w:pPr>
      <w:r w:rsidRPr="00807E15">
        <w:rPr>
          <w:color w:val="000000" w:themeColor="text1"/>
        </w:rP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rsidR="00E74E76" w:rsidRPr="00807E15" w:rsidRDefault="00E74E76" w:rsidP="00E74E76">
      <w:pPr>
        <w:pStyle w:val="11ff3"/>
        <w:rPr>
          <w:color w:val="000000" w:themeColor="text1"/>
        </w:rPr>
      </w:pPr>
      <w:r w:rsidRPr="00807E15">
        <w:rPr>
          <w:b/>
          <w:color w:val="000000" w:themeColor="text1"/>
        </w:rPr>
        <w:t xml:space="preserve">Вероятность безотказной работы системы [Р] </w:t>
      </w:r>
      <w:r w:rsidRPr="00807E15">
        <w:rPr>
          <w:color w:val="000000" w:themeColor="text1"/>
        </w:rP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rsidR="00E74E76" w:rsidRPr="00807E15" w:rsidRDefault="00E74E76" w:rsidP="00E74E76">
      <w:pPr>
        <w:pStyle w:val="11ff3"/>
        <w:rPr>
          <w:color w:val="000000" w:themeColor="text1"/>
        </w:rPr>
      </w:pPr>
      <w:r w:rsidRPr="00807E15">
        <w:rPr>
          <w:b/>
          <w:color w:val="000000" w:themeColor="text1"/>
        </w:rPr>
        <w:t xml:space="preserve">Коэффициент готовности системы [Кг] </w:t>
      </w:r>
      <w:r w:rsidRPr="00807E15">
        <w:rPr>
          <w:color w:val="000000" w:themeColor="text1"/>
        </w:rP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 °С. </w:t>
      </w:r>
    </w:p>
    <w:p w:rsidR="00E74E76" w:rsidRPr="00807E15" w:rsidRDefault="00E74E76" w:rsidP="00E74E76">
      <w:pPr>
        <w:pStyle w:val="11ff3"/>
        <w:rPr>
          <w:color w:val="000000" w:themeColor="text1"/>
        </w:rPr>
      </w:pPr>
      <w:r w:rsidRPr="00807E15">
        <w:rPr>
          <w:b/>
          <w:color w:val="000000" w:themeColor="text1"/>
        </w:rPr>
        <w:t xml:space="preserve">Живучесть системы [Ж] </w:t>
      </w:r>
      <w:r w:rsidRPr="00807E15">
        <w:rPr>
          <w:color w:val="000000" w:themeColor="text1"/>
        </w:rP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rsidR="00E74E76" w:rsidRPr="00807E15" w:rsidRDefault="00E74E76" w:rsidP="00E74E76">
      <w:pPr>
        <w:pStyle w:val="11ff3"/>
        <w:rPr>
          <w:color w:val="000000" w:themeColor="text1"/>
        </w:rPr>
      </w:pPr>
      <w:r w:rsidRPr="00807E15">
        <w:rPr>
          <w:color w:val="000000" w:themeColor="text1"/>
        </w:rPr>
        <w:t>Вероятность безотказной работы [P].</w:t>
      </w:r>
    </w:p>
    <w:p w:rsidR="00E74E76" w:rsidRPr="00807E15" w:rsidRDefault="00E74E76" w:rsidP="00E74E76">
      <w:pPr>
        <w:pStyle w:val="11ff3"/>
        <w:rPr>
          <w:color w:val="000000" w:themeColor="text1"/>
        </w:rPr>
      </w:pPr>
      <w:r w:rsidRPr="00807E15">
        <w:rPr>
          <w:color w:val="000000" w:themeColor="text1"/>
        </w:rPr>
        <w:t xml:space="preserve">Вероятность безотказной работы [Р] для каждого </w:t>
      </w:r>
      <w:r w:rsidRPr="00807E15">
        <w:rPr>
          <w:i/>
          <w:color w:val="000000" w:themeColor="text1"/>
        </w:rPr>
        <w:t>j</w:t>
      </w:r>
      <w:r w:rsidRPr="00807E15">
        <w:rPr>
          <w:color w:val="000000" w:themeColor="text1"/>
        </w:rPr>
        <w:t xml:space="preserve">-го участка трубопровода в течение одного года вычисляется с помощью плотности потока отказов </w:t>
      </w:r>
      <w:r w:rsidRPr="00807E15">
        <w:rPr>
          <w:i/>
          <w:color w:val="000000" w:themeColor="text1"/>
        </w:rPr>
        <w:t xml:space="preserve">ωjР </w:t>
      </w:r>
    </w:p>
    <w:p w:rsidR="00E74E76" w:rsidRPr="00807E15" w:rsidRDefault="00E74E76" w:rsidP="00E74E76">
      <w:pPr>
        <w:pStyle w:val="11ff3"/>
        <w:jc w:val="center"/>
        <w:rPr>
          <w:color w:val="000000" w:themeColor="text1"/>
        </w:rPr>
      </w:pPr>
      <w:r w:rsidRPr="00807E15">
        <w:rPr>
          <w:color w:val="000000" w:themeColor="text1"/>
        </w:rPr>
        <w:t>Р =е</w:t>
      </w:r>
      <w:r w:rsidRPr="00807E15">
        <w:rPr>
          <w:color w:val="000000" w:themeColor="text1"/>
          <w:vertAlign w:val="superscript"/>
        </w:rPr>
        <w:t>(-ωjР)</w:t>
      </w:r>
      <w:r w:rsidRPr="00807E15">
        <w:rPr>
          <w:color w:val="000000" w:themeColor="text1"/>
        </w:rPr>
        <w:t>;</w:t>
      </w:r>
    </w:p>
    <w:p w:rsidR="00E74E76" w:rsidRPr="00807E15" w:rsidRDefault="00E74E76" w:rsidP="00E74E76">
      <w:pPr>
        <w:pStyle w:val="11ff3"/>
        <w:rPr>
          <w:color w:val="000000" w:themeColor="text1"/>
        </w:rPr>
      </w:pPr>
      <w:r w:rsidRPr="00807E15">
        <w:rPr>
          <w:color w:val="000000" w:themeColor="text1"/>
        </w:rPr>
        <w:t xml:space="preserve">Вычисленные на предварительном этапе плотности потока отказов </w:t>
      </w:r>
      <w:r w:rsidRPr="00807E15">
        <w:rPr>
          <w:i/>
          <w:color w:val="000000" w:themeColor="text1"/>
        </w:rPr>
        <w:t xml:space="preserve">ωjЕ </w:t>
      </w:r>
      <w:r w:rsidRPr="00807E15">
        <w:rPr>
          <w:color w:val="000000" w:themeColor="text1"/>
        </w:rPr>
        <w:t xml:space="preserve">и </w:t>
      </w:r>
      <w:r w:rsidRPr="00807E15">
        <w:rPr>
          <w:i/>
          <w:color w:val="000000" w:themeColor="text1"/>
        </w:rPr>
        <w:t>ωjР</w:t>
      </w:r>
      <w:r w:rsidRPr="00807E15">
        <w:rPr>
          <w:color w:val="000000" w:themeColor="text1"/>
        </w:rP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rsidR="00E74E76" w:rsidRPr="00807E15" w:rsidRDefault="00E74E76" w:rsidP="00E74E76">
      <w:pPr>
        <w:pStyle w:val="11ff3"/>
        <w:rPr>
          <w:color w:val="000000" w:themeColor="text1"/>
        </w:rPr>
      </w:pPr>
      <w:r w:rsidRPr="00807E15">
        <w:rPr>
          <w:color w:val="000000" w:themeColor="text1"/>
        </w:rPr>
        <w:t xml:space="preserve">Вероятность безотказной работы [Р] определяется по формуле: </w:t>
      </w:r>
    </w:p>
    <w:p w:rsidR="00E74E76" w:rsidRPr="00807E15" w:rsidRDefault="00E74E76" w:rsidP="00E74E76">
      <w:pPr>
        <w:pStyle w:val="11ff3"/>
        <w:jc w:val="center"/>
        <w:rPr>
          <w:color w:val="000000" w:themeColor="text1"/>
        </w:rPr>
      </w:pPr>
      <w:r w:rsidRPr="00807E15">
        <w:rPr>
          <w:color w:val="000000" w:themeColor="text1"/>
        </w:rPr>
        <w:t>Р = е</w:t>
      </w:r>
      <w:r w:rsidRPr="00807E15">
        <w:rPr>
          <w:color w:val="000000" w:themeColor="text1"/>
          <w:vertAlign w:val="superscript"/>
        </w:rPr>
        <w:t>-ω</w:t>
      </w:r>
      <w:r w:rsidRPr="00807E15">
        <w:rPr>
          <w:color w:val="000000" w:themeColor="text1"/>
        </w:rPr>
        <w:t>;</w:t>
      </w:r>
    </w:p>
    <w:p w:rsidR="00E74E76" w:rsidRPr="00807E15" w:rsidRDefault="00E74E76" w:rsidP="00E74E76">
      <w:pPr>
        <w:pStyle w:val="11ff3"/>
        <w:rPr>
          <w:color w:val="000000" w:themeColor="text1"/>
        </w:rPr>
      </w:pPr>
      <w:r w:rsidRPr="00807E15">
        <w:rPr>
          <w:color w:val="000000" w:themeColor="text1"/>
        </w:rP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rsidR="00E74E76" w:rsidRPr="00807E15" w:rsidRDefault="00E74E76" w:rsidP="00E74E76">
      <w:pPr>
        <w:pStyle w:val="11ff3"/>
        <w:jc w:val="center"/>
        <w:rPr>
          <w:color w:val="000000" w:themeColor="text1"/>
        </w:rPr>
      </w:pPr>
      <w:r w:rsidRPr="00807E15">
        <w:rPr>
          <w:color w:val="000000" w:themeColor="text1"/>
        </w:rPr>
        <w:t>ω = а·m·К</w:t>
      </w:r>
      <w:r w:rsidRPr="00807E15">
        <w:rPr>
          <w:color w:val="000000" w:themeColor="text1"/>
          <w:vertAlign w:val="subscript"/>
        </w:rPr>
        <w:t>с</w:t>
      </w:r>
      <w:r w:rsidRPr="00807E15">
        <w:rPr>
          <w:color w:val="000000" w:themeColor="text1"/>
        </w:rPr>
        <w:t>·d</w:t>
      </w:r>
      <w:r w:rsidRPr="00807E15">
        <w:rPr>
          <w:color w:val="000000" w:themeColor="text1"/>
          <w:vertAlign w:val="superscript"/>
        </w:rPr>
        <w:t>0,208</w:t>
      </w:r>
      <w:r w:rsidRPr="00807E15">
        <w:rPr>
          <w:color w:val="000000" w:themeColor="text1"/>
        </w:rPr>
        <w:t>;</w:t>
      </w:r>
    </w:p>
    <w:p w:rsidR="00E74E76" w:rsidRPr="00807E15" w:rsidRDefault="00E74E76" w:rsidP="00E74E76">
      <w:pPr>
        <w:pStyle w:val="11ff3"/>
        <w:rPr>
          <w:color w:val="000000" w:themeColor="text1"/>
        </w:rPr>
      </w:pPr>
      <w:r w:rsidRPr="00807E15">
        <w:rPr>
          <w:color w:val="000000" w:themeColor="text1"/>
        </w:rPr>
        <w:t>где:</w:t>
      </w:r>
    </w:p>
    <w:p w:rsidR="00E74E76" w:rsidRPr="00807E15" w:rsidRDefault="00E74E76" w:rsidP="00E74E76">
      <w:pPr>
        <w:pStyle w:val="11ff3"/>
        <w:rPr>
          <w:color w:val="000000" w:themeColor="text1"/>
        </w:rPr>
      </w:pPr>
      <w:r w:rsidRPr="00807E15">
        <w:rPr>
          <w:color w:val="000000" w:themeColor="text1"/>
        </w:rPr>
        <w:t xml:space="preserve">а – эмпирический коэффициент. </w:t>
      </w:r>
    </w:p>
    <w:p w:rsidR="00E74E76" w:rsidRPr="00807E15" w:rsidRDefault="00E74E76" w:rsidP="00E74E76">
      <w:pPr>
        <w:pStyle w:val="11ff3"/>
        <w:rPr>
          <w:color w:val="000000" w:themeColor="text1"/>
        </w:rPr>
      </w:pPr>
      <w:r w:rsidRPr="00807E15">
        <w:rPr>
          <w:color w:val="000000" w:themeColor="text1"/>
        </w:rPr>
        <w:t xml:space="preserve">При нормативном уровне безотказности, а = 0,00003; </w:t>
      </w:r>
    </w:p>
    <w:p w:rsidR="00E74E76" w:rsidRPr="00807E15" w:rsidRDefault="00E74E76" w:rsidP="00E74E76">
      <w:pPr>
        <w:pStyle w:val="11ff3"/>
        <w:rPr>
          <w:color w:val="000000" w:themeColor="text1"/>
        </w:rPr>
      </w:pPr>
      <w:r w:rsidRPr="00807E15">
        <w:rPr>
          <w:color w:val="000000" w:themeColor="text1"/>
        </w:rP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rsidR="00E74E76" w:rsidRPr="00807E15" w:rsidRDefault="00E74E76" w:rsidP="00E74E76">
      <w:pPr>
        <w:pStyle w:val="11ff3"/>
        <w:rPr>
          <w:color w:val="000000" w:themeColor="text1"/>
        </w:rPr>
      </w:pPr>
      <w:r w:rsidRPr="00807E15">
        <w:rPr>
          <w:color w:val="000000" w:themeColor="text1"/>
        </w:rP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rsidR="00E74E76" w:rsidRPr="00807E15" w:rsidRDefault="00E74E76" w:rsidP="00E74E76">
      <w:pPr>
        <w:pStyle w:val="11ff3"/>
        <w:jc w:val="center"/>
        <w:rPr>
          <w:color w:val="000000" w:themeColor="text1"/>
        </w:rPr>
      </w:pPr>
      <w:r w:rsidRPr="00807E15">
        <w:rPr>
          <w:color w:val="000000" w:themeColor="text1"/>
        </w:rPr>
        <w:t>К</w:t>
      </w:r>
      <w:r w:rsidRPr="00807E15">
        <w:rPr>
          <w:color w:val="000000" w:themeColor="text1"/>
          <w:vertAlign w:val="subscript"/>
        </w:rPr>
        <w:t xml:space="preserve">с </w:t>
      </w:r>
      <w:r w:rsidRPr="00807E15">
        <w:rPr>
          <w:color w:val="000000" w:themeColor="text1"/>
        </w:rPr>
        <w:t>= 3·И</w:t>
      </w:r>
      <w:r w:rsidRPr="00807E15">
        <w:rPr>
          <w:color w:val="000000" w:themeColor="text1"/>
          <w:vertAlign w:val="superscript"/>
        </w:rPr>
        <w:t>2,6</w:t>
      </w:r>
    </w:p>
    <w:p w:rsidR="00E74E76" w:rsidRPr="00807E15" w:rsidRDefault="00E74E76" w:rsidP="00E74E76">
      <w:pPr>
        <w:pStyle w:val="11ff3"/>
        <w:jc w:val="center"/>
        <w:rPr>
          <w:color w:val="000000" w:themeColor="text1"/>
        </w:rPr>
      </w:pPr>
      <w:r w:rsidRPr="00807E15">
        <w:rPr>
          <w:color w:val="000000" w:themeColor="text1"/>
        </w:rPr>
        <w:t>И = n/no</w:t>
      </w:r>
    </w:p>
    <w:p w:rsidR="00E74E76" w:rsidRPr="00807E15" w:rsidRDefault="00E74E76" w:rsidP="00E74E76">
      <w:pPr>
        <w:pStyle w:val="11ff3"/>
        <w:rPr>
          <w:color w:val="000000" w:themeColor="text1"/>
        </w:rPr>
      </w:pPr>
      <w:r w:rsidRPr="00807E15">
        <w:rPr>
          <w:color w:val="000000" w:themeColor="text1"/>
        </w:rPr>
        <w:t>где:</w:t>
      </w:r>
    </w:p>
    <w:p w:rsidR="00E74E76" w:rsidRPr="00807E15" w:rsidRDefault="00E74E76" w:rsidP="00E74E76">
      <w:pPr>
        <w:pStyle w:val="11ff3"/>
        <w:rPr>
          <w:color w:val="000000" w:themeColor="text1"/>
        </w:rPr>
      </w:pPr>
      <w:r w:rsidRPr="00807E15">
        <w:rPr>
          <w:color w:val="000000" w:themeColor="text1"/>
        </w:rPr>
        <w:t xml:space="preserve">И – индекс утраты ресурса; </w:t>
      </w:r>
    </w:p>
    <w:p w:rsidR="00E74E76" w:rsidRPr="00807E15" w:rsidRDefault="00E74E76" w:rsidP="00E74E76">
      <w:pPr>
        <w:pStyle w:val="11ff3"/>
        <w:rPr>
          <w:color w:val="000000" w:themeColor="text1"/>
        </w:rPr>
      </w:pPr>
      <w:r w:rsidRPr="00807E15">
        <w:rPr>
          <w:color w:val="000000" w:themeColor="text1"/>
        </w:rPr>
        <w:t xml:space="preserve">n – срок службы теплопровода с момента ввода в эксплуатацию (в годах); </w:t>
      </w:r>
    </w:p>
    <w:p w:rsidR="00E74E76" w:rsidRPr="00807E15" w:rsidRDefault="00E74E76" w:rsidP="00E74E76">
      <w:pPr>
        <w:pStyle w:val="11ff3"/>
        <w:rPr>
          <w:color w:val="000000" w:themeColor="text1"/>
        </w:rPr>
      </w:pPr>
      <w:r w:rsidRPr="00807E15">
        <w:rPr>
          <w:color w:val="000000" w:themeColor="text1"/>
        </w:rPr>
        <w:t xml:space="preserve">no – расчетный срок службы теплопровода (в годах). </w:t>
      </w:r>
    </w:p>
    <w:p w:rsidR="00E74E76" w:rsidRPr="00807E15" w:rsidRDefault="00E74E76" w:rsidP="00E74E76">
      <w:pPr>
        <w:pStyle w:val="11ff3"/>
        <w:rPr>
          <w:color w:val="000000" w:themeColor="text1"/>
        </w:rPr>
      </w:pPr>
      <w:r w:rsidRPr="00807E15">
        <w:rPr>
          <w:color w:val="000000" w:themeColor="text1"/>
        </w:rPr>
        <w:t xml:space="preserve">Нормативные (минимально допустимые) показатели вероятности безотказной работы согласно СП 124.13330.2012 принимаются для: </w:t>
      </w:r>
    </w:p>
    <w:p w:rsidR="00E74E76" w:rsidRPr="00807E15" w:rsidRDefault="00E74E76" w:rsidP="00E74E76">
      <w:pPr>
        <w:pStyle w:val="11ff3"/>
        <w:rPr>
          <w:color w:val="000000" w:themeColor="text1"/>
        </w:rPr>
      </w:pPr>
      <w:r w:rsidRPr="00807E15">
        <w:rPr>
          <w:color w:val="000000" w:themeColor="text1"/>
        </w:rPr>
        <w:t xml:space="preserve">- источника тепловой энергии – Рит = 0,97; </w:t>
      </w:r>
    </w:p>
    <w:p w:rsidR="00E74E76" w:rsidRPr="00807E15" w:rsidRDefault="00E74E76" w:rsidP="00E74E76">
      <w:pPr>
        <w:pStyle w:val="11ff3"/>
        <w:rPr>
          <w:color w:val="000000" w:themeColor="text1"/>
        </w:rPr>
      </w:pPr>
      <w:r w:rsidRPr="00807E15">
        <w:rPr>
          <w:color w:val="000000" w:themeColor="text1"/>
        </w:rPr>
        <w:t xml:space="preserve">- тепловых сетей – Ртс = 0,90; </w:t>
      </w:r>
    </w:p>
    <w:p w:rsidR="00E74E76" w:rsidRPr="00807E15" w:rsidRDefault="00E74E76" w:rsidP="00E74E76">
      <w:pPr>
        <w:pStyle w:val="11ff3"/>
        <w:rPr>
          <w:color w:val="000000" w:themeColor="text1"/>
        </w:rPr>
      </w:pPr>
      <w:r w:rsidRPr="00807E15">
        <w:rPr>
          <w:color w:val="000000" w:themeColor="text1"/>
        </w:rPr>
        <w:t xml:space="preserve">- потребителя теплоты – Рпт = 0,99; </w:t>
      </w:r>
    </w:p>
    <w:p w:rsidR="00E74E76" w:rsidRPr="00807E15" w:rsidRDefault="00E74E76" w:rsidP="00E74E76">
      <w:pPr>
        <w:pStyle w:val="11ff3"/>
        <w:jc w:val="center"/>
        <w:rPr>
          <w:color w:val="000000" w:themeColor="text1"/>
        </w:rPr>
      </w:pPr>
      <w:r w:rsidRPr="00807E15">
        <w:rPr>
          <w:color w:val="000000" w:themeColor="text1"/>
        </w:rPr>
        <w:t>СЦТ – Рсцт = 0,9*0,97*0,99 = 0,86.</w:t>
      </w:r>
    </w:p>
    <w:p w:rsidR="00E74E76" w:rsidRPr="00807E15" w:rsidRDefault="00E74E76" w:rsidP="00E74E76">
      <w:pPr>
        <w:pStyle w:val="11ff3"/>
        <w:rPr>
          <w:color w:val="000000" w:themeColor="text1"/>
        </w:rPr>
      </w:pPr>
      <w:r w:rsidRPr="00807E15">
        <w:rPr>
          <w:color w:val="000000" w:themeColor="text1"/>
        </w:rP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rsidR="00E74E76" w:rsidRPr="00807E15" w:rsidRDefault="00E74E76" w:rsidP="00E74E76">
      <w:pPr>
        <w:pStyle w:val="11ff3"/>
        <w:rPr>
          <w:color w:val="000000" w:themeColor="text1"/>
        </w:rPr>
      </w:pPr>
      <w:r w:rsidRPr="00807E15">
        <w:rPr>
          <w:color w:val="000000" w:themeColor="text1"/>
        </w:rP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rsidR="00E74E76" w:rsidRPr="00807E15" w:rsidRDefault="00E74E76" w:rsidP="00E74E76">
      <w:pPr>
        <w:pStyle w:val="11ff3"/>
        <w:rPr>
          <w:color w:val="000000" w:themeColor="text1"/>
        </w:rPr>
      </w:pPr>
      <w:r w:rsidRPr="00807E15">
        <w:rPr>
          <w:color w:val="000000" w:themeColor="text1"/>
        </w:rP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E74E76" w:rsidRPr="00807E15" w:rsidRDefault="00E74E76" w:rsidP="00E74E76">
      <w:pPr>
        <w:pStyle w:val="113"/>
        <w:rPr>
          <w:color w:val="000000" w:themeColor="text1"/>
          <w:lang w:eastAsia="ru-RU"/>
        </w:rPr>
      </w:pPr>
      <w:r w:rsidRPr="00807E15">
        <w:rPr>
          <w:color w:val="000000" w:themeColor="text1"/>
          <w:lang w:eastAsia="ru-RU"/>
        </w:rPr>
        <w:t>источника теплоты Рит = 0,97;</w:t>
      </w:r>
    </w:p>
    <w:p w:rsidR="00E74E76" w:rsidRPr="00807E15" w:rsidRDefault="00E74E76" w:rsidP="00E74E76">
      <w:pPr>
        <w:pStyle w:val="113"/>
        <w:rPr>
          <w:color w:val="000000" w:themeColor="text1"/>
          <w:lang w:eastAsia="ru-RU"/>
        </w:rPr>
      </w:pPr>
      <w:r w:rsidRPr="00807E15">
        <w:rPr>
          <w:color w:val="000000" w:themeColor="text1"/>
          <w:lang w:eastAsia="ru-RU"/>
        </w:rPr>
        <w:t>тепловых сетей Ртс = 0,9;</w:t>
      </w:r>
    </w:p>
    <w:p w:rsidR="00E74E76" w:rsidRPr="00807E15" w:rsidRDefault="00E74E76" w:rsidP="00E74E76">
      <w:pPr>
        <w:pStyle w:val="113"/>
        <w:rPr>
          <w:color w:val="000000" w:themeColor="text1"/>
          <w:lang w:eastAsia="ru-RU"/>
        </w:rPr>
      </w:pPr>
      <w:r w:rsidRPr="00807E15">
        <w:rPr>
          <w:color w:val="000000" w:themeColor="text1"/>
          <w:lang w:eastAsia="ru-RU"/>
        </w:rPr>
        <w:t>потребителя теплоты Рпт = 0,99;</w:t>
      </w:r>
    </w:p>
    <w:p w:rsidR="00E74E76" w:rsidRPr="00807E15" w:rsidRDefault="00E74E76" w:rsidP="00E74E76">
      <w:pPr>
        <w:pStyle w:val="113"/>
        <w:rPr>
          <w:color w:val="000000" w:themeColor="text1"/>
          <w:lang w:eastAsia="ru-RU"/>
        </w:rPr>
      </w:pPr>
      <w:r w:rsidRPr="00807E15">
        <w:rPr>
          <w:color w:val="000000" w:themeColor="text1"/>
          <w:lang w:eastAsia="ru-RU"/>
        </w:rPr>
        <w:t>СЦТ в целом Рсцт = 0,9</w:t>
      </w:r>
      <m:oMath>
        <m:r>
          <w:rPr>
            <w:rFonts w:ascii="Cambria Math" w:hAnsi="Cambria Math"/>
            <w:color w:val="000000" w:themeColor="text1"/>
            <w:lang w:eastAsia="ru-RU"/>
          </w:rPr>
          <m:t>∙</m:t>
        </m:r>
      </m:oMath>
      <w:r w:rsidRPr="00807E15">
        <w:rPr>
          <w:color w:val="000000" w:themeColor="text1"/>
          <w:lang w:eastAsia="ru-RU"/>
        </w:rPr>
        <w:t>0,97</w:t>
      </w:r>
      <m:oMath>
        <m:r>
          <w:rPr>
            <w:rFonts w:ascii="Cambria Math" w:hAnsi="Cambria Math"/>
            <w:color w:val="000000" w:themeColor="text1"/>
            <w:lang w:eastAsia="ru-RU"/>
          </w:rPr>
          <m:t>∙</m:t>
        </m:r>
      </m:oMath>
      <w:r w:rsidRPr="00807E15">
        <w:rPr>
          <w:color w:val="000000" w:themeColor="text1"/>
          <w:lang w:eastAsia="ru-RU"/>
        </w:rPr>
        <w:t>0,99 = 0,86.</w:t>
      </w:r>
    </w:p>
    <w:p w:rsidR="00E74E76" w:rsidRPr="00807E15" w:rsidRDefault="00E74E76" w:rsidP="00E74E76">
      <w:pPr>
        <w:pStyle w:val="11ff3"/>
        <w:rPr>
          <w:color w:val="000000" w:themeColor="text1"/>
        </w:rPr>
      </w:pPr>
      <w:r w:rsidRPr="00807E15">
        <w:rPr>
          <w:color w:val="000000" w:themeColor="text1"/>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74E76" w:rsidRPr="00807E15" w:rsidRDefault="00E74E76" w:rsidP="00E74E76">
      <w:pPr>
        <w:pStyle w:val="11ff3"/>
        <w:rPr>
          <w:color w:val="000000" w:themeColor="text1"/>
        </w:rPr>
      </w:pPr>
      <w:r w:rsidRPr="00807E15">
        <w:rPr>
          <w:color w:val="000000" w:themeColor="text1"/>
        </w:rP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74E76" w:rsidRPr="00807E15" w:rsidRDefault="00E74E76" w:rsidP="00E74E76">
      <w:pPr>
        <w:pStyle w:val="11ff3"/>
        <w:rPr>
          <w:color w:val="000000" w:themeColor="text1"/>
        </w:rPr>
      </w:pPr>
      <w:r w:rsidRPr="00807E15">
        <w:rPr>
          <w:color w:val="000000" w:themeColor="text1"/>
        </w:rPr>
        <w:t>2. На первом этапе расчета устанавливается перечень участков теплопроводов, составляющих этот путь.</w:t>
      </w:r>
    </w:p>
    <w:p w:rsidR="00E74E76" w:rsidRPr="00807E15" w:rsidRDefault="00E74E76" w:rsidP="00E74E76">
      <w:pPr>
        <w:pStyle w:val="11ff3"/>
        <w:rPr>
          <w:color w:val="000000" w:themeColor="text1"/>
        </w:rPr>
      </w:pPr>
      <w:r w:rsidRPr="00807E15">
        <w:rPr>
          <w:color w:val="000000" w:themeColor="text1"/>
        </w:rPr>
        <w:t>3. Для каждого участка тепловой сети устанавливаются: год его ввода в эксплуатацию, диаметр и протяженность.</w:t>
      </w:r>
    </w:p>
    <w:p w:rsidR="00E74E76" w:rsidRPr="00807E15" w:rsidRDefault="00E74E76" w:rsidP="00E74E76">
      <w:pPr>
        <w:pStyle w:val="11ff3"/>
        <w:rPr>
          <w:color w:val="000000" w:themeColor="text1"/>
        </w:rPr>
      </w:pPr>
      <w:r w:rsidRPr="00807E15">
        <w:rPr>
          <w:color w:val="000000" w:themeColor="text1"/>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74E76" w:rsidRPr="00807E15" w:rsidRDefault="00D3513E" w:rsidP="00E74E76">
      <w:pPr>
        <w:pStyle w:val="113"/>
        <w:rPr>
          <w:color w:val="000000" w:themeColor="text1"/>
          <w:lang w:eastAsia="ru-RU"/>
        </w:rPr>
      </w:pPr>
      <m:oMath>
        <m:sSub>
          <m:sSubPr>
            <m:ctrlPr>
              <w:rPr>
                <w:rFonts w:ascii="Cambria Math" w:hAnsi="Cambria Math"/>
                <w:i/>
                <w:color w:val="000000" w:themeColor="text1"/>
                <w:lang w:eastAsia="ru-RU"/>
              </w:rPr>
            </m:ctrlPr>
          </m:sSubPr>
          <m:e>
            <m:r>
              <w:rPr>
                <w:rFonts w:ascii="Cambria Math" w:hAnsi="Cambria Math"/>
                <w:color w:val="000000" w:themeColor="text1"/>
                <w:lang w:eastAsia="ru-RU"/>
              </w:rPr>
              <m:t>λ</m:t>
            </m:r>
          </m:e>
          <m:sub>
            <m:r>
              <w:rPr>
                <w:rFonts w:ascii="Cambria Math" w:hAnsi="Cambria Math"/>
                <w:color w:val="000000" w:themeColor="text1"/>
                <w:lang w:eastAsia="ru-RU"/>
              </w:rPr>
              <m:t>0</m:t>
            </m:r>
          </m:sub>
        </m:sSub>
      </m:oMath>
      <w:r w:rsidR="00E74E76" w:rsidRPr="00807E15">
        <w:rPr>
          <w:color w:val="000000" w:themeColor="text1"/>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E74E76" w:rsidRPr="00807E15" w:rsidRDefault="00E74E76" w:rsidP="00E74E76">
      <w:pPr>
        <w:pStyle w:val="113"/>
        <w:rPr>
          <w:color w:val="000000" w:themeColor="text1"/>
          <w:lang w:eastAsia="ru-RU"/>
        </w:rPr>
      </w:pPr>
      <w:r w:rsidRPr="00807E15">
        <w:rPr>
          <w:color w:val="000000" w:themeColor="text1"/>
          <w:lang w:eastAsia="ru-RU"/>
        </w:rPr>
        <w:t>средневзвешенная частота (интенсивность) отказов для участков тепловой сети с продолжительностью эксплуатации от 1 до 3 лет;</w:t>
      </w:r>
    </w:p>
    <w:p w:rsidR="00E74E76" w:rsidRPr="00807E15" w:rsidRDefault="00E74E76" w:rsidP="00E74E76">
      <w:pPr>
        <w:pStyle w:val="113"/>
        <w:rPr>
          <w:color w:val="000000" w:themeColor="text1"/>
          <w:lang w:eastAsia="ru-RU"/>
        </w:rPr>
      </w:pPr>
      <w:r w:rsidRPr="00807E15">
        <w:rPr>
          <w:color w:val="000000" w:themeColor="text1"/>
          <w:lang w:eastAsia="ru-RU"/>
        </w:rPr>
        <w:t>средневзвешенная частота (интенсивность) отказов для участков тепловой сети с продолжительностью эксплуатации от 17 и более лет;</w:t>
      </w:r>
    </w:p>
    <w:p w:rsidR="00E74E76" w:rsidRPr="00807E15" w:rsidRDefault="00E74E76" w:rsidP="00E74E76">
      <w:pPr>
        <w:pStyle w:val="113"/>
        <w:rPr>
          <w:color w:val="000000" w:themeColor="text1"/>
          <w:lang w:eastAsia="ru-RU"/>
        </w:rPr>
      </w:pPr>
      <w:r w:rsidRPr="00807E15">
        <w:rPr>
          <w:color w:val="000000" w:themeColor="text1"/>
          <w:lang w:eastAsia="ru-RU"/>
        </w:rPr>
        <w:t>средневзвешенная продолжительность ремонта (восстановления) участков тепловой сети;</w:t>
      </w:r>
    </w:p>
    <w:p w:rsidR="00E74E76" w:rsidRPr="00807E15" w:rsidRDefault="00E74E76" w:rsidP="00E74E76">
      <w:pPr>
        <w:pStyle w:val="113"/>
        <w:rPr>
          <w:color w:val="000000" w:themeColor="text1"/>
          <w:lang w:eastAsia="ru-RU"/>
        </w:rPr>
      </w:pPr>
      <w:r w:rsidRPr="00807E15">
        <w:rPr>
          <w:color w:val="000000" w:themeColor="text1"/>
          <w:lang w:eastAsia="ru-RU"/>
        </w:rPr>
        <w:t>средневзвешенная продолжительность ремонта (восстановления) участков тепловой сети в зависимости от диаметра участка.</w:t>
      </w:r>
    </w:p>
    <w:p w:rsidR="00E74E76" w:rsidRPr="00807E15" w:rsidRDefault="00E74E76" w:rsidP="00E74E76">
      <w:pPr>
        <w:pStyle w:val="11ff3"/>
        <w:rPr>
          <w:color w:val="000000" w:themeColor="text1"/>
        </w:rPr>
      </w:pPr>
      <w:r w:rsidRPr="00807E15">
        <w:rPr>
          <w:color w:val="000000" w:themeColor="text1"/>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i</m:t>
            </m:r>
          </m:sub>
        </m:sSub>
      </m:oMath>
      <w:r w:rsidRPr="00807E15">
        <w:rPr>
          <w:color w:val="000000" w:themeColor="text1"/>
        </w:rPr>
        <w:t>, который имеет размерность [1/км/год] или [1/км/час].</w:t>
      </w:r>
    </w:p>
    <w:p w:rsidR="00E74E76" w:rsidRPr="00807E15" w:rsidRDefault="00E74E76" w:rsidP="00E74E76">
      <w:pPr>
        <w:pStyle w:val="11ff3"/>
        <w:rPr>
          <w:color w:val="000000" w:themeColor="text1"/>
        </w:rPr>
      </w:pPr>
      <w:r w:rsidRPr="00807E15">
        <w:rPr>
          <w:color w:val="000000" w:themeColor="text1"/>
        </w:rP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rsidR="00E74E76" w:rsidRPr="00807E15" w:rsidRDefault="00D3513E" w:rsidP="00E74E76">
      <w:pPr>
        <w:jc w:val="center"/>
        <w:rPr>
          <w:rFonts w:ascii="Times New Roman" w:hAnsi="Times New Roman" w:cs="Times New Roman"/>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i=1</m:t>
              </m:r>
            </m:sub>
            <m:sup>
              <m:r>
                <w:rPr>
                  <w:rFonts w:ascii="Cambria Math" w:hAnsi="Cambria Math" w:cs="Times New Roman"/>
                  <w:color w:val="000000" w:themeColor="text1"/>
                  <w:szCs w:val="24"/>
                </w:rPr>
                <m:t>i=N</m:t>
              </m:r>
            </m:sup>
            <m:e>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1</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1</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2</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2</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n</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n</m:t>
                      </m:r>
                    </m:sub>
                  </m:sSub>
                  <m:r>
                    <w:rPr>
                      <w:rFonts w:ascii="Cambria Math" w:hAnsi="Cambria Math" w:cs="Times New Roman"/>
                      <w:color w:val="000000" w:themeColor="text1"/>
                      <w:szCs w:val="24"/>
                    </w:rPr>
                    <m:t>t</m:t>
                  </m:r>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r>
                    <w:rPr>
                      <w:rFonts w:ascii="Cambria Math" w:hAnsi="Cambria Math" w:cs="Times New Roman"/>
                      <w:color w:val="000000" w:themeColor="text1"/>
                      <w:szCs w:val="24"/>
                    </w:rPr>
                    <m:t>-t×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i=1</m:t>
                      </m:r>
                    </m:sub>
                    <m:sup>
                      <m:r>
                        <w:rPr>
                          <w:rFonts w:ascii="Cambria Math" w:hAnsi="Cambria Math" w:cs="Times New Roman"/>
                          <w:color w:val="000000" w:themeColor="text1"/>
                          <w:szCs w:val="24"/>
                        </w:rPr>
                        <m:t>i=N</m:t>
                      </m:r>
                    </m:sup>
                    <m:e>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i</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i</m:t>
                          </m:r>
                        </m:sub>
                      </m:sSub>
                    </m:e>
                  </m:nary>
                </m:sup>
              </m:sSup>
              <m:r>
                <w:rPr>
                  <w:rFonts w:ascii="Cambria Math" w:hAnsi="Cambria Math" w:cs="Times New Roman"/>
                  <w:color w:val="000000" w:themeColor="text1"/>
                  <w:szCs w:val="24"/>
                </w:rPr>
                <m:t>=</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t</m:t>
                  </m:r>
                </m:sup>
              </m:sSup>
            </m:e>
          </m:nary>
        </m:oMath>
      </m:oMathPara>
    </w:p>
    <w:p w:rsidR="00E74E76" w:rsidRPr="00807E15" w:rsidRDefault="00E74E76" w:rsidP="00E74E76">
      <w:pPr>
        <w:pStyle w:val="11ff3"/>
        <w:rPr>
          <w:color w:val="000000" w:themeColor="text1"/>
        </w:rPr>
      </w:pPr>
      <w:r w:rsidRPr="00807E15">
        <w:rPr>
          <w:color w:val="000000" w:themeColor="text1"/>
        </w:rPr>
        <w:t>Интенсивность отказов всего последовательного соединения равна сумме интенсивностей отказов на каждом участке,</w:t>
      </w:r>
    </w:p>
    <w:p w:rsidR="00E74E76" w:rsidRPr="00807E15" w:rsidRDefault="00D3513E" w:rsidP="00E74E76">
      <w:pPr>
        <w:jc w:val="center"/>
        <w:rPr>
          <w:rFonts w:ascii="Times New Roman" w:hAnsi="Times New Roman" w:cs="Times New Roman"/>
          <w:color w:val="000000" w:themeColor="text1"/>
          <w:szCs w:val="24"/>
        </w:rPr>
      </w:pPr>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c</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1</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1</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2</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2</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n</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n</m:t>
            </m:r>
          </m:sub>
        </m:sSub>
      </m:oMath>
      <w:r w:rsidR="00E74E76" w:rsidRPr="00807E15">
        <w:rPr>
          <w:rFonts w:ascii="Times New Roman" w:hAnsi="Times New Roman" w:cs="Times New Roman"/>
          <w:color w:val="000000" w:themeColor="text1"/>
          <w:szCs w:val="24"/>
        </w:rPr>
        <w:t xml:space="preserve"> [1/час],</w:t>
      </w:r>
    </w:p>
    <w:p w:rsidR="00E74E76" w:rsidRPr="00807E15" w:rsidRDefault="00E74E76" w:rsidP="00E74E76">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L</m:t>
            </m:r>
          </m:e>
          <m:sub>
            <m:r>
              <w:rPr>
                <w:rFonts w:ascii="Cambria Math" w:hAnsi="Cambria Math"/>
                <w:color w:val="000000" w:themeColor="text1"/>
              </w:rPr>
              <m:t>i</m:t>
            </m:r>
          </m:sub>
        </m:sSub>
      </m:oMath>
      <w:r w:rsidRPr="00807E15">
        <w:rPr>
          <w:color w:val="000000" w:themeColor="text1"/>
        </w:rPr>
        <w:t xml:space="preserve">– протяженность каждого участка, [км]. </w:t>
      </w:r>
    </w:p>
    <w:p w:rsidR="00E74E76" w:rsidRPr="00807E15" w:rsidRDefault="00E74E76" w:rsidP="00E74E76">
      <w:pPr>
        <w:pStyle w:val="11ff3"/>
        <w:rPr>
          <w:color w:val="000000" w:themeColor="text1"/>
        </w:rPr>
      </w:pPr>
      <w:r w:rsidRPr="00807E15">
        <w:rPr>
          <w:color w:val="000000" w:themeColor="text1"/>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rsidR="00E74E76" w:rsidRPr="00807E15" w:rsidRDefault="00E74E76" w:rsidP="00E74E76">
      <w:pPr>
        <w:keepNext/>
        <w:jc w:val="center"/>
        <w:rPr>
          <w:rFonts w:ascii="Times New Roman" w:hAnsi="Times New Roman" w:cs="Times New Roman"/>
          <w:i/>
          <w:color w:val="000000" w:themeColor="text1"/>
          <w:szCs w:val="24"/>
        </w:rPr>
      </w:pPr>
      <m:oMathPara>
        <m:oMath>
          <m:r>
            <w:rPr>
              <w:rFonts w:ascii="Cambria Math" w:hAnsi="Cambria Math" w:cs="Times New Roman"/>
              <w:color w:val="000000" w:themeColor="text1"/>
              <w:szCs w:val="24"/>
            </w:rPr>
            <m:t>λ</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t</m:t>
              </m:r>
            </m:e>
          </m:d>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0</m:t>
              </m:r>
            </m:sub>
          </m:sSub>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(0,1τ)</m:t>
              </m:r>
            </m:e>
            <m:sup>
              <m:r>
                <w:rPr>
                  <w:rFonts w:ascii="Cambria Math" w:hAnsi="Cambria Math" w:cs="Times New Roman"/>
                  <w:color w:val="000000" w:themeColor="text1"/>
                  <w:szCs w:val="24"/>
                </w:rPr>
                <m:t>α-1</m:t>
              </m:r>
            </m:sup>
          </m:sSup>
          <m:r>
            <w:rPr>
              <w:rFonts w:ascii="Cambria Math" w:hAnsi="Cambria Math" w:cs="Times New Roman"/>
              <w:color w:val="000000" w:themeColor="text1"/>
              <w:szCs w:val="24"/>
            </w:rPr>
            <m:t>,</m:t>
          </m:r>
        </m:oMath>
      </m:oMathPara>
    </w:p>
    <w:p w:rsidR="00E74E76" w:rsidRPr="00807E15" w:rsidRDefault="00E74E76" w:rsidP="00E74E76">
      <w:pPr>
        <w:pStyle w:val="11ff3"/>
        <w:rPr>
          <w:color w:val="000000" w:themeColor="text1"/>
        </w:rPr>
      </w:pPr>
      <w:r w:rsidRPr="00807E15">
        <w:rPr>
          <w:color w:val="000000" w:themeColor="text1"/>
        </w:rPr>
        <w:t xml:space="preserve">где </w:t>
      </w:r>
      <m:oMath>
        <m:r>
          <w:rPr>
            <w:rFonts w:ascii="Cambria Math" w:hAnsi="Cambria Math"/>
            <w:color w:val="000000" w:themeColor="text1"/>
          </w:rPr>
          <m:t>τ</m:t>
        </m:r>
      </m:oMath>
      <w:r w:rsidRPr="00807E15">
        <w:rPr>
          <w:color w:val="000000" w:themeColor="text1"/>
        </w:rPr>
        <w:t xml:space="preserve">– срок эксплуатации участка [лет]. </w:t>
      </w:r>
    </w:p>
    <w:p w:rsidR="00E74E76" w:rsidRPr="00807E15" w:rsidRDefault="00E74E76" w:rsidP="00E74E76">
      <w:pPr>
        <w:pStyle w:val="11ff3"/>
        <w:rPr>
          <w:color w:val="000000" w:themeColor="text1"/>
        </w:rPr>
      </w:pPr>
      <w:r w:rsidRPr="00807E15">
        <w:rPr>
          <w:color w:val="000000" w:themeColor="text1"/>
        </w:rPr>
        <w:t xml:space="preserve">Характер изменения интенсивности отказов зависит от параметра </w:t>
      </w:r>
      <m:oMath>
        <m:r>
          <w:rPr>
            <w:rFonts w:ascii="Cambria Math" w:hAnsi="Cambria Math"/>
            <w:color w:val="000000" w:themeColor="text1"/>
          </w:rPr>
          <m:t>α</m:t>
        </m:r>
      </m:oMath>
      <w:r w:rsidRPr="00807E15">
        <w:rPr>
          <w:color w:val="000000" w:themeColor="text1"/>
        </w:rPr>
        <w:t xml:space="preserve">: при </w:t>
      </w:r>
      <m:oMath>
        <m:r>
          <w:rPr>
            <w:rFonts w:ascii="Cambria Math" w:hAnsi="Cambria Math"/>
            <w:color w:val="000000" w:themeColor="text1"/>
          </w:rPr>
          <m:t xml:space="preserve">α&lt;1, </m:t>
        </m:r>
      </m:oMath>
      <w:r w:rsidRPr="00807E15">
        <w:rPr>
          <w:color w:val="000000" w:themeColor="text1"/>
        </w:rPr>
        <w:t xml:space="preserve">она монотонно убывает, при </w:t>
      </w:r>
      <m:oMath>
        <m:r>
          <w:rPr>
            <w:rFonts w:ascii="Cambria Math" w:hAnsi="Cambria Math"/>
            <w:color w:val="000000" w:themeColor="text1"/>
          </w:rPr>
          <m:t>α&gt;1</m:t>
        </m:r>
      </m:oMath>
      <w:r w:rsidRPr="00807E15">
        <w:rPr>
          <w:color w:val="000000" w:themeColor="text1"/>
        </w:rPr>
        <w:t xml:space="preserve">– возрастает; при </w:t>
      </w:r>
      <m:oMath>
        <m:r>
          <w:rPr>
            <w:rFonts w:ascii="Cambria Math" w:hAnsi="Cambria Math"/>
            <w:color w:val="000000" w:themeColor="text1"/>
          </w:rPr>
          <m:t xml:space="preserve">α=1 </m:t>
        </m:r>
      </m:oMath>
      <w:r w:rsidRPr="00807E15">
        <w:rPr>
          <w:color w:val="000000" w:themeColor="text1"/>
        </w:rPr>
        <w:t xml:space="preserve">функция принимает вид </w:t>
      </w:r>
      <m:oMath>
        <m:r>
          <w:rPr>
            <w:rFonts w:ascii="Cambria Math" w:hAnsi="Cambria Math"/>
            <w:color w:val="000000" w:themeColor="text1"/>
          </w:rPr>
          <m:t>λ</m:t>
        </m:r>
        <m:d>
          <m:dPr>
            <m:ctrlPr>
              <w:rPr>
                <w:rFonts w:ascii="Cambria Math" w:hAnsi="Cambria Math"/>
                <w:i/>
                <w:color w:val="000000" w:themeColor="text1"/>
              </w:rPr>
            </m:ctrlPr>
          </m:dPr>
          <m:e>
            <m:r>
              <w:rPr>
                <w:rFonts w:ascii="Cambria Math" w:hAnsi="Cambria Math"/>
                <w:color w:val="000000" w:themeColor="text1"/>
              </w:rPr>
              <m:t>t</m:t>
            </m:r>
          </m:e>
        </m:d>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0</m:t>
            </m:r>
          </m:sub>
        </m:sSub>
        <m:r>
          <w:rPr>
            <w:rFonts w:ascii="Cambria Math" w:hAnsi="Cambria Math"/>
            <w:color w:val="000000" w:themeColor="text1"/>
          </w:rPr>
          <m:t>=Const</m:t>
        </m:r>
      </m:oMath>
      <w:r w:rsidRPr="00807E15">
        <w:rPr>
          <w:color w:val="000000" w:themeColor="text1"/>
        </w:rPr>
        <w:t xml:space="preserve">. А </w:t>
      </w:r>
      <m:oMath>
        <m:sSub>
          <m:sSubPr>
            <m:ctrlPr>
              <w:rPr>
                <w:rFonts w:ascii="Cambria Math" w:hAnsi="Cambria Math"/>
                <w:i/>
                <w:color w:val="000000" w:themeColor="text1"/>
              </w:rPr>
            </m:ctrlPr>
          </m:sSubPr>
          <m:e>
            <m:r>
              <w:rPr>
                <w:rFonts w:ascii="Cambria Math" w:hAnsi="Cambria Math"/>
                <w:color w:val="000000" w:themeColor="text1"/>
              </w:rPr>
              <m:t>λ</m:t>
            </m:r>
          </m:e>
          <m:sub>
            <m:r>
              <w:rPr>
                <w:rFonts w:ascii="Cambria Math" w:hAnsi="Cambria Math"/>
                <w:color w:val="000000" w:themeColor="text1"/>
              </w:rPr>
              <m:t>0</m:t>
            </m:r>
          </m:sub>
        </m:sSub>
      </m:oMath>
      <w:r w:rsidRPr="00807E15">
        <w:rPr>
          <w:color w:val="000000" w:themeColor="text1"/>
        </w:rPr>
        <w:t>– это средневзвешенная частота (интенсивность) устойчивых отказов в конкретной системе теплоснабжения.</w:t>
      </w:r>
    </w:p>
    <w:p w:rsidR="00E74E76" w:rsidRPr="00807E15" w:rsidRDefault="00E74E76" w:rsidP="00E74E76">
      <w:pPr>
        <w:pStyle w:val="11ff3"/>
        <w:rPr>
          <w:color w:val="000000" w:themeColor="text1"/>
        </w:rPr>
      </w:pPr>
      <w:r w:rsidRPr="00807E15">
        <w:rPr>
          <w:color w:val="000000" w:themeColor="text1"/>
        </w:rPr>
        <w:t>Для распределения Вейбулла рекомендуется использовать следующие эмпирические коэффициенты:</w:t>
      </w:r>
    </w:p>
    <w:p w:rsidR="00E74E76" w:rsidRPr="00807E15" w:rsidRDefault="00E74E76" w:rsidP="00E74E76">
      <w:pPr>
        <w:rPr>
          <w:rFonts w:ascii="Times New Roman" w:hAnsi="Times New Roman" w:cs="Times New Roman"/>
          <w:color w:val="000000" w:themeColor="text1"/>
          <w:szCs w:val="24"/>
        </w:rPr>
      </w:pPr>
      <m:oMathPara>
        <m:oMath>
          <m:r>
            <w:rPr>
              <w:rFonts w:ascii="Cambria Math" w:hAnsi="Cambria Math" w:cs="Times New Roman"/>
              <w:color w:val="000000" w:themeColor="text1"/>
              <w:szCs w:val="24"/>
            </w:rPr>
            <m:t>α=</m:t>
          </m:r>
          <m:d>
            <m:dPr>
              <m:begChr m:val="{"/>
              <m:endChr m:val=""/>
              <m:ctrlPr>
                <w:rPr>
                  <w:rFonts w:ascii="Cambria Math" w:hAnsi="Cambria Math" w:cs="Times New Roman"/>
                  <w:i/>
                  <w:color w:val="000000" w:themeColor="text1"/>
                  <w:szCs w:val="24"/>
                </w:rPr>
              </m:ctrlPr>
            </m:dPr>
            <m:e>
              <m:eqArr>
                <m:eqArrPr>
                  <m:ctrlPr>
                    <w:rPr>
                      <w:rFonts w:ascii="Cambria Math" w:hAnsi="Cambria Math" w:cs="Times New Roman"/>
                      <w:i/>
                      <w:color w:val="000000" w:themeColor="text1"/>
                      <w:szCs w:val="24"/>
                    </w:rPr>
                  </m:ctrlPr>
                </m:eqArrPr>
                <m:e>
                  <m:r>
                    <w:rPr>
                      <w:rFonts w:ascii="Cambria Math" w:hAnsi="Cambria Math" w:cs="Times New Roman"/>
                      <w:color w:val="000000" w:themeColor="text1"/>
                      <w:szCs w:val="24"/>
                    </w:rPr>
                    <m:t>0,8 при 0&lt;τ≤3</m:t>
                  </m:r>
                </m:e>
                <m:e>
                  <m:r>
                    <w:rPr>
                      <w:rFonts w:ascii="Cambria Math" w:hAnsi="Cambria Math" w:cs="Times New Roman"/>
                      <w:color w:val="000000" w:themeColor="text1"/>
                      <w:szCs w:val="24"/>
                    </w:rPr>
                    <m:t>1 при 3&lt;τ≤17</m:t>
                  </m:r>
                </m:e>
                <m:e>
                  <m:r>
                    <w:rPr>
                      <w:rFonts w:ascii="Cambria Math" w:hAnsi="Cambria Math" w:cs="Times New Roman"/>
                      <w:color w:val="000000" w:themeColor="text1"/>
                      <w:szCs w:val="24"/>
                    </w:rPr>
                    <m:t>0,5×</m:t>
                  </m:r>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e</m:t>
                      </m:r>
                    </m:e>
                    <m:sup>
                      <m:d>
                        <m:dPr>
                          <m:ctrlPr>
                            <w:rPr>
                              <w:rFonts w:ascii="Cambria Math" w:hAnsi="Cambria Math" w:cs="Times New Roman"/>
                              <w:i/>
                              <w:color w:val="000000" w:themeColor="text1"/>
                              <w:szCs w:val="24"/>
                            </w:rPr>
                          </m:ctrlPr>
                        </m:dPr>
                        <m:e>
                          <m:f>
                            <m:fPr>
                              <m:type m:val="lin"/>
                              <m:ctrlPr>
                                <w:rPr>
                                  <w:rFonts w:ascii="Cambria Math" w:hAnsi="Cambria Math" w:cs="Times New Roman"/>
                                  <w:i/>
                                  <w:color w:val="000000" w:themeColor="text1"/>
                                  <w:szCs w:val="24"/>
                                </w:rPr>
                              </m:ctrlPr>
                            </m:fPr>
                            <m:num>
                              <m:r>
                                <w:rPr>
                                  <w:rFonts w:ascii="Cambria Math" w:hAnsi="Cambria Math" w:cs="Times New Roman"/>
                                  <w:color w:val="000000" w:themeColor="text1"/>
                                  <w:szCs w:val="24"/>
                                </w:rPr>
                                <m:t>τ</m:t>
                              </m:r>
                            </m:num>
                            <m:den>
                              <m:r>
                                <w:rPr>
                                  <w:rFonts w:ascii="Cambria Math" w:hAnsi="Cambria Math" w:cs="Times New Roman"/>
                                  <w:color w:val="000000" w:themeColor="text1"/>
                                  <w:szCs w:val="24"/>
                                </w:rPr>
                                <m:t>20</m:t>
                              </m:r>
                            </m:den>
                          </m:f>
                        </m:e>
                      </m:d>
                    </m:sup>
                  </m:sSup>
                  <m:r>
                    <w:rPr>
                      <w:rFonts w:ascii="Cambria Math" w:hAnsi="Cambria Math" w:cs="Times New Roman"/>
                      <w:color w:val="000000" w:themeColor="text1"/>
                      <w:szCs w:val="24"/>
                    </w:rPr>
                    <m:t>при τ &gt;17</m:t>
                  </m:r>
                </m:e>
              </m:eqArr>
            </m:e>
          </m:d>
        </m:oMath>
      </m:oMathPara>
    </w:p>
    <w:p w:rsidR="00E74E76" w:rsidRPr="00807E15" w:rsidRDefault="00E74E76" w:rsidP="00E74E76">
      <w:pPr>
        <w:pStyle w:val="11ff3"/>
        <w:rPr>
          <w:color w:val="000000" w:themeColor="text1"/>
        </w:rPr>
      </w:pPr>
      <w:r w:rsidRPr="00807E15">
        <w:rPr>
          <w:color w:val="000000" w:themeColor="text1"/>
        </w:rPr>
        <w:t xml:space="preserve">На рисунке приведен вид зависимости интенсивности отказов от срока эксплуатации участка тепловой сети. </w:t>
      </w:r>
    </w:p>
    <w:p w:rsidR="00E74E76" w:rsidRPr="00807E15" w:rsidRDefault="00E74E76" w:rsidP="00E74E76">
      <w:pPr>
        <w:jc w:val="center"/>
        <w:rPr>
          <w:rFonts w:ascii="Times New Roman" w:hAnsi="Times New Roman" w:cs="Times New Roman"/>
          <w:color w:val="000000" w:themeColor="text1"/>
          <w:szCs w:val="24"/>
        </w:rPr>
      </w:pPr>
      <w:r w:rsidRPr="00807E15">
        <w:rPr>
          <w:rFonts w:ascii="Times New Roman" w:hAnsi="Times New Roman" w:cs="Times New Roman"/>
          <w:noProof/>
          <w:color w:val="000000" w:themeColor="text1"/>
          <w:szCs w:val="24"/>
        </w:rPr>
        <w:drawing>
          <wp:inline distT="0" distB="0" distL="0" distR="0" wp14:anchorId="13EC8237" wp14:editId="734C3BB6">
            <wp:extent cx="5394960" cy="301752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rsidR="00E74E76" w:rsidRPr="00807E15" w:rsidRDefault="00E74E76" w:rsidP="00E74E76">
      <w:pPr>
        <w:jc w:val="center"/>
        <w:rPr>
          <w:rFonts w:ascii="Times New Roman" w:hAnsi="Times New Roman" w:cs="Times New Roman"/>
          <w:color w:val="000000" w:themeColor="text1"/>
          <w:szCs w:val="24"/>
        </w:rPr>
      </w:pPr>
      <w:r w:rsidRPr="00807E15">
        <w:rPr>
          <w:rFonts w:ascii="Times New Roman" w:hAnsi="Times New Roman" w:cs="Times New Roman"/>
          <w:color w:val="000000" w:themeColor="text1"/>
          <w:szCs w:val="24"/>
        </w:rPr>
        <w:t xml:space="preserve">Рисунок </w:t>
      </w:r>
      <w:r w:rsidR="00192540" w:rsidRPr="00807E15">
        <w:rPr>
          <w:rFonts w:ascii="Times New Roman" w:hAnsi="Times New Roman" w:cs="Times New Roman"/>
          <w:color w:val="000000" w:themeColor="text1"/>
          <w:szCs w:val="24"/>
        </w:rPr>
        <w:t>11.1.1</w:t>
      </w:r>
      <w:r w:rsidRPr="00807E15">
        <w:rPr>
          <w:rFonts w:ascii="Times New Roman" w:hAnsi="Times New Roman" w:cs="Times New Roman"/>
          <w:color w:val="000000" w:themeColor="text1"/>
          <w:szCs w:val="24"/>
        </w:rPr>
        <w:t xml:space="preserve"> – Зависимость интенсивности отказов от срока эксплуатации участка ТС</w:t>
      </w:r>
    </w:p>
    <w:p w:rsidR="00E74E76" w:rsidRPr="00807E15" w:rsidRDefault="00E74E76" w:rsidP="00E74E76">
      <w:pPr>
        <w:pStyle w:val="11ff3"/>
        <w:rPr>
          <w:color w:val="000000" w:themeColor="text1"/>
        </w:rPr>
      </w:pPr>
      <w:r w:rsidRPr="00807E15">
        <w:rPr>
          <w:color w:val="000000" w:themeColor="text1"/>
        </w:rPr>
        <w:t>При ее использовании следует помнить о некоторых допущениях, которые были сделаны при отборе данных:</w:t>
      </w:r>
    </w:p>
    <w:p w:rsidR="00E74E76" w:rsidRPr="00807E15" w:rsidRDefault="00E74E76" w:rsidP="00E74E76">
      <w:pPr>
        <w:pStyle w:val="113"/>
        <w:rPr>
          <w:color w:val="000000" w:themeColor="text1"/>
        </w:rPr>
      </w:pPr>
      <w:r w:rsidRPr="00807E15">
        <w:rPr>
          <w:color w:val="000000" w:themeColor="text1"/>
        </w:rPr>
        <w:t>она применима только тогда, когда в тепловых сетях существует четкое разделение на эксплуатационный и ремонтный периоды;</w:t>
      </w:r>
    </w:p>
    <w:p w:rsidR="00E74E76" w:rsidRPr="00807E15" w:rsidRDefault="00E74E76" w:rsidP="00E74E76">
      <w:pPr>
        <w:pStyle w:val="113"/>
        <w:rPr>
          <w:color w:val="000000" w:themeColor="text1"/>
        </w:rPr>
      </w:pPr>
      <w:r w:rsidRPr="00807E15">
        <w:rPr>
          <w:color w:val="000000" w:themeColor="text1"/>
        </w:rPr>
        <w:t>в ремонтный период выполняются гидравлические испытания тепловой сети после каждого отказа.</w:t>
      </w:r>
    </w:p>
    <w:p w:rsidR="00E74E76" w:rsidRPr="00807E15" w:rsidRDefault="00E74E76" w:rsidP="00E74E76">
      <w:pPr>
        <w:pStyle w:val="11ff3"/>
        <w:rPr>
          <w:color w:val="000000" w:themeColor="text1"/>
        </w:rPr>
      </w:pPr>
      <w:r w:rsidRPr="00807E15">
        <w:rPr>
          <w:color w:val="000000" w:themeColor="text1"/>
        </w:rP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131.13330.2020 или Справочника «Наладка и эксплуатация водяных тепловых сетей».</w:t>
      </w:r>
    </w:p>
    <w:p w:rsidR="00E74E76" w:rsidRPr="00807E15" w:rsidRDefault="00E74E76" w:rsidP="00E74E76">
      <w:pPr>
        <w:pStyle w:val="11ff3"/>
        <w:rPr>
          <w:color w:val="000000" w:themeColor="text1"/>
        </w:rPr>
      </w:pPr>
      <w:r w:rsidRPr="00807E15">
        <w:rPr>
          <w:color w:val="000000" w:themeColor="text1"/>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Например, для расчета времени снижения температуры в жилом здании используют формулу:</w:t>
      </w:r>
    </w:p>
    <w:p w:rsidR="00E74E76" w:rsidRPr="00807E15" w:rsidRDefault="00D3513E" w:rsidP="00E74E76">
      <w:pPr>
        <w:pStyle w:val="11ff3"/>
        <w:rPr>
          <w:color w:val="000000" w:themeColor="text1"/>
        </w:rPr>
      </w:pPr>
      <m:oMathPara>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r>
            <w:rPr>
              <w:rFonts w:ascii="Cambria Math" w:hAnsi="Cambria Math"/>
              <w:color w:val="000000" w:themeColor="text1"/>
            </w:rPr>
            <m:t>+</m:t>
          </m:r>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r>
            <w:rPr>
              <w:rFonts w:ascii="Cambria Math" w:hAnsi="Cambria Math"/>
              <w:color w:val="000000" w:themeColor="text1"/>
            </w:rPr>
            <m:t>+</m:t>
          </m:r>
          <m:f>
            <m:fPr>
              <m:ctrlPr>
                <w:rPr>
                  <w:rFonts w:ascii="Cambria Math" w:hAnsi="Cambria Math"/>
                  <w:i/>
                  <w:color w:val="000000" w:themeColor="text1"/>
                </w:rPr>
              </m:ctrlPr>
            </m:fPr>
            <m:num>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в</m:t>
                  </m:r>
                </m:sub>
                <m:sup>
                  <m:r>
                    <w:rPr>
                      <w:rFonts w:ascii="Cambria Math" w:hAnsi="Cambria Math"/>
                      <w:color w:val="000000" w:themeColor="text1"/>
                    </w:rPr>
                    <m:t>'</m:t>
                  </m:r>
                </m:sup>
              </m:sSubSup>
              <m:r>
                <w:rPr>
                  <w:rFonts w:ascii="Cambria Math" w:hAnsi="Cambria Math"/>
                  <w:color w:val="000000" w:themeColor="text1"/>
                </w:rPr>
                <m:t>-</m:t>
              </m:r>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н</m:t>
                  </m:r>
                </m:sub>
                <m:sup>
                  <m:r>
                    <w:rPr>
                      <w:rFonts w:ascii="Cambria Math" w:hAnsi="Cambria Math"/>
                      <w:color w:val="000000" w:themeColor="text1"/>
                    </w:rPr>
                    <m:t>'</m:t>
                  </m:r>
                </m:sup>
              </m:sSubSup>
              <m:r>
                <w:rPr>
                  <w:rFonts w:ascii="Cambria Math" w:hAnsi="Cambria Math"/>
                  <w:color w:val="000000" w:themeColor="text1"/>
                </w:rPr>
                <m:t>-</m:t>
              </m:r>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num>
            <m:den>
              <m:r>
                <w:rPr>
                  <w:rFonts w:ascii="Cambria Math" w:hAnsi="Cambria Math"/>
                  <w:color w:val="000000" w:themeColor="text1"/>
                </w:rPr>
                <m:t>exp</m:t>
              </m:r>
              <m:d>
                <m:dPr>
                  <m:ctrlPr>
                    <w:rPr>
                      <w:rFonts w:ascii="Cambria Math" w:hAnsi="Cambria Math"/>
                      <w:i/>
                      <w:color w:val="000000" w:themeColor="text1"/>
                    </w:rPr>
                  </m:ctrlPr>
                </m:dPr>
                <m:e>
                  <m:f>
                    <m:fPr>
                      <m:type m:val="lin"/>
                      <m:ctrlPr>
                        <w:rPr>
                          <w:rFonts w:ascii="Cambria Math" w:hAnsi="Cambria Math"/>
                          <w:i/>
                          <w:color w:val="000000" w:themeColor="text1"/>
                        </w:rPr>
                      </m:ctrlPr>
                    </m:fPr>
                    <m:num>
                      <m:r>
                        <w:rPr>
                          <w:rFonts w:ascii="Cambria Math" w:hAnsi="Cambria Math"/>
                          <w:color w:val="000000" w:themeColor="text1"/>
                        </w:rPr>
                        <m:t>z</m:t>
                      </m:r>
                    </m:num>
                    <m:den>
                      <m:r>
                        <w:rPr>
                          <w:rFonts w:ascii="Cambria Math" w:hAnsi="Cambria Math"/>
                          <w:color w:val="000000" w:themeColor="text1"/>
                        </w:rPr>
                        <m:t>β</m:t>
                      </m:r>
                    </m:den>
                  </m:f>
                </m:e>
              </m:d>
            </m:den>
          </m:f>
          <m:r>
            <w:rPr>
              <w:rFonts w:ascii="Cambria Math" w:hAnsi="Cambria Math"/>
              <w:color w:val="000000" w:themeColor="text1"/>
            </w:rPr>
            <m:t>,</m:t>
          </m:r>
        </m:oMath>
      </m:oMathPara>
    </w:p>
    <w:p w:rsidR="00E74E76" w:rsidRPr="00807E15" w:rsidRDefault="00E74E76" w:rsidP="00E74E76">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oMath>
      <w:r w:rsidRPr="00807E15">
        <w:rPr>
          <w:color w:val="000000" w:themeColor="text1"/>
        </w:rPr>
        <w:t xml:space="preserve">– внутренняя температура, которая устанавливается в помещении через время </w:t>
      </w:r>
      <m:oMath>
        <m:r>
          <w:rPr>
            <w:rFonts w:ascii="Cambria Math" w:hAnsi="Cambria Math"/>
            <w:color w:val="000000" w:themeColor="text1"/>
          </w:rPr>
          <m:t>z</m:t>
        </m:r>
      </m:oMath>
      <w:r w:rsidRPr="00807E15">
        <w:rPr>
          <w:color w:val="000000" w:themeColor="text1"/>
        </w:rPr>
        <w:t xml:space="preserve"> в часах, после наступления исходного события, °С;</w:t>
      </w:r>
    </w:p>
    <w:p w:rsidR="00E74E76" w:rsidRPr="00807E15" w:rsidRDefault="00E74E76" w:rsidP="00E74E76">
      <w:pPr>
        <w:pStyle w:val="11ff3"/>
        <w:rPr>
          <w:color w:val="000000" w:themeColor="text1"/>
        </w:rPr>
      </w:pPr>
      <m:oMath>
        <m:r>
          <w:rPr>
            <w:rFonts w:ascii="Cambria Math" w:hAnsi="Cambria Math"/>
            <w:color w:val="000000" w:themeColor="text1"/>
          </w:rPr>
          <m:t>z</m:t>
        </m:r>
      </m:oMath>
      <w:r w:rsidRPr="00807E15">
        <w:rPr>
          <w:color w:val="000000" w:themeColor="text1"/>
        </w:rPr>
        <w:t xml:space="preserve"> – время, отсчитываемое после начала исходного события, ч;</w:t>
      </w:r>
    </w:p>
    <w:p w:rsidR="00E74E76" w:rsidRPr="00807E15" w:rsidRDefault="00D3513E" w:rsidP="00E74E76">
      <w:pPr>
        <w:pStyle w:val="11ff3"/>
        <w:rPr>
          <w:color w:val="000000" w:themeColor="text1"/>
        </w:rPr>
      </w:pPr>
      <m:oMath>
        <m:sSubSup>
          <m:sSubSupPr>
            <m:ctrlPr>
              <w:rPr>
                <w:rFonts w:ascii="Cambria Math" w:hAnsi="Cambria Math"/>
                <w:i/>
                <w:color w:val="000000" w:themeColor="text1"/>
              </w:rPr>
            </m:ctrlPr>
          </m:sSubSupPr>
          <m:e>
            <m:r>
              <w:rPr>
                <w:rFonts w:ascii="Cambria Math" w:hAnsi="Cambria Math"/>
                <w:color w:val="000000" w:themeColor="text1"/>
              </w:rPr>
              <m:t>t</m:t>
            </m:r>
          </m:e>
          <m:sub>
            <m:r>
              <w:rPr>
                <w:rFonts w:ascii="Cambria Math" w:hAnsi="Cambria Math"/>
                <w:color w:val="000000" w:themeColor="text1"/>
              </w:rPr>
              <m:t>в</m:t>
            </m:r>
          </m:sub>
          <m:sup>
            <m:r>
              <w:rPr>
                <w:rFonts w:ascii="Cambria Math" w:hAnsi="Cambria Math"/>
                <w:color w:val="000000" w:themeColor="text1"/>
              </w:rPr>
              <m:t>'</m:t>
            </m:r>
          </m:sup>
        </m:sSubSup>
      </m:oMath>
      <w:r w:rsidR="00E74E76" w:rsidRPr="00807E15">
        <w:rPr>
          <w:color w:val="000000" w:themeColor="text1"/>
        </w:rPr>
        <w:t xml:space="preserve"> - температура в отапливаемом помещении, которая была в момент начала исходного события, °С;</w:t>
      </w:r>
    </w:p>
    <w:p w:rsidR="00E74E76" w:rsidRPr="00807E15" w:rsidRDefault="00D3513E" w:rsidP="00E74E76">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oMath>
      <w:r w:rsidR="00E74E76" w:rsidRPr="00807E15">
        <w:rPr>
          <w:color w:val="000000" w:themeColor="text1"/>
        </w:rPr>
        <w:t xml:space="preserve">– температура наружного воздуха, усредненная на периоде времени </w:t>
      </w:r>
      <m:oMath>
        <m:r>
          <w:rPr>
            <w:rFonts w:ascii="Cambria Math" w:hAnsi="Cambria Math"/>
            <w:color w:val="000000" w:themeColor="text1"/>
          </w:rPr>
          <m:t>z</m:t>
        </m:r>
      </m:oMath>
      <w:r w:rsidR="00E74E76" w:rsidRPr="00807E15">
        <w:rPr>
          <w:color w:val="000000" w:themeColor="text1"/>
        </w:rPr>
        <w:t>,°С;</w:t>
      </w:r>
    </w:p>
    <w:p w:rsidR="00E74E76" w:rsidRPr="00807E15" w:rsidRDefault="00D3513E" w:rsidP="00E74E76">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oMath>
      <w:r w:rsidR="00E74E76" w:rsidRPr="00807E15">
        <w:rPr>
          <w:color w:val="000000" w:themeColor="text1"/>
        </w:rPr>
        <w:t>– подача теплоты в помещение, Дж/ч;</w:t>
      </w:r>
    </w:p>
    <w:p w:rsidR="00E74E76" w:rsidRPr="00807E15" w:rsidRDefault="00D3513E" w:rsidP="00E74E76">
      <w:pPr>
        <w:pStyle w:val="11ff3"/>
        <w:rPr>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oMath>
      <w:r w:rsidR="00E74E76" w:rsidRPr="00807E15">
        <w:rPr>
          <w:color w:val="000000" w:themeColor="text1"/>
        </w:rPr>
        <w:t>– удельные расчетные тепловые потери здания, Дж/(ч×°С);</w:t>
      </w:r>
    </w:p>
    <w:p w:rsidR="00E74E76" w:rsidRPr="00807E15" w:rsidRDefault="00E74E76" w:rsidP="00E74E76">
      <w:pPr>
        <w:pStyle w:val="11ff3"/>
        <w:rPr>
          <w:color w:val="000000" w:themeColor="text1"/>
        </w:rPr>
      </w:pPr>
      <m:oMath>
        <m:r>
          <w:rPr>
            <w:rFonts w:ascii="Cambria Math" w:hAnsi="Cambria Math"/>
            <w:color w:val="000000" w:themeColor="text1"/>
          </w:rPr>
          <m:t>β</m:t>
        </m:r>
      </m:oMath>
      <w:r w:rsidRPr="00807E15">
        <w:rPr>
          <w:color w:val="000000" w:themeColor="text1"/>
        </w:rPr>
        <w:t>– коэффициент аккумуляции помещения (здания), ч.</w:t>
      </w:r>
    </w:p>
    <w:p w:rsidR="00E74E76" w:rsidRPr="00807E15" w:rsidRDefault="00E74E76" w:rsidP="00E74E76">
      <w:pPr>
        <w:pStyle w:val="11ff3"/>
        <w:rPr>
          <w:color w:val="000000" w:themeColor="text1"/>
        </w:rPr>
      </w:pPr>
      <w:r w:rsidRPr="00807E15">
        <w:rPr>
          <w:color w:val="000000" w:themeColor="text1"/>
        </w:rP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color w:val="000000" w:themeColor="text1"/>
              </w:rPr>
            </m:ctrlPr>
          </m:dPr>
          <m:e>
            <m:f>
              <m:fPr>
                <m:ctrlPr>
                  <w:rPr>
                    <w:rFonts w:ascii="Cambria Math" w:hAnsi="Cambria Math"/>
                    <w:i/>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num>
              <m:den>
                <m:sSub>
                  <m:sSubPr>
                    <m:ctrlPr>
                      <w:rPr>
                        <w:rFonts w:ascii="Cambria Math" w:hAnsi="Cambria Math"/>
                        <w:i/>
                        <w:color w:val="000000" w:themeColor="text1"/>
                      </w:rPr>
                    </m:ctrlPr>
                  </m:sSubPr>
                  <m:e>
                    <m:r>
                      <w:rPr>
                        <w:rFonts w:ascii="Cambria Math" w:hAnsi="Cambria Math"/>
                        <w:color w:val="000000" w:themeColor="text1"/>
                      </w:rPr>
                      <m:t>q</m:t>
                    </m:r>
                  </m:e>
                  <m:sub>
                    <m:r>
                      <w:rPr>
                        <w:rFonts w:ascii="Cambria Math" w:hAnsi="Cambria Math"/>
                        <w:color w:val="000000" w:themeColor="text1"/>
                      </w:rPr>
                      <m:t>0</m:t>
                    </m:r>
                  </m:sub>
                </m:sSub>
                <m:r>
                  <w:rPr>
                    <w:rFonts w:ascii="Cambria Math" w:hAnsi="Cambria Math"/>
                    <w:color w:val="000000" w:themeColor="text1"/>
                  </w:rPr>
                  <m:t>V</m:t>
                </m:r>
              </m:den>
            </m:f>
            <m:r>
              <w:rPr>
                <w:rFonts w:ascii="Cambria Math" w:hAnsi="Cambria Math"/>
                <w:color w:val="000000" w:themeColor="text1"/>
              </w:rPr>
              <m:t>=0</m:t>
            </m:r>
          </m:e>
        </m:d>
      </m:oMath>
      <w:r w:rsidRPr="00807E15">
        <w:rPr>
          <w:color w:val="000000" w:themeColor="text1"/>
        </w:rPr>
        <w:t>имеет следующий вид:</w:t>
      </w:r>
    </w:p>
    <w:p w:rsidR="00E74E76" w:rsidRPr="00807E15" w:rsidRDefault="00E74E76" w:rsidP="00E74E76">
      <w:pPr>
        <w:pStyle w:val="11ff3"/>
        <w:rPr>
          <w:color w:val="000000" w:themeColor="text1"/>
        </w:rPr>
      </w:pPr>
      <m:oMathPara>
        <m:oMath>
          <m:r>
            <w:rPr>
              <w:rFonts w:ascii="Cambria Math" w:hAnsi="Cambria Math"/>
              <w:color w:val="000000" w:themeColor="text1"/>
            </w:rPr>
            <m:t>z=β×</m:t>
          </m:r>
          <m:func>
            <m:funcPr>
              <m:ctrlPr>
                <w:rPr>
                  <w:rFonts w:ascii="Cambria Math" w:hAnsi="Cambria Math"/>
                  <w:i/>
                  <w:color w:val="000000" w:themeColor="text1"/>
                </w:rPr>
              </m:ctrlPr>
            </m:funcPr>
            <m:fName>
              <m:r>
                <m:rPr>
                  <m:sty m:val="p"/>
                </m:rPr>
                <w:rPr>
                  <w:rFonts w:ascii="Cambria Math" w:hAnsi="Cambria Math"/>
                  <w:color w:val="000000" w:themeColor="text1"/>
                </w:rPr>
                <m:t>ln</m:t>
              </m:r>
            </m:fName>
            <m:e>
              <m:f>
                <m:fPr>
                  <m:ctrlPr>
                    <w:rPr>
                      <w:rFonts w:ascii="Cambria Math" w:hAnsi="Cambria Math"/>
                      <w:i/>
                      <w:color w:val="000000" w:themeColor="text1"/>
                    </w:rPr>
                  </m:ctrlPr>
                </m:fPr>
                <m:num>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e>
                  </m:d>
                </m:num>
                <m:den>
                  <m:d>
                    <m:dPr>
                      <m:ctrlPr>
                        <w:rPr>
                          <w:rFonts w:ascii="Cambria Math" w:hAnsi="Cambria Math"/>
                          <w:i/>
                          <w:color w:val="000000" w:themeColor="text1"/>
                        </w:rPr>
                      </m:ctrlPr>
                    </m:dPr>
                    <m:e>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в,а</m:t>
                          </m:r>
                        </m:sub>
                      </m:sSub>
                      <m:r>
                        <w:rPr>
                          <w:rFonts w:ascii="Cambria Math" w:hAnsi="Cambria Math"/>
                          <w:color w:val="000000" w:themeColor="text1"/>
                        </w:rPr>
                        <m:t>-</m:t>
                      </m:r>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н</m:t>
                          </m:r>
                        </m:sub>
                      </m:sSub>
                    </m:e>
                  </m:d>
                </m:den>
              </m:f>
            </m:e>
          </m:func>
          <m:r>
            <w:rPr>
              <w:rFonts w:ascii="Cambria Math" w:hAnsi="Cambria Math"/>
              <w:color w:val="000000" w:themeColor="text1"/>
            </w:rPr>
            <m:t>,</m:t>
          </m:r>
        </m:oMath>
      </m:oMathPara>
    </w:p>
    <w:p w:rsidR="00E74E76" w:rsidRPr="00807E15" w:rsidRDefault="00E74E76" w:rsidP="00E74E76">
      <w:pPr>
        <w:pStyle w:val="11ff3"/>
        <w:rPr>
          <w:color w:val="000000" w:themeColor="text1"/>
        </w:rPr>
      </w:pPr>
      <w:r w:rsidRPr="00807E15">
        <w:rPr>
          <w:color w:val="000000" w:themeColor="text1"/>
        </w:rPr>
        <w:t xml:space="preserve">где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rPr>
              <m:t>в,а</m:t>
            </m:r>
          </m:sub>
        </m:sSub>
      </m:oMath>
      <w:r w:rsidRPr="00807E15">
        <w:rPr>
          <w:color w:val="000000" w:themeColor="text1"/>
        </w:rPr>
        <w:t xml:space="preserve">– внутренняя температура, которая устанавливается критерием отказа теплоснабжения (+12°С для жилых зданий). </w:t>
      </w:r>
    </w:p>
    <w:p w:rsidR="00E74E76" w:rsidRPr="00807E15" w:rsidRDefault="00E74E76" w:rsidP="00E74E76">
      <w:pPr>
        <w:pStyle w:val="11ff3"/>
        <w:rPr>
          <w:color w:val="000000" w:themeColor="text1"/>
        </w:rPr>
      </w:pPr>
      <w:r w:rsidRPr="00807E15">
        <w:rPr>
          <w:color w:val="000000" w:themeColor="text1"/>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E74E76" w:rsidRPr="00807E15" w:rsidRDefault="00E74E76" w:rsidP="00E74E76">
      <w:pPr>
        <w:pStyle w:val="11ff3"/>
        <w:rPr>
          <w:color w:val="000000" w:themeColor="text1"/>
        </w:rPr>
      </w:pPr>
      <w:r w:rsidRPr="00807E15">
        <w:rPr>
          <w:color w:val="000000" w:themeColor="text1"/>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E74E76" w:rsidRPr="00807E15" w:rsidRDefault="00D3513E" w:rsidP="00E74E76">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p</m:t>
              </m:r>
            </m:sub>
          </m:sSub>
          <m:r>
            <w:rPr>
              <w:rFonts w:ascii="Cambria Math" w:hAnsi="Cambria Math" w:cs="Times New Roman"/>
              <w:color w:val="000000" w:themeColor="text1"/>
              <w:szCs w:val="24"/>
            </w:rPr>
            <m:t>=a</m:t>
          </m:r>
          <m:d>
            <m:dPr>
              <m:begChr m:val="["/>
              <m:endChr m:val="]"/>
              <m:ctrlPr>
                <w:rPr>
                  <w:rFonts w:ascii="Cambria Math" w:hAnsi="Cambria Math" w:cs="Times New Roman"/>
                  <w:i/>
                  <w:color w:val="000000" w:themeColor="text1"/>
                  <w:szCs w:val="24"/>
                </w:rPr>
              </m:ctrlPr>
            </m:dPr>
            <m:e>
              <m:r>
                <w:rPr>
                  <w:rFonts w:ascii="Cambria Math" w:hAnsi="Cambria Math" w:cs="Times New Roman"/>
                  <w:color w:val="000000" w:themeColor="text1"/>
                  <w:szCs w:val="24"/>
                </w:rPr>
                <m:t>1+</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b+c</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с.з</m:t>
                      </m:r>
                    </m:sub>
                  </m:sSub>
                </m:e>
              </m:d>
              <m:sSup>
                <m:sSupPr>
                  <m:ctrlPr>
                    <w:rPr>
                      <w:rFonts w:ascii="Cambria Math" w:hAnsi="Cambria Math" w:cs="Times New Roman"/>
                      <w:i/>
                      <w:color w:val="000000" w:themeColor="text1"/>
                      <w:szCs w:val="24"/>
                    </w:rPr>
                  </m:ctrlPr>
                </m:sSupPr>
                <m:e>
                  <m:r>
                    <w:rPr>
                      <w:rFonts w:ascii="Cambria Math" w:hAnsi="Cambria Math" w:cs="Times New Roman"/>
                      <w:color w:val="000000" w:themeColor="text1"/>
                      <w:szCs w:val="24"/>
                    </w:rPr>
                    <m:t>D</m:t>
                  </m:r>
                </m:e>
                <m:sup>
                  <m:r>
                    <w:rPr>
                      <w:rFonts w:ascii="Cambria Math" w:hAnsi="Cambria Math" w:cs="Times New Roman"/>
                      <w:color w:val="000000" w:themeColor="text1"/>
                      <w:szCs w:val="24"/>
                    </w:rPr>
                    <m:t>1,2</m:t>
                  </m:r>
                </m:sup>
              </m:sSup>
            </m:e>
          </m:d>
          <m:r>
            <w:rPr>
              <w:rFonts w:ascii="Cambria Math" w:hAnsi="Cambria Math" w:cs="Times New Roman"/>
              <w:color w:val="000000" w:themeColor="text1"/>
              <w:szCs w:val="24"/>
            </w:rPr>
            <m:t>,</m:t>
          </m:r>
        </m:oMath>
      </m:oMathPara>
    </w:p>
    <w:p w:rsidR="00E74E76" w:rsidRPr="00807E15" w:rsidRDefault="00E74E76" w:rsidP="00E74E76">
      <w:pPr>
        <w:pStyle w:val="11ff3"/>
        <w:rPr>
          <w:color w:val="000000" w:themeColor="text1"/>
        </w:rPr>
      </w:pPr>
      <w:r w:rsidRPr="00807E15">
        <w:rPr>
          <w:color w:val="000000" w:themeColor="text1"/>
        </w:rPr>
        <w:t xml:space="preserve">где </w:t>
      </w:r>
      <m:oMath>
        <m:r>
          <w:rPr>
            <w:rFonts w:ascii="Cambria Math" w:hAnsi="Cambria Math"/>
            <w:color w:val="000000" w:themeColor="text1"/>
          </w:rPr>
          <m:t>a, b, c</m:t>
        </m:r>
      </m:oMath>
      <w:r w:rsidRPr="00807E15">
        <w:rPr>
          <w:color w:val="000000" w:themeColor="text1"/>
        </w:rP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E74E76" w:rsidRPr="00807E15" w:rsidRDefault="00D3513E" w:rsidP="00E74E76">
      <w:pPr>
        <w:pStyle w:val="11ff3"/>
        <w:rPr>
          <w:i/>
          <w:color w:val="000000" w:themeColor="text1"/>
        </w:rPr>
      </w:pPr>
      <m:oMath>
        <m:sSub>
          <m:sSubPr>
            <m:ctrlPr>
              <w:rPr>
                <w:rFonts w:ascii="Cambria Math" w:hAnsi="Cambria Math"/>
                <w:i/>
                <w:color w:val="000000" w:themeColor="text1"/>
              </w:rPr>
            </m:ctrlPr>
          </m:sSubPr>
          <m:e>
            <m:r>
              <w:rPr>
                <w:rFonts w:ascii="Cambria Math" w:hAnsi="Cambria Math"/>
                <w:color w:val="000000" w:themeColor="text1"/>
              </w:rPr>
              <m:t>l</m:t>
            </m:r>
          </m:e>
          <m:sub>
            <m:r>
              <w:rPr>
                <w:rFonts w:ascii="Cambria Math" w:hAnsi="Cambria Math"/>
                <w:color w:val="000000" w:themeColor="text1"/>
              </w:rPr>
              <m:t>с.з</m:t>
            </m:r>
          </m:sub>
        </m:sSub>
      </m:oMath>
      <w:r w:rsidR="00E74E76" w:rsidRPr="00807E15">
        <w:rPr>
          <w:i/>
          <w:color w:val="000000" w:themeColor="text1"/>
        </w:rPr>
        <w:t>–</w:t>
      </w:r>
      <w:r w:rsidR="00E74E76" w:rsidRPr="00807E15">
        <w:rPr>
          <w:color w:val="000000" w:themeColor="text1"/>
        </w:rPr>
        <w:t>расстояние между секционирующими задвижками, м;</w:t>
      </w:r>
    </w:p>
    <w:p w:rsidR="00E74E76" w:rsidRPr="00807E15" w:rsidRDefault="00E74E76" w:rsidP="00E74E76">
      <w:pPr>
        <w:pStyle w:val="11ff3"/>
        <w:rPr>
          <w:color w:val="000000" w:themeColor="text1"/>
        </w:rPr>
      </w:pPr>
      <m:oMath>
        <m:r>
          <w:rPr>
            <w:rFonts w:ascii="Cambria Math" w:hAnsi="Cambria Math"/>
            <w:color w:val="000000" w:themeColor="text1"/>
          </w:rPr>
          <m:t>D</m:t>
        </m:r>
      </m:oMath>
      <w:r w:rsidRPr="00807E15">
        <w:rPr>
          <w:i/>
          <w:color w:val="000000" w:themeColor="text1"/>
        </w:rPr>
        <w:t>–</w:t>
      </w:r>
      <w:r w:rsidRPr="00807E15">
        <w:rPr>
          <w:color w:val="000000" w:themeColor="text1"/>
        </w:rPr>
        <w:t>условный диаметр трубопровода, м.</w:t>
      </w:r>
    </w:p>
    <w:p w:rsidR="00E74E76" w:rsidRPr="00807E15" w:rsidRDefault="00E74E76" w:rsidP="00E74E76">
      <w:pPr>
        <w:pStyle w:val="11ff3"/>
        <w:rPr>
          <w:color w:val="000000" w:themeColor="text1"/>
        </w:rPr>
      </w:pPr>
      <w:r w:rsidRPr="00807E15">
        <w:rPr>
          <w:color w:val="000000" w:themeColor="text1"/>
        </w:rPr>
        <w:t xml:space="preserve">Расчет рекомендуется выполнять для каждого участка и/или элемента, входящего в путь от источника до абонента: </w:t>
      </w:r>
    </w:p>
    <w:p w:rsidR="00E74E76" w:rsidRPr="00807E15" w:rsidRDefault="00E74E76" w:rsidP="00E74E76">
      <w:pPr>
        <w:pStyle w:val="113"/>
        <w:rPr>
          <w:color w:val="000000" w:themeColor="text1"/>
        </w:rPr>
      </w:pPr>
      <w:r w:rsidRPr="00807E15">
        <w:rPr>
          <w:color w:val="000000" w:themeColor="text1"/>
        </w:rPr>
        <w:t xml:space="preserve">вычисляется время ликвидации повреждения на i -том участке; </w:t>
      </w:r>
    </w:p>
    <w:p w:rsidR="00E74E76" w:rsidRPr="00807E15" w:rsidRDefault="00E74E76" w:rsidP="00E74E76">
      <w:pPr>
        <w:pStyle w:val="113"/>
        <w:rPr>
          <w:color w:val="000000" w:themeColor="text1"/>
        </w:rPr>
      </w:pPr>
      <w:r w:rsidRPr="00807E15">
        <w:rPr>
          <w:color w:val="000000" w:themeColor="text1"/>
        </w:rPr>
        <w:t xml:space="preserve">по каждой градации повторяемости температур вычисляется допустимое время проведения ремонта; </w:t>
      </w:r>
    </w:p>
    <w:p w:rsidR="00E74E76" w:rsidRPr="00807E15" w:rsidRDefault="00E74E76" w:rsidP="00E74E76">
      <w:pPr>
        <w:pStyle w:val="113"/>
        <w:rPr>
          <w:color w:val="000000" w:themeColor="text1"/>
        </w:rPr>
      </w:pPr>
      <w:r w:rsidRPr="00807E15">
        <w:rPr>
          <w:color w:val="000000" w:themeColor="text1"/>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E74E76" w:rsidRPr="00807E15" w:rsidRDefault="00E74E76" w:rsidP="00E74E76">
      <w:pPr>
        <w:pStyle w:val="113"/>
        <w:rPr>
          <w:color w:val="000000" w:themeColor="text1"/>
        </w:rPr>
      </w:pPr>
      <w:r w:rsidRPr="00807E15">
        <w:rPr>
          <w:color w:val="000000" w:themeColor="text1"/>
        </w:rPr>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°С. </w:t>
      </w:r>
    </w:p>
    <w:p w:rsidR="00E74E76" w:rsidRPr="00807E15" w:rsidRDefault="00D3513E" w:rsidP="00E74E76">
      <w:pPr>
        <w:jc w:val="center"/>
        <w:rPr>
          <w:rFonts w:ascii="Times New Roman" w:hAnsi="Times New Roman" w:cs="Times New Roman"/>
          <w:color w:val="000000" w:themeColor="text1"/>
          <w:szCs w:val="24"/>
        </w:rPr>
      </w:pPr>
      <m:oMathPara>
        <m:oMathParaPr>
          <m:jc m:val="center"/>
        </m:oMathParaPr>
        <m:oMath>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z</m:t>
              </m:r>
            </m:e>
          </m:acc>
          <m:r>
            <w:rPr>
              <w:rFonts w:ascii="Cambria Math" w:hAnsi="Cambria Math" w:cs="Times New Roman"/>
              <w:color w:val="000000" w:themeColor="text1"/>
              <w:szCs w:val="24"/>
            </w:rPr>
            <m:t>=</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1-</m:t>
              </m:r>
              <m:f>
                <m:fPr>
                  <m:ctrlPr>
                    <w:rPr>
                      <w:rFonts w:ascii="Cambria Math" w:hAnsi="Cambria Math" w:cs="Times New Roman"/>
                      <w:i/>
                      <w:color w:val="000000" w:themeColor="text1"/>
                      <w:szCs w:val="24"/>
                    </w:rPr>
                  </m:ctrlPr>
                </m:fPr>
                <m:num>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i,j</m:t>
                      </m:r>
                    </m:sub>
                  </m:sSub>
                </m:num>
                <m:den>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z</m:t>
                      </m:r>
                    </m:e>
                    <m:sub>
                      <m:r>
                        <w:rPr>
                          <w:rFonts w:ascii="Cambria Math" w:hAnsi="Cambria Math" w:cs="Times New Roman"/>
                          <w:color w:val="000000" w:themeColor="text1"/>
                          <w:szCs w:val="24"/>
                        </w:rPr>
                        <m:t>i,j</m:t>
                      </m:r>
                    </m:sub>
                  </m:sSub>
                </m:den>
              </m:f>
            </m:e>
          </m:d>
          <m:r>
            <w:rPr>
              <w:rFonts w:ascii="Cambria Math" w:hAnsi="Cambria Math" w:cs="Times New Roman"/>
              <w:color w:val="000000" w:themeColor="text1"/>
              <w:szCs w:val="24"/>
            </w:rPr>
            <m:t>×</m:t>
          </m:r>
          <m:f>
            <m:fPr>
              <m:ctrlPr>
                <w:rPr>
                  <w:rFonts w:ascii="Cambria Math" w:hAnsi="Cambria Math" w:cs="Times New Roman"/>
                  <w:i/>
                  <w:color w:val="000000" w:themeColor="text1"/>
                  <w:szCs w:val="24"/>
                </w:rPr>
              </m:ctrlPr>
            </m:fPr>
            <m:num>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τ</m:t>
                  </m:r>
                </m:e>
                <m:sub>
                  <m:r>
                    <w:rPr>
                      <w:rFonts w:ascii="Cambria Math" w:hAnsi="Cambria Math" w:cs="Times New Roman"/>
                      <w:color w:val="000000" w:themeColor="text1"/>
                      <w:szCs w:val="24"/>
                    </w:rPr>
                    <m:t>j</m:t>
                  </m:r>
                </m:sub>
              </m:sSub>
            </m:num>
            <m:den>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τ</m:t>
                  </m:r>
                </m:e>
                <m:sub>
                  <m:r>
                    <w:rPr>
                      <w:rFonts w:ascii="Cambria Math" w:hAnsi="Cambria Math" w:cs="Times New Roman"/>
                      <w:color w:val="000000" w:themeColor="text1"/>
                      <w:szCs w:val="24"/>
                    </w:rPr>
                    <m:t>on</m:t>
                  </m:r>
                </m:sub>
              </m:sSub>
            </m:den>
          </m:f>
        </m:oMath>
      </m:oMathPara>
    </w:p>
    <w:p w:rsidR="00E74E76" w:rsidRPr="00807E15" w:rsidRDefault="00D3513E" w:rsidP="00E74E76">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ω</m:t>
                  </m:r>
                </m:e>
              </m:acc>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λ</m:t>
              </m:r>
            </m:e>
            <m:sub>
              <m:r>
                <w:rPr>
                  <w:rFonts w:ascii="Cambria Math" w:hAnsi="Cambria Math" w:cs="Times New Roman"/>
                  <w:color w:val="000000" w:themeColor="text1"/>
                  <w:szCs w:val="24"/>
                </w:rPr>
                <m:t>i</m:t>
              </m:r>
            </m:sub>
          </m:sSub>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L</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m:t>
          </m:r>
          <m:nary>
            <m:naryPr>
              <m:chr m:val="∑"/>
              <m:limLoc m:val="undOvr"/>
              <m:ctrlPr>
                <w:rPr>
                  <w:rFonts w:ascii="Cambria Math" w:hAnsi="Cambria Math" w:cs="Times New Roman"/>
                  <w:i/>
                  <w:color w:val="000000" w:themeColor="text1"/>
                  <w:szCs w:val="24"/>
                </w:rPr>
              </m:ctrlPr>
            </m:naryPr>
            <m:sub>
              <m:r>
                <w:rPr>
                  <w:rFonts w:ascii="Cambria Math" w:hAnsi="Cambria Math" w:cs="Times New Roman"/>
                  <w:color w:val="000000" w:themeColor="text1"/>
                  <w:szCs w:val="24"/>
                </w:rPr>
                <m:t>j=1</m:t>
              </m:r>
            </m:sub>
            <m:sup>
              <m:r>
                <w:rPr>
                  <w:rFonts w:ascii="Cambria Math" w:hAnsi="Cambria Math" w:cs="Times New Roman"/>
                  <w:color w:val="000000" w:themeColor="text1"/>
                  <w:szCs w:val="24"/>
                </w:rPr>
                <m:t>j=N</m:t>
              </m:r>
            </m:sup>
            <m:e>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z</m:t>
                      </m:r>
                    </m:e>
                  </m:acc>
                </m:e>
                <m:sub>
                  <m:r>
                    <w:rPr>
                      <w:rFonts w:ascii="Cambria Math" w:hAnsi="Cambria Math" w:cs="Times New Roman"/>
                      <w:color w:val="000000" w:themeColor="text1"/>
                      <w:szCs w:val="24"/>
                    </w:rPr>
                    <m:t>i,j</m:t>
                  </m:r>
                </m:sub>
              </m:sSub>
            </m:e>
          </m:nary>
          <m:r>
            <w:rPr>
              <w:rFonts w:ascii="Cambria Math" w:hAnsi="Cambria Math" w:cs="Times New Roman"/>
              <w:color w:val="000000" w:themeColor="text1"/>
              <w:szCs w:val="24"/>
            </w:rPr>
            <m:t>,</m:t>
          </m:r>
        </m:oMath>
      </m:oMathPara>
    </w:p>
    <w:p w:rsidR="00E74E76" w:rsidRPr="00807E15" w:rsidRDefault="00E74E76" w:rsidP="00E74E76">
      <w:pPr>
        <w:pStyle w:val="113"/>
        <w:rPr>
          <w:color w:val="000000" w:themeColor="text1"/>
        </w:rPr>
      </w:pPr>
      <w:r w:rsidRPr="00807E15">
        <w:rPr>
          <w:color w:val="000000" w:themeColor="text1"/>
        </w:rPr>
        <w:t>вычисляется вероятность безотказной работы участка тепловой сети относительно абонента</w:t>
      </w:r>
    </w:p>
    <w:p w:rsidR="00E74E76" w:rsidRPr="00807E15" w:rsidRDefault="00D3513E" w:rsidP="00E74E76">
      <w:pPr>
        <w:jc w:val="center"/>
        <w:rPr>
          <w:rFonts w:ascii="Times New Roman" w:hAnsi="Times New Roman" w:cs="Times New Roman"/>
          <w:i/>
          <w:color w:val="000000" w:themeColor="text1"/>
          <w:szCs w:val="24"/>
        </w:rPr>
      </w:pPr>
      <m:oMathPara>
        <m:oMath>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p</m:t>
              </m:r>
            </m:e>
            <m:sub>
              <m:r>
                <w:rPr>
                  <w:rFonts w:ascii="Cambria Math" w:hAnsi="Cambria Math" w:cs="Times New Roman"/>
                  <w:color w:val="000000" w:themeColor="text1"/>
                  <w:szCs w:val="24"/>
                </w:rPr>
                <m:t>i</m:t>
              </m:r>
            </m:sub>
          </m:sSub>
          <m:r>
            <w:rPr>
              <w:rFonts w:ascii="Cambria Math" w:hAnsi="Cambria Math" w:cs="Times New Roman"/>
              <w:color w:val="000000" w:themeColor="text1"/>
              <w:szCs w:val="24"/>
            </w:rPr>
            <m:t>=exp</m:t>
          </m:r>
          <m:d>
            <m:dPr>
              <m:ctrlPr>
                <w:rPr>
                  <w:rFonts w:ascii="Cambria Math" w:hAnsi="Cambria Math" w:cs="Times New Roman"/>
                  <w:i/>
                  <w:color w:val="000000" w:themeColor="text1"/>
                  <w:szCs w:val="24"/>
                </w:rPr>
              </m:ctrlPr>
            </m:dPr>
            <m:e>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ω</m:t>
                      </m:r>
                    </m:e>
                  </m:acc>
                </m:e>
                <m:sub>
                  <m:r>
                    <w:rPr>
                      <w:rFonts w:ascii="Cambria Math" w:hAnsi="Cambria Math" w:cs="Times New Roman"/>
                      <w:color w:val="000000" w:themeColor="text1"/>
                      <w:szCs w:val="24"/>
                    </w:rPr>
                    <m:t>i</m:t>
                  </m:r>
                </m:sub>
              </m:sSub>
            </m:e>
          </m:d>
          <m:r>
            <w:rPr>
              <w:rFonts w:ascii="Cambria Math" w:hAnsi="Cambria Math" w:cs="Times New Roman"/>
              <w:color w:val="000000" w:themeColor="text1"/>
              <w:szCs w:val="24"/>
            </w:rPr>
            <m:t>.</m:t>
          </m:r>
        </m:oMath>
      </m:oMathPara>
    </w:p>
    <w:p w:rsidR="00E74E76" w:rsidRPr="00807E15" w:rsidRDefault="00E74E76" w:rsidP="00192540">
      <w:pPr>
        <w:pStyle w:val="11ff3"/>
        <w:rPr>
          <w:color w:val="000000" w:themeColor="text1"/>
        </w:rPr>
      </w:pPr>
      <w:r w:rsidRPr="00807E15">
        <w:rPr>
          <w:color w:val="000000" w:themeColor="text1"/>
        </w:rPr>
        <w:t xml:space="preserve">Оценку недоотпуска тепловой энергии потребителям рекомендуется вычислять в соответствии с формулой: </w:t>
      </w:r>
    </w:p>
    <w:p w:rsidR="00E74E76" w:rsidRPr="00807E15" w:rsidRDefault="00E74E76" w:rsidP="00E74E76">
      <w:pPr>
        <w:jc w:val="center"/>
        <w:rPr>
          <w:rFonts w:ascii="Times New Roman" w:hAnsi="Times New Roman" w:cs="Times New Roman"/>
          <w:color w:val="000000" w:themeColor="text1"/>
          <w:szCs w:val="24"/>
        </w:rPr>
      </w:pPr>
      <m:oMathPara>
        <m:oMath>
          <m:r>
            <m:rPr>
              <m:sty m:val="p"/>
            </m:rPr>
            <w:rPr>
              <w:rFonts w:ascii="Cambria Math" w:hAnsi="Cambria Math" w:cs="Times New Roman"/>
              <w:color w:val="000000" w:themeColor="text1"/>
              <w:szCs w:val="24"/>
            </w:rPr>
            <m:t>Δ</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Q</m:t>
              </m:r>
            </m:e>
            <m:sub>
              <m:r>
                <w:rPr>
                  <w:rFonts w:ascii="Cambria Math" w:hAnsi="Cambria Math" w:cs="Times New Roman"/>
                  <w:color w:val="000000" w:themeColor="text1"/>
                  <w:szCs w:val="24"/>
                </w:rPr>
                <m:t>н</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acc>
                <m:accPr>
                  <m:chr m:val="̅"/>
                  <m:ctrlPr>
                    <w:rPr>
                      <w:rFonts w:ascii="Cambria Math" w:hAnsi="Cambria Math" w:cs="Times New Roman"/>
                      <w:i/>
                      <w:color w:val="000000" w:themeColor="text1"/>
                      <w:szCs w:val="24"/>
                    </w:rPr>
                  </m:ctrlPr>
                </m:accPr>
                <m:e>
                  <m:r>
                    <w:rPr>
                      <w:rFonts w:ascii="Cambria Math" w:hAnsi="Cambria Math" w:cs="Times New Roman"/>
                      <w:color w:val="000000" w:themeColor="text1"/>
                      <w:szCs w:val="24"/>
                    </w:rPr>
                    <m:t>Q</m:t>
                  </m:r>
                </m:e>
              </m:acc>
            </m:e>
            <m:sub>
              <m:r>
                <w:rPr>
                  <w:rFonts w:ascii="Cambria Math" w:hAnsi="Cambria Math" w:cs="Times New Roman"/>
                  <w:color w:val="000000" w:themeColor="text1"/>
                  <w:szCs w:val="24"/>
                </w:rPr>
                <m:t>пр</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T</m:t>
              </m:r>
            </m:e>
            <m:sub>
              <m:r>
                <w:rPr>
                  <w:rFonts w:ascii="Cambria Math" w:hAnsi="Cambria Math" w:cs="Times New Roman"/>
                  <w:color w:val="000000" w:themeColor="text1"/>
                  <w:szCs w:val="24"/>
                </w:rPr>
                <m:t>оп</m:t>
              </m:r>
            </m:sub>
          </m:sSub>
          <m:r>
            <w:rPr>
              <w:rFonts w:ascii="Cambria Math" w:hAnsi="Cambria Math" w:cs="Times New Roman"/>
              <w:color w:val="000000" w:themeColor="text1"/>
              <w:szCs w:val="24"/>
            </w:rPr>
            <m:t>×</m:t>
          </m:r>
          <m:sSub>
            <m:sSubPr>
              <m:ctrlPr>
                <w:rPr>
                  <w:rFonts w:ascii="Cambria Math" w:hAnsi="Cambria Math" w:cs="Times New Roman"/>
                  <w:i/>
                  <w:color w:val="000000" w:themeColor="text1"/>
                  <w:szCs w:val="24"/>
                </w:rPr>
              </m:ctrlPr>
            </m:sSubPr>
            <m:e>
              <m:r>
                <w:rPr>
                  <w:rFonts w:ascii="Cambria Math" w:hAnsi="Cambria Math" w:cs="Times New Roman"/>
                  <w:color w:val="000000" w:themeColor="text1"/>
                  <w:szCs w:val="24"/>
                </w:rPr>
                <m:t>q</m:t>
              </m:r>
            </m:e>
            <m:sub>
              <m:r>
                <w:rPr>
                  <w:rFonts w:ascii="Cambria Math" w:hAnsi="Cambria Math" w:cs="Times New Roman"/>
                  <w:color w:val="000000" w:themeColor="text1"/>
                  <w:szCs w:val="24"/>
                </w:rPr>
                <m:t>тп</m:t>
              </m:r>
            </m:sub>
          </m:sSub>
          <m:r>
            <w:rPr>
              <w:rFonts w:ascii="Cambria Math" w:hAnsi="Cambria Math" w:cs="Times New Roman"/>
              <w:color w:val="000000" w:themeColor="text1"/>
              <w:szCs w:val="24"/>
            </w:rPr>
            <m:t>, Гкал</m:t>
          </m:r>
        </m:oMath>
      </m:oMathPara>
    </w:p>
    <w:p w:rsidR="00E74E76" w:rsidRPr="00807E15" w:rsidRDefault="00E74E76" w:rsidP="00E74E76">
      <w:pPr>
        <w:spacing w:after="0" w:line="360" w:lineRule="auto"/>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 xml:space="preserve">где </w:t>
      </w:r>
      <m:oMath>
        <m:sSub>
          <m:sSubPr>
            <m:ctrlPr>
              <w:rPr>
                <w:rFonts w:ascii="Cambria Math" w:hAnsi="Cambria Math" w:cs="Times New Roman"/>
                <w:i/>
                <w:color w:val="000000" w:themeColor="text1"/>
                <w:sz w:val="24"/>
                <w:szCs w:val="24"/>
              </w:rPr>
            </m:ctrlPr>
          </m:sSubPr>
          <m:e>
            <m:acc>
              <m:accPr>
                <m:chr m:val="̅"/>
                <m:ctrlPr>
                  <w:rPr>
                    <w:rFonts w:ascii="Cambria Math" w:hAnsi="Cambria Math" w:cs="Times New Roman"/>
                    <w:i/>
                    <w:color w:val="000000" w:themeColor="text1"/>
                    <w:sz w:val="24"/>
                    <w:szCs w:val="24"/>
                  </w:rPr>
                </m:ctrlPr>
              </m:accPr>
              <m:e>
                <m:r>
                  <w:rPr>
                    <w:rFonts w:ascii="Cambria Math" w:hAnsi="Cambria Math" w:cs="Times New Roman"/>
                    <w:color w:val="000000" w:themeColor="text1"/>
                    <w:sz w:val="24"/>
                    <w:szCs w:val="24"/>
                  </w:rPr>
                  <m:t>Q</m:t>
                </m:r>
              </m:e>
            </m:acc>
          </m:e>
          <m:sub>
            <m:r>
              <w:rPr>
                <w:rFonts w:ascii="Cambria Math" w:hAnsi="Cambria Math" w:cs="Times New Roman"/>
                <w:color w:val="000000" w:themeColor="text1"/>
                <w:sz w:val="24"/>
                <w:szCs w:val="24"/>
              </w:rPr>
              <m:t>пр</m:t>
            </m:r>
          </m:sub>
        </m:sSub>
      </m:oMath>
      <w:r w:rsidRPr="00807E15">
        <w:rPr>
          <w:rFonts w:ascii="Times New Roman" w:hAnsi="Times New Roman" w:cs="Times New Roman"/>
          <w:color w:val="000000" w:themeColor="text1"/>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rsidR="00E74E76" w:rsidRPr="00807E15" w:rsidRDefault="00D3513E" w:rsidP="00E74E76">
      <w:pPr>
        <w:spacing w:after="0" w:line="360" w:lineRule="auto"/>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T</m:t>
            </m:r>
          </m:e>
          <m:sub>
            <m:r>
              <w:rPr>
                <w:rFonts w:ascii="Cambria Math" w:hAnsi="Cambria Math" w:cs="Times New Roman"/>
                <w:color w:val="000000" w:themeColor="text1"/>
                <w:sz w:val="24"/>
                <w:szCs w:val="24"/>
              </w:rPr>
              <m:t>оп</m:t>
            </m:r>
          </m:sub>
        </m:sSub>
      </m:oMath>
      <w:r w:rsidR="00E74E76" w:rsidRPr="00807E15">
        <w:rPr>
          <w:rFonts w:ascii="Times New Roman" w:hAnsi="Times New Roman" w:cs="Times New Roman"/>
          <w:color w:val="000000" w:themeColor="text1"/>
          <w:sz w:val="24"/>
          <w:szCs w:val="24"/>
        </w:rPr>
        <w:t>– продолжительность отопительного периода, час;</w:t>
      </w:r>
    </w:p>
    <w:p w:rsidR="00E74E76" w:rsidRPr="00807E15" w:rsidRDefault="00D3513E" w:rsidP="00E74E76">
      <w:pPr>
        <w:spacing w:after="0" w:line="360" w:lineRule="auto"/>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q</m:t>
            </m:r>
          </m:e>
          <m:sub>
            <m:r>
              <w:rPr>
                <w:rFonts w:ascii="Cambria Math" w:hAnsi="Cambria Math" w:cs="Times New Roman"/>
                <w:color w:val="000000" w:themeColor="text1"/>
                <w:sz w:val="24"/>
                <w:szCs w:val="24"/>
              </w:rPr>
              <m:t>тп</m:t>
            </m:r>
          </m:sub>
        </m:sSub>
      </m:oMath>
      <w:r w:rsidR="00E74E76" w:rsidRPr="00807E15">
        <w:rPr>
          <w:rFonts w:ascii="Times New Roman" w:hAnsi="Times New Roman" w:cs="Times New Roman"/>
          <w:color w:val="000000" w:themeColor="text1"/>
          <w:sz w:val="24"/>
          <w:szCs w:val="24"/>
        </w:rPr>
        <w:t>– вероятность отказа теплопровода.</w:t>
      </w:r>
    </w:p>
    <w:p w:rsidR="00E74E76" w:rsidRPr="00807E15" w:rsidRDefault="00E74E76" w:rsidP="00E74E76">
      <w:pPr>
        <w:pStyle w:val="11ff3"/>
        <w:rPr>
          <w:color w:val="000000" w:themeColor="text1"/>
        </w:rPr>
      </w:pPr>
      <w:r w:rsidRPr="00807E15">
        <w:rPr>
          <w:color w:val="000000" w:themeColor="text1"/>
        </w:rPr>
        <w:t>Расчет степени износа</w:t>
      </w:r>
    </w:p>
    <w:p w:rsidR="00E74E76" w:rsidRPr="00807E15" w:rsidRDefault="00E74E76" w:rsidP="00E74E76">
      <w:pPr>
        <w:pStyle w:val="11ff3"/>
        <w:rPr>
          <w:color w:val="000000" w:themeColor="text1"/>
        </w:rPr>
      </w:pPr>
      <w:r w:rsidRPr="00807E15">
        <w:rPr>
          <w:color w:val="000000" w:themeColor="text1"/>
        </w:rPr>
        <w:t xml:space="preserve">Степень физического износа трасс теплоснабжения рассчитывался по формуле: К (физ.изн.) = Т (факт.) / Т (норм.) * 100 %. Где: Т (факт.) – фактический срок службы, лет; Т (норм.) – нормативный срок службы, лет. При этом нормативный срок </w:t>
      </w:r>
      <w:r w:rsidR="00003208" w:rsidRPr="00807E15">
        <w:rPr>
          <w:color w:val="000000" w:themeColor="text1"/>
        </w:rPr>
        <w:t>с</w:t>
      </w:r>
      <w:r w:rsidRPr="00807E15">
        <w:rPr>
          <w:color w:val="000000" w:themeColor="text1"/>
        </w:rPr>
        <w:t>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w:t>
      </w:r>
      <w:r w:rsidR="00003208" w:rsidRPr="00807E15">
        <w:rPr>
          <w:color w:val="000000" w:themeColor="text1"/>
        </w:rPr>
        <w:t>й</w:t>
      </w:r>
      <w:r w:rsidRPr="00807E15">
        <w:rPr>
          <w:color w:val="000000" w:themeColor="text1"/>
        </w:rPr>
        <w:t xml:space="preserve"> устанавливается организацией-изготовителем и указывается в паспорте трубопровода срок службы устанавливается в следующих пределах:</w:t>
      </w:r>
    </w:p>
    <w:p w:rsidR="00E74E76" w:rsidRPr="00807E15" w:rsidRDefault="00E74E76" w:rsidP="00E74E76">
      <w:pPr>
        <w:pStyle w:val="11ff3"/>
        <w:rPr>
          <w:color w:val="000000" w:themeColor="text1"/>
        </w:rPr>
      </w:pPr>
      <w:r w:rsidRPr="00807E15">
        <w:rPr>
          <w:color w:val="000000" w:themeColor="text1"/>
        </w:rPr>
        <w:t>- для трубопроводов пара II категории группы 1-150 тыс.ч (20 лет);</w:t>
      </w:r>
    </w:p>
    <w:p w:rsidR="00E74E76" w:rsidRPr="00807E15" w:rsidRDefault="00E74E76" w:rsidP="00E74E76">
      <w:pPr>
        <w:pStyle w:val="11ff3"/>
        <w:rPr>
          <w:color w:val="000000" w:themeColor="text1"/>
        </w:rPr>
      </w:pPr>
      <w:r w:rsidRPr="00807E15">
        <w:rPr>
          <w:color w:val="000000" w:themeColor="text1"/>
        </w:rPr>
        <w:t>- для станционных трубопроводов сетевой и подпиточной воды [III или (и) IV категорий] - 25 лет;</w:t>
      </w:r>
    </w:p>
    <w:p w:rsidR="00E74E76" w:rsidRPr="00807E15" w:rsidRDefault="00E74E76" w:rsidP="00E74E76">
      <w:pPr>
        <w:pStyle w:val="11ff3"/>
        <w:rPr>
          <w:color w:val="000000" w:themeColor="text1"/>
        </w:rPr>
      </w:pPr>
      <w:r w:rsidRPr="00807E15">
        <w:rPr>
          <w:color w:val="000000" w:themeColor="text1"/>
        </w:rPr>
        <w:t>- для остальных трубопроводов (II категории группы 2, III и IV категорий) - 30 лет.</w:t>
      </w:r>
    </w:p>
    <w:p w:rsidR="00E74E76" w:rsidRPr="00807E15" w:rsidRDefault="00E74E76" w:rsidP="00E74E76">
      <w:pPr>
        <w:pStyle w:val="11ff3"/>
        <w:rPr>
          <w:color w:val="000000" w:themeColor="text1"/>
        </w:rPr>
      </w:pPr>
      <w:r w:rsidRPr="00807E15">
        <w:rPr>
          <w:color w:val="000000" w:themeColor="text1"/>
        </w:rPr>
        <w:t>Срок службы может устанавливаться экспертной организацией индивидуально для конкретного трубопровода.</w:t>
      </w:r>
    </w:p>
    <w:p w:rsidR="00E74E76" w:rsidRPr="00807E15" w:rsidRDefault="00E74E76" w:rsidP="00E74E76">
      <w:pPr>
        <w:pStyle w:val="11ff3"/>
        <w:rPr>
          <w:color w:val="000000" w:themeColor="text1"/>
        </w:rPr>
      </w:pPr>
      <w:r w:rsidRPr="00807E15">
        <w:rPr>
          <w:color w:val="000000" w:themeColor="text1"/>
        </w:rPr>
        <w:t xml:space="preserve">Для новых тепловых сетей срок службы согласно СП 124.13330.2012. - не менее 30 лет. </w:t>
      </w:r>
    </w:p>
    <w:p w:rsidR="00E74E76" w:rsidRPr="00807E15" w:rsidRDefault="00E74E76" w:rsidP="00E74E76">
      <w:pPr>
        <w:pStyle w:val="11ff3"/>
        <w:rPr>
          <w:color w:val="000000" w:themeColor="text1"/>
        </w:rPr>
      </w:pPr>
      <w:r w:rsidRPr="00807E15">
        <w:rPr>
          <w:color w:val="000000" w:themeColor="text1"/>
        </w:rP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rsidR="007F18C1" w:rsidRPr="00807E15" w:rsidRDefault="007F18C1" w:rsidP="00B5461F">
      <w:pPr>
        <w:pStyle w:val="11ff3"/>
        <w:rPr>
          <w:color w:val="000000" w:themeColor="text1"/>
        </w:rPr>
      </w:pPr>
      <w:r w:rsidRPr="00807E15">
        <w:rPr>
          <w:color w:val="000000" w:themeColor="text1"/>
        </w:rPr>
        <w:t>Перспективные показатели надёжности с учётом предложений по её увеличению для систем теплоснабжения котельн</w:t>
      </w:r>
      <w:r w:rsidR="00EC3165" w:rsidRPr="00807E15">
        <w:rPr>
          <w:color w:val="000000" w:themeColor="text1"/>
        </w:rPr>
        <w:t>ой</w:t>
      </w:r>
      <w:r w:rsidRPr="00807E15">
        <w:rPr>
          <w:color w:val="000000" w:themeColor="text1"/>
        </w:rPr>
        <w:t xml:space="preserve"> на </w:t>
      </w:r>
      <w:r w:rsidR="00D321E2" w:rsidRPr="00807E15">
        <w:rPr>
          <w:color w:val="000000" w:themeColor="text1"/>
        </w:rPr>
        <w:t xml:space="preserve">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представлены в таблице.</w:t>
      </w:r>
    </w:p>
    <w:p w:rsidR="0003788C" w:rsidRPr="00807E15" w:rsidRDefault="0003788C" w:rsidP="00B5461F">
      <w:pPr>
        <w:pStyle w:val="11ff3"/>
        <w:rPr>
          <w:b/>
          <w:color w:val="000000" w:themeColor="text1"/>
        </w:rPr>
      </w:pPr>
      <w:r w:rsidRPr="00807E15">
        <w:rPr>
          <w:b/>
          <w:color w:val="000000" w:themeColor="text1"/>
        </w:rPr>
        <w:t xml:space="preserve">Таблица </w:t>
      </w:r>
      <w:r w:rsidR="00767E50" w:rsidRPr="00807E15">
        <w:rPr>
          <w:b/>
          <w:color w:val="000000" w:themeColor="text1"/>
        </w:rPr>
        <w:t>11.1.1</w:t>
      </w:r>
      <w:r w:rsidRPr="00807E15">
        <w:rPr>
          <w:b/>
          <w:color w:val="000000" w:themeColor="text1"/>
        </w:rPr>
        <w:t xml:space="preserve"> - Перспективные показатели надёжности</w:t>
      </w:r>
    </w:p>
    <w:tbl>
      <w:tblPr>
        <w:tblStyle w:val="TableNormal"/>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019"/>
        <w:gridCol w:w="2600"/>
        <w:gridCol w:w="1312"/>
        <w:gridCol w:w="1430"/>
      </w:tblGrid>
      <w:tr w:rsidR="00807E15" w:rsidRPr="00807E15" w:rsidTr="008D5020">
        <w:trPr>
          <w:trHeight w:val="20"/>
          <w:tblHeader/>
        </w:trPr>
        <w:tc>
          <w:tcPr>
            <w:tcW w:w="2146" w:type="pct"/>
            <w:vMerge w:val="restart"/>
            <w:shd w:val="clear" w:color="auto" w:fill="D9D9D9" w:themeFill="background1" w:themeFillShade="D9"/>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Наименование показателя</w:t>
            </w:r>
          </w:p>
        </w:tc>
        <w:tc>
          <w:tcPr>
            <w:tcW w:w="1389" w:type="pct"/>
            <w:vMerge w:val="restart"/>
            <w:shd w:val="clear" w:color="auto" w:fill="D9D9D9" w:themeFill="background1" w:themeFillShade="D9"/>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Обозначение</w:t>
            </w:r>
          </w:p>
        </w:tc>
        <w:tc>
          <w:tcPr>
            <w:tcW w:w="1465" w:type="pct"/>
            <w:gridSpan w:val="2"/>
            <w:shd w:val="clear" w:color="auto" w:fill="D9D9D9" w:themeFill="background1" w:themeFillShade="D9"/>
            <w:vAlign w:val="center"/>
          </w:tcPr>
          <w:p w:rsidR="000107AC" w:rsidRPr="00807E15" w:rsidRDefault="00D321E2" w:rsidP="000107AC">
            <w:pPr>
              <w:pStyle w:val="1fffb"/>
              <w:rPr>
                <w:rFonts w:cs="Times New Roman"/>
                <w:color w:val="000000" w:themeColor="text1"/>
                <w:lang w:val="ru-RU"/>
              </w:rPr>
            </w:pPr>
            <w:r w:rsidRPr="00807E15">
              <w:rPr>
                <w:rFonts w:cs="Times New Roman"/>
                <w:color w:val="000000" w:themeColor="text1"/>
                <w:lang w:val="ru-RU"/>
              </w:rPr>
              <w:t>МО</w:t>
            </w:r>
            <w:r w:rsidR="00C76609" w:rsidRPr="00807E15">
              <w:rPr>
                <w:rFonts w:cs="Times New Roman"/>
                <w:color w:val="000000" w:themeColor="text1"/>
                <w:lang w:val="ru-RU"/>
              </w:rPr>
              <w:t xml:space="preserve"> </w:t>
            </w:r>
            <w:r w:rsidR="00730F5E" w:rsidRPr="00807E15">
              <w:rPr>
                <w:rFonts w:cs="Times New Roman"/>
                <w:color w:val="000000" w:themeColor="text1"/>
                <w:lang w:val="ru-RU"/>
              </w:rPr>
              <w:t>Туркин</w:t>
            </w:r>
            <w:r w:rsidR="00E02F66" w:rsidRPr="00807E15">
              <w:rPr>
                <w:rFonts w:cs="Times New Roman"/>
                <w:color w:val="000000" w:themeColor="text1"/>
                <w:lang w:val="ru-RU"/>
              </w:rPr>
              <w:t>с</w:t>
            </w:r>
            <w:r w:rsidR="0041016D" w:rsidRPr="00807E15">
              <w:rPr>
                <w:rFonts w:cs="Times New Roman"/>
                <w:color w:val="000000" w:themeColor="text1"/>
                <w:lang w:val="ru-RU"/>
              </w:rPr>
              <w:t>кое сельское поселение</w:t>
            </w:r>
          </w:p>
        </w:tc>
      </w:tr>
      <w:tr w:rsidR="00807E15" w:rsidRPr="00807E15" w:rsidTr="008D5020">
        <w:trPr>
          <w:trHeight w:val="20"/>
          <w:tblHeader/>
        </w:trPr>
        <w:tc>
          <w:tcPr>
            <w:tcW w:w="2146" w:type="pct"/>
            <w:vMerge/>
            <w:tcBorders>
              <w:top w:val="nil"/>
            </w:tcBorders>
            <w:shd w:val="clear" w:color="auto" w:fill="D9D9D9" w:themeFill="background1" w:themeFillShade="D9"/>
            <w:vAlign w:val="center"/>
          </w:tcPr>
          <w:p w:rsidR="000107AC" w:rsidRPr="00807E15" w:rsidRDefault="000107AC" w:rsidP="000107AC">
            <w:pPr>
              <w:pStyle w:val="1fffb"/>
              <w:rPr>
                <w:rFonts w:cs="Times New Roman"/>
                <w:color w:val="000000" w:themeColor="text1"/>
                <w:sz w:val="2"/>
                <w:szCs w:val="2"/>
                <w:lang w:val="ru-RU"/>
              </w:rPr>
            </w:pPr>
          </w:p>
        </w:tc>
        <w:tc>
          <w:tcPr>
            <w:tcW w:w="1389" w:type="pct"/>
            <w:vMerge/>
            <w:tcBorders>
              <w:top w:val="nil"/>
            </w:tcBorders>
            <w:shd w:val="clear" w:color="auto" w:fill="D9D9D9" w:themeFill="background1" w:themeFillShade="D9"/>
            <w:vAlign w:val="center"/>
          </w:tcPr>
          <w:p w:rsidR="000107AC" w:rsidRPr="00807E15" w:rsidRDefault="000107AC" w:rsidP="000107AC">
            <w:pPr>
              <w:pStyle w:val="1fffb"/>
              <w:rPr>
                <w:rFonts w:cs="Times New Roman"/>
                <w:color w:val="000000" w:themeColor="text1"/>
                <w:sz w:val="2"/>
                <w:szCs w:val="2"/>
                <w:lang w:val="ru-RU"/>
              </w:rPr>
            </w:pPr>
          </w:p>
        </w:tc>
        <w:tc>
          <w:tcPr>
            <w:tcW w:w="701" w:type="pct"/>
            <w:shd w:val="clear" w:color="auto" w:fill="D9D9D9" w:themeFill="background1" w:themeFillShade="D9"/>
            <w:vAlign w:val="center"/>
          </w:tcPr>
          <w:p w:rsidR="000107AC" w:rsidRPr="00807E15" w:rsidRDefault="000107AC" w:rsidP="000107AC">
            <w:pPr>
              <w:pStyle w:val="1fffb"/>
              <w:rPr>
                <w:rFonts w:cs="Times New Roman"/>
                <w:color w:val="000000" w:themeColor="text1"/>
                <w:sz w:val="18"/>
                <w:lang w:val="ru-RU"/>
              </w:rPr>
            </w:pPr>
          </w:p>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2026</w:t>
            </w:r>
          </w:p>
        </w:tc>
        <w:tc>
          <w:tcPr>
            <w:tcW w:w="764" w:type="pct"/>
            <w:shd w:val="clear" w:color="auto" w:fill="D9D9D9" w:themeFill="background1" w:themeFillShade="D9"/>
            <w:vAlign w:val="center"/>
          </w:tcPr>
          <w:p w:rsidR="000107AC" w:rsidRPr="00807E15" w:rsidRDefault="000107AC" w:rsidP="000107AC">
            <w:pPr>
              <w:pStyle w:val="1fffb"/>
              <w:rPr>
                <w:rFonts w:cs="Times New Roman"/>
                <w:color w:val="000000" w:themeColor="text1"/>
                <w:sz w:val="18"/>
                <w:lang w:val="ru-RU"/>
              </w:rPr>
            </w:pPr>
          </w:p>
          <w:p w:rsidR="000107AC" w:rsidRPr="00807E15" w:rsidRDefault="00661178" w:rsidP="000107AC">
            <w:pPr>
              <w:pStyle w:val="1fffb"/>
              <w:rPr>
                <w:rFonts w:cs="Times New Roman"/>
                <w:color w:val="000000" w:themeColor="text1"/>
                <w:lang w:val="ru-RU"/>
              </w:rPr>
            </w:pPr>
            <w:r w:rsidRPr="00807E15">
              <w:rPr>
                <w:rFonts w:cs="Times New Roman"/>
                <w:color w:val="000000" w:themeColor="text1"/>
                <w:lang w:val="ru-RU"/>
              </w:rPr>
              <w:t>2034</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Показатель надежности</w:t>
            </w:r>
          </w:p>
          <w:p w:rsidR="000107AC" w:rsidRPr="00807E15" w:rsidRDefault="000107AC" w:rsidP="000107AC">
            <w:pPr>
              <w:pStyle w:val="1fffb"/>
              <w:rPr>
                <w:rFonts w:cs="Times New Roman"/>
                <w:color w:val="000000" w:themeColor="text1"/>
              </w:rPr>
            </w:pPr>
            <w:r w:rsidRPr="00807E15">
              <w:rPr>
                <w:rFonts w:cs="Times New Roman"/>
                <w:color w:val="000000" w:themeColor="text1"/>
                <w:lang w:val="ru-RU"/>
              </w:rPr>
              <w:t xml:space="preserve">электроснабжения </w:t>
            </w:r>
            <w:r w:rsidRPr="00807E15">
              <w:rPr>
                <w:rFonts w:cs="Times New Roman"/>
                <w:color w:val="000000" w:themeColor="text1"/>
              </w:rPr>
              <w:t>котельной</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K</w:t>
            </w:r>
            <w:r w:rsidRPr="00807E15">
              <w:rPr>
                <w:rFonts w:cs="Times New Roman"/>
                <w:b/>
                <w:i/>
                <w:color w:val="000000" w:themeColor="text1"/>
                <w:vertAlign w:val="subscript"/>
              </w:rPr>
              <w:t>э</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0,6</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0,6</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Показатель надежности</w:t>
            </w:r>
          </w:p>
          <w:p w:rsidR="000107AC" w:rsidRPr="00807E15" w:rsidRDefault="000107AC" w:rsidP="000107AC">
            <w:pPr>
              <w:pStyle w:val="1fffb"/>
              <w:rPr>
                <w:rFonts w:cs="Times New Roman"/>
                <w:color w:val="000000" w:themeColor="text1"/>
              </w:rPr>
            </w:pPr>
            <w:r w:rsidRPr="00807E15">
              <w:rPr>
                <w:rFonts w:cs="Times New Roman"/>
                <w:color w:val="000000" w:themeColor="text1"/>
              </w:rPr>
              <w:t>водоснабжения котельной</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K</w:t>
            </w:r>
            <w:r w:rsidRPr="00807E15">
              <w:rPr>
                <w:rFonts w:cs="Times New Roman"/>
                <w:b/>
                <w:i/>
                <w:color w:val="000000" w:themeColor="text1"/>
                <w:vertAlign w:val="subscript"/>
              </w:rPr>
              <w:t>в</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0,6</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0,6</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Показатель надежности</w:t>
            </w:r>
          </w:p>
          <w:p w:rsidR="000107AC" w:rsidRPr="00807E15" w:rsidRDefault="000107AC" w:rsidP="000107AC">
            <w:pPr>
              <w:pStyle w:val="1fffb"/>
              <w:rPr>
                <w:rFonts w:cs="Times New Roman"/>
                <w:color w:val="000000" w:themeColor="text1"/>
              </w:rPr>
            </w:pPr>
            <w:r w:rsidRPr="00807E15">
              <w:rPr>
                <w:rFonts w:cs="Times New Roman"/>
                <w:color w:val="000000" w:themeColor="text1"/>
              </w:rPr>
              <w:t>топливоснабжения котельной</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K</w:t>
            </w:r>
            <w:r w:rsidRPr="00807E15">
              <w:rPr>
                <w:rFonts w:cs="Times New Roman"/>
                <w:b/>
                <w:i/>
                <w:color w:val="000000" w:themeColor="text1"/>
                <w:vertAlign w:val="subscript"/>
              </w:rPr>
              <w:t>т</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0,5</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0,5</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Показатель соответствия тепловой мощности котельной и пропускной способности тепловых сетей</w:t>
            </w:r>
          </w:p>
          <w:p w:rsidR="000107AC" w:rsidRPr="00807E15" w:rsidRDefault="000107AC" w:rsidP="000107AC">
            <w:pPr>
              <w:pStyle w:val="1fffb"/>
              <w:rPr>
                <w:rFonts w:cs="Times New Roman"/>
                <w:color w:val="000000" w:themeColor="text1"/>
              </w:rPr>
            </w:pPr>
            <w:r w:rsidRPr="00807E15">
              <w:rPr>
                <w:rFonts w:cs="Times New Roman"/>
                <w:color w:val="000000" w:themeColor="text1"/>
              </w:rPr>
              <w:t>расчётным тепловым нагрузкам</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K</w:t>
            </w:r>
            <w:r w:rsidRPr="00807E15">
              <w:rPr>
                <w:rFonts w:cs="Times New Roman"/>
                <w:b/>
                <w:i/>
                <w:color w:val="000000" w:themeColor="text1"/>
                <w:vertAlign w:val="subscript"/>
              </w:rPr>
              <w:t>б</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Показатель технического состояния</w:t>
            </w:r>
          </w:p>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тепловых сетей</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K</w:t>
            </w:r>
            <w:r w:rsidRPr="00807E15">
              <w:rPr>
                <w:rFonts w:cs="Times New Roman"/>
                <w:b/>
                <w:i/>
                <w:color w:val="000000" w:themeColor="text1"/>
                <w:vertAlign w:val="subscript"/>
              </w:rPr>
              <w:t>с</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0,5</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Показатель интенсивности отказов</w:t>
            </w:r>
          </w:p>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тепловых сетей</w:t>
            </w:r>
          </w:p>
        </w:tc>
        <w:tc>
          <w:tcPr>
            <w:tcW w:w="1389" w:type="pct"/>
            <w:vAlign w:val="center"/>
          </w:tcPr>
          <w:p w:rsidR="000107AC" w:rsidRPr="00807E15" w:rsidRDefault="000107AC" w:rsidP="000107AC">
            <w:pPr>
              <w:pStyle w:val="1fffb"/>
              <w:rPr>
                <w:rFonts w:cs="Times New Roman"/>
                <w:b/>
                <w:i/>
                <w:color w:val="000000" w:themeColor="text1"/>
                <w:sz w:val="14"/>
              </w:rPr>
            </w:pPr>
            <w:r w:rsidRPr="00807E15">
              <w:rPr>
                <w:rFonts w:cs="Times New Roman"/>
                <w:b/>
                <w:i/>
                <w:color w:val="000000" w:themeColor="text1"/>
              </w:rPr>
              <w:t>K</w:t>
            </w:r>
            <w:r w:rsidRPr="00807E15">
              <w:rPr>
                <w:rFonts w:cs="Times New Roman"/>
                <w:b/>
                <w:i/>
                <w:color w:val="000000" w:themeColor="text1"/>
                <w:sz w:val="14"/>
              </w:rPr>
              <w:t>отк.тс</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r>
      <w:tr w:rsidR="00807E15" w:rsidRPr="00807E15" w:rsidTr="000107AC">
        <w:trPr>
          <w:trHeight w:val="20"/>
        </w:trPr>
        <w:tc>
          <w:tcPr>
            <w:tcW w:w="2146" w:type="pct"/>
            <w:vAlign w:val="center"/>
          </w:tcPr>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Показатель относительного</w:t>
            </w:r>
          </w:p>
          <w:p w:rsidR="000107AC" w:rsidRPr="00807E15" w:rsidRDefault="000107AC" w:rsidP="000107AC">
            <w:pPr>
              <w:pStyle w:val="1fffb"/>
              <w:rPr>
                <w:rFonts w:cs="Times New Roman"/>
                <w:color w:val="000000" w:themeColor="text1"/>
                <w:lang w:val="ru-RU"/>
              </w:rPr>
            </w:pPr>
            <w:r w:rsidRPr="00807E15">
              <w:rPr>
                <w:rFonts w:cs="Times New Roman"/>
                <w:color w:val="000000" w:themeColor="text1"/>
                <w:lang w:val="ru-RU"/>
              </w:rPr>
              <w:t>аварийного недоотпуска тепла</w:t>
            </w:r>
          </w:p>
        </w:tc>
        <w:tc>
          <w:tcPr>
            <w:tcW w:w="1389" w:type="pct"/>
            <w:vAlign w:val="center"/>
          </w:tcPr>
          <w:p w:rsidR="000107AC" w:rsidRPr="00807E15" w:rsidRDefault="000107AC" w:rsidP="000107AC">
            <w:pPr>
              <w:pStyle w:val="1fffb"/>
              <w:rPr>
                <w:rFonts w:cs="Times New Roman"/>
                <w:b/>
                <w:i/>
                <w:color w:val="000000" w:themeColor="text1"/>
                <w:sz w:val="14"/>
              </w:rPr>
            </w:pPr>
            <w:r w:rsidRPr="00807E15">
              <w:rPr>
                <w:rFonts w:cs="Times New Roman"/>
                <w:b/>
                <w:i/>
                <w:color w:val="000000" w:themeColor="text1"/>
              </w:rPr>
              <w:t>K</w:t>
            </w:r>
            <w:r w:rsidRPr="00807E15">
              <w:rPr>
                <w:rFonts w:cs="Times New Roman"/>
                <w:b/>
                <w:i/>
                <w:color w:val="000000" w:themeColor="text1"/>
                <w:sz w:val="14"/>
              </w:rPr>
              <w:t>нед</w:t>
            </w:r>
          </w:p>
        </w:tc>
        <w:tc>
          <w:tcPr>
            <w:tcW w:w="701"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c>
          <w:tcPr>
            <w:tcW w:w="764" w:type="pct"/>
            <w:vAlign w:val="center"/>
          </w:tcPr>
          <w:p w:rsidR="000107AC" w:rsidRPr="00807E15" w:rsidRDefault="000107AC" w:rsidP="000107AC">
            <w:pPr>
              <w:pStyle w:val="1fffb"/>
              <w:rPr>
                <w:rFonts w:cs="Times New Roman"/>
                <w:color w:val="000000" w:themeColor="text1"/>
              </w:rPr>
            </w:pPr>
            <w:r w:rsidRPr="00807E15">
              <w:rPr>
                <w:rFonts w:cs="Times New Roman"/>
                <w:color w:val="000000" w:themeColor="text1"/>
              </w:rPr>
              <w:t>1,0</w:t>
            </w:r>
          </w:p>
        </w:tc>
      </w:tr>
      <w:tr w:rsidR="000107AC" w:rsidRPr="00807E15" w:rsidTr="000107AC">
        <w:trPr>
          <w:trHeight w:val="20"/>
        </w:trPr>
        <w:tc>
          <w:tcPr>
            <w:tcW w:w="2146" w:type="pct"/>
            <w:vAlign w:val="center"/>
          </w:tcPr>
          <w:p w:rsidR="000107AC" w:rsidRPr="00807E15" w:rsidRDefault="000107AC" w:rsidP="000107AC">
            <w:pPr>
              <w:pStyle w:val="1fffb"/>
              <w:rPr>
                <w:rFonts w:cs="Times New Roman"/>
                <w:b/>
                <w:color w:val="000000" w:themeColor="text1"/>
              </w:rPr>
            </w:pPr>
            <w:r w:rsidRPr="00807E15">
              <w:rPr>
                <w:rFonts w:cs="Times New Roman"/>
                <w:b/>
                <w:color w:val="000000" w:themeColor="text1"/>
              </w:rPr>
              <w:t>Общий показатель надёжности</w:t>
            </w:r>
          </w:p>
        </w:tc>
        <w:tc>
          <w:tcPr>
            <w:tcW w:w="1389" w:type="pct"/>
            <w:vAlign w:val="center"/>
          </w:tcPr>
          <w:p w:rsidR="000107AC" w:rsidRPr="00807E15" w:rsidRDefault="000107AC" w:rsidP="000107AC">
            <w:pPr>
              <w:pStyle w:val="1fffb"/>
              <w:rPr>
                <w:rFonts w:cs="Times New Roman"/>
                <w:b/>
                <w:i/>
                <w:color w:val="000000" w:themeColor="text1"/>
              </w:rPr>
            </w:pPr>
            <w:r w:rsidRPr="00807E15">
              <w:rPr>
                <w:rFonts w:cs="Times New Roman"/>
                <w:b/>
                <w:i/>
                <w:color w:val="000000" w:themeColor="text1"/>
              </w:rPr>
              <w:t>К</w:t>
            </w:r>
          </w:p>
        </w:tc>
        <w:tc>
          <w:tcPr>
            <w:tcW w:w="701" w:type="pct"/>
            <w:vAlign w:val="center"/>
          </w:tcPr>
          <w:p w:rsidR="000107AC" w:rsidRPr="00807E15" w:rsidRDefault="000107AC" w:rsidP="000107AC">
            <w:pPr>
              <w:pStyle w:val="1fffb"/>
              <w:rPr>
                <w:rFonts w:cs="Times New Roman"/>
                <w:b/>
                <w:color w:val="000000" w:themeColor="text1"/>
              </w:rPr>
            </w:pPr>
            <w:r w:rsidRPr="00807E15">
              <w:rPr>
                <w:rFonts w:cs="Times New Roman"/>
                <w:b/>
                <w:color w:val="000000" w:themeColor="text1"/>
              </w:rPr>
              <w:t>0,</w:t>
            </w:r>
            <w:r w:rsidRPr="00807E15">
              <w:rPr>
                <w:rFonts w:cs="Times New Roman"/>
                <w:b/>
                <w:color w:val="000000" w:themeColor="text1"/>
                <w:lang w:val="ru-RU"/>
              </w:rPr>
              <w:t>8</w:t>
            </w:r>
            <w:r w:rsidRPr="00807E15">
              <w:rPr>
                <w:rFonts w:cs="Times New Roman"/>
                <w:b/>
                <w:color w:val="000000" w:themeColor="text1"/>
              </w:rPr>
              <w:t>4</w:t>
            </w:r>
          </w:p>
        </w:tc>
        <w:tc>
          <w:tcPr>
            <w:tcW w:w="764" w:type="pct"/>
            <w:vAlign w:val="center"/>
          </w:tcPr>
          <w:p w:rsidR="000107AC" w:rsidRPr="00807E15" w:rsidRDefault="000107AC" w:rsidP="000107AC">
            <w:pPr>
              <w:pStyle w:val="1fffb"/>
              <w:rPr>
                <w:rFonts w:cs="Times New Roman"/>
                <w:b/>
                <w:color w:val="000000" w:themeColor="text1"/>
                <w:lang w:val="ru-RU"/>
              </w:rPr>
            </w:pPr>
            <w:r w:rsidRPr="00807E15">
              <w:rPr>
                <w:rFonts w:cs="Times New Roman"/>
                <w:b/>
                <w:color w:val="000000" w:themeColor="text1"/>
              </w:rPr>
              <w:t>0,8</w:t>
            </w:r>
            <w:r w:rsidRPr="00807E15">
              <w:rPr>
                <w:rFonts w:cs="Times New Roman"/>
                <w:b/>
                <w:color w:val="000000" w:themeColor="text1"/>
                <w:lang w:val="ru-RU"/>
              </w:rPr>
              <w:t>5</w:t>
            </w:r>
          </w:p>
        </w:tc>
      </w:tr>
    </w:tbl>
    <w:p w:rsidR="0003788C" w:rsidRPr="00807E15" w:rsidRDefault="0003788C" w:rsidP="00B5461F">
      <w:pPr>
        <w:pStyle w:val="11ff3"/>
        <w:rPr>
          <w:color w:val="000000" w:themeColor="text1"/>
        </w:rPr>
      </w:pPr>
    </w:p>
    <w:p w:rsidR="00C25060" w:rsidRPr="00807E15" w:rsidRDefault="007F18C1" w:rsidP="00B5461F">
      <w:pPr>
        <w:pStyle w:val="11ff3"/>
        <w:rPr>
          <w:color w:val="000000" w:themeColor="text1"/>
        </w:rPr>
      </w:pPr>
      <w:r w:rsidRPr="00807E15">
        <w:rPr>
          <w:color w:val="000000" w:themeColor="text1"/>
        </w:rPr>
        <w:t xml:space="preserve"> Общий показатель надежности на </w:t>
      </w:r>
      <w:r w:rsidR="00661178" w:rsidRPr="00807E15">
        <w:rPr>
          <w:color w:val="000000" w:themeColor="text1"/>
        </w:rPr>
        <w:t>2034</w:t>
      </w:r>
      <w:r w:rsidRPr="00807E15">
        <w:rPr>
          <w:color w:val="000000" w:themeColor="text1"/>
        </w:rPr>
        <w:t xml:space="preserve"> год для котельн</w:t>
      </w:r>
      <w:r w:rsidR="008D5020" w:rsidRPr="00807E15">
        <w:rPr>
          <w:color w:val="000000" w:themeColor="text1"/>
        </w:rPr>
        <w:t>ых</w:t>
      </w:r>
      <w:r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Pr="00807E15">
        <w:rPr>
          <w:color w:val="000000" w:themeColor="text1"/>
        </w:rPr>
        <w:t xml:space="preserve"> равен 0,8</w:t>
      </w:r>
      <w:r w:rsidR="000107AC" w:rsidRPr="00807E15">
        <w:rPr>
          <w:color w:val="000000" w:themeColor="text1"/>
        </w:rPr>
        <w:t>5</w:t>
      </w:r>
      <w:r w:rsidRPr="00807E15">
        <w:rPr>
          <w:color w:val="000000" w:themeColor="text1"/>
        </w:rPr>
        <w:t>. Данный показатель предполагается достич</w:t>
      </w:r>
      <w:r w:rsidR="000107AC" w:rsidRPr="00807E15">
        <w:rPr>
          <w:color w:val="000000" w:themeColor="text1"/>
        </w:rPr>
        <w:t>ь</w:t>
      </w:r>
      <w:r w:rsidRPr="00807E15">
        <w:rPr>
          <w:color w:val="000000" w:themeColor="text1"/>
        </w:rPr>
        <w:t xml:space="preserve"> пу</w:t>
      </w:r>
      <w:r w:rsidR="000107AC" w:rsidRPr="00807E15">
        <w:rPr>
          <w:color w:val="000000" w:themeColor="text1"/>
        </w:rPr>
        <w:t>т</w:t>
      </w:r>
      <w:r w:rsidRPr="00807E15">
        <w:rPr>
          <w:color w:val="000000" w:themeColor="text1"/>
        </w:rPr>
        <w:t xml:space="preserve">ем реализации мероприятий по замене ветхих сетей теплоснабжения. Таким образом, все системы теплоснабжения в </w:t>
      </w:r>
      <w:r w:rsidR="00661178" w:rsidRPr="00807E15">
        <w:rPr>
          <w:color w:val="000000" w:themeColor="text1"/>
        </w:rPr>
        <w:t>2034</w:t>
      </w:r>
      <w:r w:rsidRPr="00807E15">
        <w:rPr>
          <w:color w:val="000000" w:themeColor="text1"/>
        </w:rPr>
        <w:t xml:space="preserve"> можно будет отнести к надежным.</w:t>
      </w:r>
    </w:p>
    <w:p w:rsidR="00A55723" w:rsidRPr="00807E15" w:rsidRDefault="00A55723" w:rsidP="00A55723">
      <w:pPr>
        <w:pStyle w:val="11ff3"/>
        <w:rPr>
          <w:color w:val="000000" w:themeColor="text1"/>
        </w:rPr>
      </w:pPr>
      <w:r w:rsidRPr="00807E15">
        <w:rPr>
          <w:color w:val="000000" w:themeColor="text1"/>
        </w:rPr>
        <w:t>При сопоставлении результатов расчета следует, что система на данный момент жизнеспособна и готова выполнять поставленные задачи на протяжении 10-15 лет. После окончания вышеупомянутого периода произойдет увеличение отказов системы централизованного теплоснабжения, что приведет к недоотпуску тепловой энергии.</w:t>
      </w:r>
    </w:p>
    <w:p w:rsidR="00A55723" w:rsidRPr="00807E15" w:rsidRDefault="00A55723" w:rsidP="00A55723">
      <w:pPr>
        <w:pStyle w:val="11ff3"/>
        <w:rPr>
          <w:color w:val="000000" w:themeColor="text1"/>
        </w:rPr>
      </w:pPr>
      <w:r w:rsidRPr="00807E15">
        <w:rPr>
          <w:color w:val="000000" w:themeColor="text1"/>
        </w:rPr>
        <w:t xml:space="preserve">С целью сохранения и повышения надежности системы теплоснабжения на тепловых сетях </w:t>
      </w:r>
      <w:r w:rsidR="0041016D" w:rsidRPr="00807E15">
        <w:rPr>
          <w:color w:val="000000" w:themeColor="text1"/>
        </w:rPr>
        <w:t xml:space="preserve">с. </w:t>
      </w:r>
      <w:r w:rsidR="00730F5E" w:rsidRPr="00807E15">
        <w:rPr>
          <w:color w:val="000000" w:themeColor="text1"/>
        </w:rPr>
        <w:t>Турка</w:t>
      </w:r>
      <w:r w:rsidRPr="00807E15">
        <w:rPr>
          <w:color w:val="000000" w:themeColor="text1"/>
        </w:rPr>
        <w:t xml:space="preserve"> рекомендованы следующие мероприятия:</w:t>
      </w:r>
    </w:p>
    <w:p w:rsidR="00A55723" w:rsidRPr="00807E15" w:rsidRDefault="00A55723" w:rsidP="00A55723">
      <w:pPr>
        <w:pStyle w:val="113"/>
        <w:rPr>
          <w:color w:val="000000" w:themeColor="text1"/>
        </w:rPr>
      </w:pPr>
      <w:r w:rsidRPr="00807E15">
        <w:rPr>
          <w:color w:val="000000" w:themeColor="text1"/>
        </w:rPr>
        <w:t>произвести полную инвентаризацию всего оборудования и тепловых сетей, находящихся в ведении</w:t>
      </w:r>
      <w:r w:rsidR="00A84E99" w:rsidRPr="00807E15">
        <w:rPr>
          <w:color w:val="000000" w:themeColor="text1"/>
        </w:rPr>
        <w:t xml:space="preserve"> </w:t>
      </w:r>
      <w:r w:rsidR="00D4706E" w:rsidRPr="00807E15">
        <w:rPr>
          <w:color w:val="000000" w:themeColor="text1"/>
        </w:rPr>
        <w:t>ТСО</w:t>
      </w:r>
      <w:r w:rsidRPr="00807E15">
        <w:rPr>
          <w:color w:val="000000" w:themeColor="text1"/>
        </w:rPr>
        <w:t>. Базы данных системы должны содержать полную информацию о каждом участке тепловых сетей - год строительства и последнего капитального ремонта, рабочие режимы (температура, давление), способ прокладки, сведения о материале труб и тепловой изоляции, даты и характер повреждений, способ их устранения, а также результаты диагностики с информацией об остаточно ресурсе каждого участка;</w:t>
      </w:r>
    </w:p>
    <w:p w:rsidR="00A55723" w:rsidRPr="00807E15" w:rsidRDefault="00A55723" w:rsidP="00A55723">
      <w:pPr>
        <w:pStyle w:val="113"/>
        <w:rPr>
          <w:color w:val="000000" w:themeColor="text1"/>
        </w:rPr>
      </w:pPr>
      <w:r w:rsidRPr="00807E15">
        <w:rPr>
          <w:color w:val="000000" w:themeColor="text1"/>
        </w:rPr>
        <w:t>взаимодействие поставщиков тепловой энергии и их потребителей;</w:t>
      </w:r>
    </w:p>
    <w:p w:rsidR="00A55723" w:rsidRPr="00807E15" w:rsidRDefault="00A55723" w:rsidP="00A55723">
      <w:pPr>
        <w:pStyle w:val="113"/>
        <w:rPr>
          <w:color w:val="000000" w:themeColor="text1"/>
        </w:rPr>
      </w:pPr>
      <w:r w:rsidRPr="00807E15">
        <w:rPr>
          <w:color w:val="000000" w:themeColor="text1"/>
        </w:rPr>
        <w:t>принять меры по проведению противокоррозионной защиты;</w:t>
      </w:r>
    </w:p>
    <w:p w:rsidR="00A55723" w:rsidRPr="00807E15" w:rsidRDefault="00A55723" w:rsidP="00A55723">
      <w:pPr>
        <w:pStyle w:val="113"/>
        <w:rPr>
          <w:color w:val="000000" w:themeColor="text1"/>
        </w:rPr>
      </w:pPr>
      <w:r w:rsidRPr="00807E15">
        <w:rPr>
          <w:color w:val="000000" w:themeColor="text1"/>
        </w:rPr>
        <w:t>пристальное внимание уделять предварительной подготовке трубопроводов, которые используются при проведении аварийного ремонта, должны иметь противокоррозионное покрытие, нанесенное в заводских условиях, в соответствии с требованиями технических условий и проектной документации;</w:t>
      </w:r>
    </w:p>
    <w:p w:rsidR="00A55723" w:rsidRPr="00807E15" w:rsidRDefault="00A55723" w:rsidP="00A55723">
      <w:pPr>
        <w:pStyle w:val="113"/>
        <w:rPr>
          <w:color w:val="000000" w:themeColor="text1"/>
        </w:rPr>
      </w:pPr>
      <w:r w:rsidRPr="00807E15">
        <w:rPr>
          <w:color w:val="000000" w:themeColor="text1"/>
        </w:rPr>
        <w:t xml:space="preserve">после проведения диагностики необходимо заменить изношенные трубопроводы, изолированные минеральной ватой на предизолированные </w:t>
      </w:r>
      <w:r w:rsidR="007D3C0B" w:rsidRPr="00807E15">
        <w:rPr>
          <w:color w:val="000000" w:themeColor="text1"/>
        </w:rPr>
        <w:t>трубопроводы,</w:t>
      </w:r>
      <w:r w:rsidRPr="00807E15">
        <w:rPr>
          <w:color w:val="000000" w:themeColor="text1"/>
        </w:rPr>
        <w:t xml:space="preserve"> выполненные по современной технологии.</w:t>
      </w:r>
    </w:p>
    <w:p w:rsidR="00A55723" w:rsidRPr="00807E15" w:rsidRDefault="00A55723" w:rsidP="00A55723">
      <w:pPr>
        <w:pStyle w:val="11ff3"/>
        <w:rPr>
          <w:color w:val="000000" w:themeColor="text1"/>
        </w:rPr>
      </w:pPr>
      <w:r w:rsidRPr="00807E15">
        <w:rPr>
          <w:color w:val="000000" w:themeColor="text1"/>
        </w:rPr>
        <w:t>Скорректировать подход к планированию и проведению планово- предупредительных ремонтов на тепловых сетях.</w:t>
      </w:r>
    </w:p>
    <w:p w:rsidR="00A55723" w:rsidRPr="00807E15" w:rsidRDefault="00A55723" w:rsidP="00A55723">
      <w:pPr>
        <w:pStyle w:val="11ff3"/>
        <w:rPr>
          <w:color w:val="000000" w:themeColor="text1"/>
        </w:rPr>
      </w:pPr>
      <w:r w:rsidRPr="00807E15">
        <w:rPr>
          <w:color w:val="000000" w:themeColor="text1"/>
        </w:rPr>
        <w:t>Классификация</w:t>
      </w:r>
      <w:r w:rsidR="00CD4F5A" w:rsidRPr="00807E15">
        <w:rPr>
          <w:color w:val="000000" w:themeColor="text1"/>
        </w:rPr>
        <w:t xml:space="preserve"> </w:t>
      </w:r>
      <w:r w:rsidRPr="00807E15">
        <w:rPr>
          <w:color w:val="000000" w:themeColor="text1"/>
        </w:rPr>
        <w:t>повреждений</w:t>
      </w:r>
      <w:r w:rsidR="00CD4F5A" w:rsidRPr="00807E15">
        <w:rPr>
          <w:color w:val="000000" w:themeColor="text1"/>
        </w:rPr>
        <w:t xml:space="preserve"> </w:t>
      </w:r>
      <w:r w:rsidRPr="00807E15">
        <w:rPr>
          <w:color w:val="000000" w:themeColor="text1"/>
        </w:rPr>
        <w:t>в</w:t>
      </w:r>
      <w:r w:rsidR="00CD4F5A" w:rsidRPr="00807E15">
        <w:rPr>
          <w:color w:val="000000" w:themeColor="text1"/>
        </w:rPr>
        <w:t xml:space="preserve"> </w:t>
      </w:r>
      <w:r w:rsidRPr="00807E15">
        <w:rPr>
          <w:color w:val="000000" w:themeColor="text1"/>
        </w:rPr>
        <w:t>системах</w:t>
      </w:r>
      <w:r w:rsidR="00CD4F5A" w:rsidRPr="00807E15">
        <w:rPr>
          <w:color w:val="000000" w:themeColor="text1"/>
        </w:rPr>
        <w:t xml:space="preserve"> </w:t>
      </w:r>
      <w:r w:rsidRPr="00807E15">
        <w:rPr>
          <w:color w:val="000000" w:themeColor="text1"/>
        </w:rPr>
        <w:t>теплоснабжения</w:t>
      </w:r>
      <w:r w:rsidR="00CD4F5A" w:rsidRPr="00807E15">
        <w:rPr>
          <w:color w:val="000000" w:themeColor="text1"/>
        </w:rPr>
        <w:t xml:space="preserve"> </w:t>
      </w:r>
      <w:r w:rsidRPr="00807E15">
        <w:rPr>
          <w:color w:val="000000" w:themeColor="text1"/>
        </w:rPr>
        <w:t>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 коммунального комплекса» (утверждены приказом Госстроя России от 20.08.01 №191). Нормы времени на восстановление должны определяться с учетом требований данного документа и местных условий.</w:t>
      </w:r>
    </w:p>
    <w:p w:rsidR="00A55723" w:rsidRPr="00807E15" w:rsidRDefault="00A55723" w:rsidP="00A55723">
      <w:pPr>
        <w:pStyle w:val="11ff3"/>
        <w:rPr>
          <w:color w:val="000000" w:themeColor="text1"/>
        </w:rPr>
      </w:pPr>
      <w:r w:rsidRPr="00807E15">
        <w:rPr>
          <w:color w:val="000000" w:themeColor="text1"/>
        </w:rPr>
        <w:t>Подготовка системы теплоснабжения к отопительному сезону проводится в соответствии с МДК 4-01.2001. 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надежной и качественное теплоснабжение потребителей.</w:t>
      </w:r>
    </w:p>
    <w:p w:rsidR="00A55723" w:rsidRPr="00807E15" w:rsidRDefault="00A55723" w:rsidP="00A55723">
      <w:pPr>
        <w:pStyle w:val="11ff3"/>
        <w:rPr>
          <w:color w:val="000000" w:themeColor="text1"/>
        </w:rPr>
      </w:pPr>
      <w:r w:rsidRPr="00807E15">
        <w:rPr>
          <w:color w:val="000000" w:themeColor="text1"/>
        </w:rPr>
        <w:t>С целью определения состояния строительно- 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необходимо ежегодно составлять планы. Количество необходимых шурфовок устанавливается предприятием тепловых сетей и зависит о</w:t>
      </w:r>
      <w:r w:rsidR="007D3C0B" w:rsidRPr="00807E15">
        <w:rPr>
          <w:color w:val="000000" w:themeColor="text1"/>
        </w:rPr>
        <w:t>т протяженности тепло</w:t>
      </w:r>
      <w:r w:rsidRPr="00807E15">
        <w:rPr>
          <w:color w:val="000000" w:themeColor="text1"/>
        </w:rPr>
        <w:t>вой сети, ее состояния, вида изоляционных конструкций. Результаты шурфовок учитывать при составлении планов ремонтов тепловых сетей.</w:t>
      </w:r>
    </w:p>
    <w:p w:rsidR="00A55723" w:rsidRPr="00807E15" w:rsidRDefault="00A55723" w:rsidP="00A55723">
      <w:pPr>
        <w:pStyle w:val="11ff3"/>
        <w:rPr>
          <w:color w:val="000000" w:themeColor="text1"/>
        </w:rPr>
      </w:pPr>
      <w:r w:rsidRPr="00807E15">
        <w:rPr>
          <w:color w:val="000000" w:themeColor="text1"/>
        </w:rPr>
        <w:t>В процессе эксплуатации уделять особое внимание требованиям нормативных документов, что существенно уменьшит число отказов в отопительный период.</w:t>
      </w:r>
    </w:p>
    <w:p w:rsidR="003D5679" w:rsidRPr="00807E15" w:rsidRDefault="003D5679" w:rsidP="00A55723">
      <w:pPr>
        <w:pStyle w:val="11ff3"/>
        <w:rPr>
          <w:color w:val="000000" w:themeColor="text1"/>
        </w:rPr>
      </w:pPr>
    </w:p>
    <w:p w:rsidR="00C25060" w:rsidRPr="00807E15" w:rsidRDefault="00C25060" w:rsidP="00CD6F72">
      <w:pPr>
        <w:pStyle w:val="19"/>
        <w:numPr>
          <w:ilvl w:val="0"/>
          <w:numId w:val="89"/>
        </w:numPr>
        <w:ind w:left="1066" w:hanging="357"/>
        <w:rPr>
          <w:color w:val="000000" w:themeColor="text1"/>
          <w:spacing w:val="0"/>
        </w:rPr>
      </w:pPr>
      <w:bookmarkStart w:id="577" w:name="_Toc9154924"/>
      <w:bookmarkStart w:id="578" w:name="_Toc84971070"/>
      <w:bookmarkStart w:id="579" w:name="_Toc184901865"/>
      <w:r w:rsidRPr="00807E15">
        <w:rPr>
          <w:color w:val="000000" w:themeColor="text1"/>
          <w:spacing w:val="0"/>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77"/>
      <w:bookmarkEnd w:id="578"/>
      <w:bookmarkEnd w:id="579"/>
    </w:p>
    <w:p w:rsidR="00E74E76" w:rsidRPr="00807E15" w:rsidRDefault="00E74E76" w:rsidP="00E74E76">
      <w:pPr>
        <w:pStyle w:val="11ff3"/>
        <w:rPr>
          <w:color w:val="000000" w:themeColor="text1"/>
        </w:rPr>
      </w:pPr>
      <w:r w:rsidRPr="00807E15">
        <w:rPr>
          <w:color w:val="000000" w:themeColor="text1"/>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Как показал статистический анализ инцидентов на тепловых сетях, за последние 5 лет аварийных ситуаций не возникало. Происходили только отказы. 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rsidR="00E74E76" w:rsidRPr="00807E15" w:rsidRDefault="00E74E76" w:rsidP="00E74E76">
      <w:pPr>
        <w:pStyle w:val="11ff3"/>
        <w:rPr>
          <w:color w:val="000000" w:themeColor="text1"/>
        </w:rPr>
      </w:pPr>
      <w:r w:rsidRPr="00807E15">
        <w:rPr>
          <w:color w:val="000000" w:themeColor="text1"/>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w:t>
      </w:r>
    </w:p>
    <w:p w:rsidR="003D5679" w:rsidRPr="00807E15" w:rsidRDefault="003D5679" w:rsidP="003D5679">
      <w:pPr>
        <w:pStyle w:val="11ff3"/>
        <w:rPr>
          <w:b/>
          <w:bCs w:val="0"/>
          <w:color w:val="000000" w:themeColor="text1"/>
        </w:rPr>
      </w:pPr>
      <w:r w:rsidRPr="00807E15">
        <w:rPr>
          <w:b/>
          <w:bCs w:val="0"/>
          <w:color w:val="000000" w:themeColor="text1"/>
        </w:rPr>
        <w:t xml:space="preserve">Таблица 11.2.1 </w:t>
      </w:r>
      <w:r w:rsidRPr="00807E15">
        <w:rPr>
          <w:b/>
          <w:bCs w:val="0"/>
          <w:color w:val="000000" w:themeColor="text1"/>
        </w:rPr>
        <w:t> Значения коэффициентов a, b, c</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0"/>
        <w:gridCol w:w="1734"/>
        <w:gridCol w:w="1573"/>
        <w:gridCol w:w="1598"/>
      </w:tblGrid>
      <w:tr w:rsidR="00807E15" w:rsidRPr="00807E15" w:rsidTr="00EA4022">
        <w:trPr>
          <w:trHeight w:val="20"/>
          <w:tblHeader/>
        </w:trPr>
        <w:tc>
          <w:tcPr>
            <w:tcW w:w="2381"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Способ прокладки теплопровода</w:t>
            </w:r>
          </w:p>
        </w:tc>
        <w:tc>
          <w:tcPr>
            <w:tcW w:w="926"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а</w:t>
            </w:r>
          </w:p>
        </w:tc>
        <w:tc>
          <w:tcPr>
            <w:tcW w:w="840"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b</w:t>
            </w:r>
          </w:p>
        </w:tc>
        <w:tc>
          <w:tcPr>
            <w:tcW w:w="853"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с</w:t>
            </w:r>
          </w:p>
        </w:tc>
      </w:tr>
      <w:tr w:rsidR="003D5679" w:rsidRPr="00807E15" w:rsidTr="00EA4022">
        <w:trPr>
          <w:trHeight w:val="20"/>
        </w:trPr>
        <w:tc>
          <w:tcPr>
            <w:tcW w:w="2381"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В канале (без канала)</w:t>
            </w:r>
          </w:p>
        </w:tc>
        <w:tc>
          <w:tcPr>
            <w:tcW w:w="926"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2,913</w:t>
            </w:r>
          </w:p>
        </w:tc>
        <w:tc>
          <w:tcPr>
            <w:tcW w:w="840"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20,89</w:t>
            </w:r>
          </w:p>
        </w:tc>
        <w:tc>
          <w:tcPr>
            <w:tcW w:w="853"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-1,88</w:t>
            </w:r>
          </w:p>
        </w:tc>
      </w:tr>
    </w:tbl>
    <w:p w:rsidR="003D5679" w:rsidRPr="00807E15" w:rsidRDefault="003D5679" w:rsidP="003D5679">
      <w:pPr>
        <w:pStyle w:val="afffff1"/>
        <w:spacing w:before="6"/>
        <w:rPr>
          <w:rFonts w:ascii="Times New Roman" w:hAnsi="Times New Roman"/>
          <w:b/>
          <w:color w:val="000000" w:themeColor="text1"/>
          <w:sz w:val="20"/>
        </w:rPr>
      </w:pPr>
    </w:p>
    <w:p w:rsidR="003D5679" w:rsidRPr="00807E15" w:rsidRDefault="003D5679" w:rsidP="003D5679">
      <w:pPr>
        <w:pStyle w:val="11ff3"/>
        <w:rPr>
          <w:b/>
          <w:bCs w:val="0"/>
          <w:color w:val="000000" w:themeColor="text1"/>
        </w:rPr>
      </w:pPr>
      <w:bookmarkStart w:id="580" w:name="_bookmark257"/>
      <w:bookmarkEnd w:id="580"/>
      <w:r w:rsidRPr="00807E15">
        <w:rPr>
          <w:b/>
          <w:bCs w:val="0"/>
          <w:color w:val="000000" w:themeColor="text1"/>
        </w:rPr>
        <w:t xml:space="preserve">Таблица 11.2.2 </w:t>
      </w:r>
      <w:r w:rsidRPr="00807E15">
        <w:rPr>
          <w:b/>
          <w:bCs w:val="0"/>
          <w:color w:val="000000" w:themeColor="text1"/>
        </w:rPr>
        <w:t> Расстояния между СЗ в метрах и место их расположения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465"/>
        <w:gridCol w:w="1292"/>
        <w:gridCol w:w="1733"/>
        <w:gridCol w:w="2345"/>
        <w:gridCol w:w="2530"/>
      </w:tblGrid>
      <w:tr w:rsidR="00807E15" w:rsidRPr="00807E15" w:rsidTr="00EA4022">
        <w:trPr>
          <w:trHeight w:val="20"/>
          <w:tblHeader/>
        </w:trPr>
        <w:tc>
          <w:tcPr>
            <w:tcW w:w="782" w:type="pct"/>
            <w:vMerge w:val="restar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Диаметр теплопровода,</w:t>
            </w:r>
          </w:p>
          <w:p w:rsidR="003D5679" w:rsidRPr="00807E15" w:rsidRDefault="003D5679" w:rsidP="00EA4022">
            <w:pPr>
              <w:pStyle w:val="1fffb"/>
              <w:rPr>
                <w:rFonts w:cs="Times New Roman"/>
                <w:color w:val="000000" w:themeColor="text1"/>
              </w:rPr>
            </w:pPr>
            <w:r w:rsidRPr="00807E15">
              <w:rPr>
                <w:rFonts w:cs="Times New Roman"/>
                <w:color w:val="000000" w:themeColor="text1"/>
              </w:rPr>
              <w:t>м</w:t>
            </w:r>
          </w:p>
        </w:tc>
        <w:tc>
          <w:tcPr>
            <w:tcW w:w="1615" w:type="pct"/>
            <w:gridSpan w:val="2"/>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Диаметр не изменяется</w:t>
            </w:r>
          </w:p>
        </w:tc>
        <w:tc>
          <w:tcPr>
            <w:tcW w:w="2603" w:type="pct"/>
            <w:gridSpan w:val="2"/>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Диаметр изменяется</w:t>
            </w:r>
          </w:p>
        </w:tc>
      </w:tr>
      <w:tr w:rsidR="00807E15" w:rsidRPr="00807E15" w:rsidTr="00EA4022">
        <w:trPr>
          <w:trHeight w:val="20"/>
          <w:tblHeader/>
        </w:trPr>
        <w:tc>
          <w:tcPr>
            <w:tcW w:w="782" w:type="pct"/>
            <w:vMerge/>
            <w:tcBorders>
              <w:top w:val="nil"/>
            </w:tcBorders>
            <w:shd w:val="clear" w:color="auto" w:fill="D9D9D9" w:themeFill="background1" w:themeFillShade="D9"/>
            <w:vAlign w:val="center"/>
          </w:tcPr>
          <w:p w:rsidR="003D5679" w:rsidRPr="00807E15" w:rsidRDefault="003D5679" w:rsidP="00EA4022">
            <w:pPr>
              <w:pStyle w:val="1fffb"/>
              <w:rPr>
                <w:rFonts w:cs="Times New Roman"/>
                <w:color w:val="000000" w:themeColor="text1"/>
                <w:sz w:val="2"/>
                <w:szCs w:val="2"/>
              </w:rPr>
            </w:pPr>
          </w:p>
        </w:tc>
        <w:tc>
          <w:tcPr>
            <w:tcW w:w="690"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ответвлений нет</w:t>
            </w:r>
          </w:p>
        </w:tc>
        <w:tc>
          <w:tcPr>
            <w:tcW w:w="925"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ответвления есть</w:t>
            </w:r>
          </w:p>
        </w:tc>
        <w:tc>
          <w:tcPr>
            <w:tcW w:w="1252"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ответвлений нет</w:t>
            </w:r>
          </w:p>
        </w:tc>
        <w:tc>
          <w:tcPr>
            <w:tcW w:w="1351" w:type="pct"/>
            <w:shd w:val="clear" w:color="auto" w:fill="D9D9D9" w:themeFill="background1" w:themeFillShade="D9"/>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ответвления есть</w:t>
            </w:r>
          </w:p>
        </w:tc>
      </w:tr>
      <w:tr w:rsidR="00807E15" w:rsidRPr="00807E15" w:rsidTr="00EA4022">
        <w:trPr>
          <w:trHeight w:val="20"/>
        </w:trPr>
        <w:tc>
          <w:tcPr>
            <w:tcW w:w="782"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до 0,4 (включительно)</w:t>
            </w:r>
          </w:p>
        </w:tc>
        <w:tc>
          <w:tcPr>
            <w:tcW w:w="690" w:type="pct"/>
            <w:vAlign w:val="center"/>
          </w:tcPr>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sz w:val="16"/>
              </w:rPr>
            </w:pPr>
          </w:p>
          <w:p w:rsidR="003D5679" w:rsidRPr="00807E15" w:rsidRDefault="003D5679" w:rsidP="00EA4022">
            <w:pPr>
              <w:pStyle w:val="1fffb"/>
              <w:rPr>
                <w:rFonts w:cs="Times New Roman"/>
                <w:color w:val="000000" w:themeColor="text1"/>
              </w:rPr>
            </w:pPr>
            <w:r w:rsidRPr="00807E15">
              <w:rPr>
                <w:rFonts w:cs="Times New Roman"/>
                <w:color w:val="000000" w:themeColor="text1"/>
              </w:rPr>
              <w:t>1000</w:t>
            </w:r>
          </w:p>
        </w:tc>
        <w:tc>
          <w:tcPr>
            <w:tcW w:w="925"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расстояние до ближайшей СЗ не</w:t>
            </w:r>
          </w:p>
          <w:p w:rsidR="003D5679" w:rsidRPr="00807E15" w:rsidRDefault="003D5679" w:rsidP="00EA4022">
            <w:pPr>
              <w:pStyle w:val="1fffb"/>
              <w:rPr>
                <w:rFonts w:cs="Times New Roman"/>
                <w:color w:val="000000" w:themeColor="text1"/>
              </w:rPr>
            </w:pPr>
            <w:r w:rsidRPr="00807E15">
              <w:rPr>
                <w:rFonts w:cs="Times New Roman"/>
                <w:color w:val="000000" w:themeColor="text1"/>
              </w:rPr>
              <w:t>более 1000 м</w:t>
            </w:r>
          </w:p>
        </w:tc>
        <w:tc>
          <w:tcPr>
            <w:tcW w:w="1252"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местом изменения диаметра, расстояние до ближайшей СЗ не более</w:t>
            </w:r>
          </w:p>
          <w:p w:rsidR="003D5679" w:rsidRPr="00807E15" w:rsidRDefault="003D5679" w:rsidP="00EA4022">
            <w:pPr>
              <w:pStyle w:val="1fffb"/>
              <w:rPr>
                <w:rFonts w:cs="Times New Roman"/>
                <w:color w:val="000000" w:themeColor="text1"/>
              </w:rPr>
            </w:pPr>
            <w:r w:rsidRPr="00807E15">
              <w:rPr>
                <w:rFonts w:cs="Times New Roman"/>
                <w:color w:val="000000" w:themeColor="text1"/>
              </w:rPr>
              <w:t>1000 м</w:t>
            </w:r>
          </w:p>
        </w:tc>
        <w:tc>
          <w:tcPr>
            <w:tcW w:w="1351"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на теплопроводе меньшего диаметра, расстояние до ближайшей СЗ</w:t>
            </w:r>
          </w:p>
          <w:p w:rsidR="003D5679" w:rsidRPr="00807E15" w:rsidRDefault="003D5679" w:rsidP="00EA4022">
            <w:pPr>
              <w:pStyle w:val="1fffb"/>
              <w:rPr>
                <w:rFonts w:cs="Times New Roman"/>
                <w:color w:val="000000" w:themeColor="text1"/>
              </w:rPr>
            </w:pPr>
            <w:r w:rsidRPr="00807E15">
              <w:rPr>
                <w:rFonts w:cs="Times New Roman"/>
                <w:color w:val="000000" w:themeColor="text1"/>
              </w:rPr>
              <w:t>не более 1000 м</w:t>
            </w:r>
          </w:p>
        </w:tc>
      </w:tr>
      <w:tr w:rsidR="00807E15" w:rsidRPr="00807E15" w:rsidTr="00EA4022">
        <w:trPr>
          <w:trHeight w:val="20"/>
        </w:trPr>
        <w:tc>
          <w:tcPr>
            <w:tcW w:w="782"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 0,4 до 0,6 (включительно)</w:t>
            </w:r>
          </w:p>
        </w:tc>
        <w:tc>
          <w:tcPr>
            <w:tcW w:w="690" w:type="pct"/>
            <w:vAlign w:val="center"/>
          </w:tcPr>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sz w:val="16"/>
              </w:rPr>
            </w:pPr>
          </w:p>
          <w:p w:rsidR="003D5679" w:rsidRPr="00807E15" w:rsidRDefault="003D5679" w:rsidP="00EA4022">
            <w:pPr>
              <w:pStyle w:val="1fffb"/>
              <w:rPr>
                <w:rFonts w:cs="Times New Roman"/>
                <w:color w:val="000000" w:themeColor="text1"/>
              </w:rPr>
            </w:pPr>
            <w:r w:rsidRPr="00807E15">
              <w:rPr>
                <w:rFonts w:cs="Times New Roman"/>
                <w:color w:val="000000" w:themeColor="text1"/>
              </w:rPr>
              <w:t>1500</w:t>
            </w:r>
          </w:p>
        </w:tc>
        <w:tc>
          <w:tcPr>
            <w:tcW w:w="925"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расстояние до</w:t>
            </w: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ближайшей СЗ не более 1500 м</w:t>
            </w:r>
          </w:p>
        </w:tc>
        <w:tc>
          <w:tcPr>
            <w:tcW w:w="1252"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местом изменения диаметра, расстояние до</w:t>
            </w: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ближайшей СЗ не более 1000 м</w:t>
            </w:r>
          </w:p>
        </w:tc>
        <w:tc>
          <w:tcPr>
            <w:tcW w:w="1351"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на теплопроводе меньшего диаметра, рас-</w:t>
            </w: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стояние до ближайшей СЗ не более 1000 м</w:t>
            </w:r>
          </w:p>
        </w:tc>
      </w:tr>
      <w:tr w:rsidR="00807E15" w:rsidRPr="00807E15" w:rsidTr="00EA4022">
        <w:trPr>
          <w:trHeight w:val="20"/>
        </w:trPr>
        <w:tc>
          <w:tcPr>
            <w:tcW w:w="782"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от 0,6 до 0,9 (включительно)</w:t>
            </w:r>
          </w:p>
        </w:tc>
        <w:tc>
          <w:tcPr>
            <w:tcW w:w="690" w:type="pct"/>
            <w:vAlign w:val="center"/>
          </w:tcPr>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rPr>
            </w:pPr>
            <w:r w:rsidRPr="00807E15">
              <w:rPr>
                <w:rFonts w:cs="Times New Roman"/>
                <w:color w:val="000000" w:themeColor="text1"/>
              </w:rPr>
              <w:t>3000</w:t>
            </w:r>
          </w:p>
        </w:tc>
        <w:tc>
          <w:tcPr>
            <w:tcW w:w="925" w:type="pct"/>
            <w:vAlign w:val="center"/>
          </w:tcPr>
          <w:p w:rsidR="003D5679" w:rsidRPr="00807E15" w:rsidRDefault="003D5679" w:rsidP="00EA4022">
            <w:pPr>
              <w:pStyle w:val="1fffb"/>
              <w:rPr>
                <w:rFonts w:cs="Times New Roman"/>
                <w:color w:val="000000" w:themeColor="text1"/>
                <w:sz w:val="17"/>
                <w:lang w:val="ru-RU"/>
              </w:rPr>
            </w:pP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расстояние до ближайшей СЗ не более 3000 м</w:t>
            </w:r>
          </w:p>
        </w:tc>
        <w:tc>
          <w:tcPr>
            <w:tcW w:w="1252"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местом изменения диаметра, расстояние до ближайшей СЗ в соответствии с меньшим диаметром (не более 1000 м,</w:t>
            </w:r>
          </w:p>
          <w:p w:rsidR="003D5679" w:rsidRPr="00807E15" w:rsidRDefault="003D5679" w:rsidP="00EA4022">
            <w:pPr>
              <w:pStyle w:val="1fffb"/>
              <w:rPr>
                <w:rFonts w:cs="Times New Roman"/>
                <w:color w:val="000000" w:themeColor="text1"/>
              </w:rPr>
            </w:pPr>
            <w:r w:rsidRPr="00807E15">
              <w:rPr>
                <w:rFonts w:cs="Times New Roman"/>
                <w:color w:val="000000" w:themeColor="text1"/>
              </w:rPr>
              <w:t>1500 м)</w:t>
            </w:r>
          </w:p>
        </w:tc>
        <w:tc>
          <w:tcPr>
            <w:tcW w:w="1351"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на теплопроводе меньшего диаметра, расстояние до ближайшей СЗ в соответствии с меньшим диаметром</w:t>
            </w:r>
          </w:p>
          <w:p w:rsidR="003D5679" w:rsidRPr="00807E15" w:rsidRDefault="003D5679" w:rsidP="00EA4022">
            <w:pPr>
              <w:pStyle w:val="1fffb"/>
              <w:rPr>
                <w:rFonts w:cs="Times New Roman"/>
                <w:color w:val="000000" w:themeColor="text1"/>
              </w:rPr>
            </w:pPr>
            <w:r w:rsidRPr="00807E15">
              <w:rPr>
                <w:rFonts w:cs="Times New Roman"/>
                <w:color w:val="000000" w:themeColor="text1"/>
              </w:rPr>
              <w:t>(не более 1000 м, 1500 м)</w:t>
            </w:r>
          </w:p>
        </w:tc>
      </w:tr>
      <w:tr w:rsidR="003D5679" w:rsidRPr="00807E15" w:rsidTr="00EA4022">
        <w:trPr>
          <w:trHeight w:val="20"/>
        </w:trPr>
        <w:tc>
          <w:tcPr>
            <w:tcW w:w="782" w:type="pct"/>
            <w:vAlign w:val="center"/>
          </w:tcPr>
          <w:p w:rsidR="003D5679" w:rsidRPr="00807E15" w:rsidRDefault="003D5679" w:rsidP="00EA4022">
            <w:pPr>
              <w:pStyle w:val="1fffb"/>
              <w:rPr>
                <w:rFonts w:cs="Times New Roman"/>
                <w:color w:val="000000" w:themeColor="text1"/>
              </w:rPr>
            </w:pPr>
            <w:r w:rsidRPr="00807E15">
              <w:rPr>
                <w:rFonts w:cs="Times New Roman"/>
                <w:color w:val="000000" w:themeColor="text1"/>
              </w:rPr>
              <w:t>более 0,9</w:t>
            </w:r>
          </w:p>
        </w:tc>
        <w:tc>
          <w:tcPr>
            <w:tcW w:w="690" w:type="pct"/>
            <w:vAlign w:val="center"/>
          </w:tcPr>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rPr>
            </w:pPr>
          </w:p>
          <w:p w:rsidR="003D5679" w:rsidRPr="00807E15" w:rsidRDefault="003D5679" w:rsidP="00EA4022">
            <w:pPr>
              <w:pStyle w:val="1fffb"/>
              <w:rPr>
                <w:rFonts w:cs="Times New Roman"/>
                <w:color w:val="000000" w:themeColor="text1"/>
              </w:rPr>
            </w:pPr>
            <w:r w:rsidRPr="00807E15">
              <w:rPr>
                <w:rFonts w:cs="Times New Roman"/>
                <w:color w:val="000000" w:themeColor="text1"/>
              </w:rPr>
              <w:t>5000</w:t>
            </w:r>
          </w:p>
        </w:tc>
        <w:tc>
          <w:tcPr>
            <w:tcW w:w="925" w:type="pct"/>
            <w:vAlign w:val="center"/>
          </w:tcPr>
          <w:p w:rsidR="003D5679" w:rsidRPr="00807E15" w:rsidRDefault="003D5679" w:rsidP="00EA4022">
            <w:pPr>
              <w:pStyle w:val="1fffb"/>
              <w:rPr>
                <w:rFonts w:cs="Times New Roman"/>
                <w:color w:val="000000" w:themeColor="text1"/>
                <w:lang w:val="ru-RU"/>
              </w:rPr>
            </w:pP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расстояние до ближайшей СЗ не более 5000 м</w:t>
            </w:r>
          </w:p>
        </w:tc>
        <w:tc>
          <w:tcPr>
            <w:tcW w:w="1252"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местом изменения диаметра, расстояние до ближайшей СЗ в соответствии с меньшим диамет-</w:t>
            </w: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ром (не более 1000 м, 1500 м, 3000 м)</w:t>
            </w:r>
          </w:p>
        </w:tc>
        <w:tc>
          <w:tcPr>
            <w:tcW w:w="1351" w:type="pct"/>
            <w:vAlign w:val="center"/>
          </w:tcPr>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непосредственно за ответвлением, на теплопроводе меньшего диаметра, расстояние до ближайшей СЗ в соответствии с меньшим</w:t>
            </w:r>
          </w:p>
          <w:p w:rsidR="003D5679" w:rsidRPr="00807E15" w:rsidRDefault="003D5679" w:rsidP="00EA4022">
            <w:pPr>
              <w:pStyle w:val="1fffb"/>
              <w:rPr>
                <w:rFonts w:cs="Times New Roman"/>
                <w:color w:val="000000" w:themeColor="text1"/>
                <w:lang w:val="ru-RU"/>
              </w:rPr>
            </w:pPr>
            <w:r w:rsidRPr="00807E15">
              <w:rPr>
                <w:rFonts w:cs="Times New Roman"/>
                <w:color w:val="000000" w:themeColor="text1"/>
                <w:lang w:val="ru-RU"/>
              </w:rPr>
              <w:t>диаметром (не более 1000 м, 1500 м, 3000 м)</w:t>
            </w:r>
          </w:p>
        </w:tc>
      </w:tr>
    </w:tbl>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581" w:name="_Toc9154925"/>
      <w:bookmarkStart w:id="582" w:name="_Toc84971071"/>
      <w:bookmarkStart w:id="583" w:name="_Toc184901866"/>
      <w:r w:rsidRPr="00807E15">
        <w:rPr>
          <w:color w:val="000000" w:themeColor="text1"/>
          <w:spacing w:val="0"/>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81"/>
      <w:bookmarkEnd w:id="582"/>
      <w:bookmarkEnd w:id="583"/>
    </w:p>
    <w:p w:rsidR="008934DE" w:rsidRPr="00807E15" w:rsidRDefault="008934DE" w:rsidP="008934DE">
      <w:pPr>
        <w:widowControl w:val="0"/>
        <w:autoSpaceDE w:val="0"/>
        <w:autoSpaceDN w:val="0"/>
        <w:spacing w:after="0" w:line="360" w:lineRule="auto"/>
        <w:ind w:left="102" w:right="269" w:firstLine="566"/>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w:t>
      </w:r>
    </w:p>
    <w:p w:rsidR="008934DE" w:rsidRPr="00807E15" w:rsidRDefault="008934DE" w:rsidP="00CD6F72">
      <w:pPr>
        <w:widowControl w:val="0"/>
        <w:numPr>
          <w:ilvl w:val="0"/>
          <w:numId w:val="111"/>
        </w:numPr>
        <w:tabs>
          <w:tab w:val="left" w:pos="959"/>
        </w:tabs>
        <w:autoSpaceDE w:val="0"/>
        <w:autoSpaceDN w:val="0"/>
        <w:spacing w:after="0" w:line="360" w:lineRule="auto"/>
        <w:ind w:right="268" w:firstLine="566"/>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рекомендуется при условии соблюдения нормативной надежности на расчетный срок и предусматривает:</w:t>
      </w:r>
    </w:p>
    <w:p w:rsidR="008934DE" w:rsidRPr="00807E15" w:rsidRDefault="008934DE" w:rsidP="00CD6F72">
      <w:pPr>
        <w:widowControl w:val="0"/>
        <w:numPr>
          <w:ilvl w:val="0"/>
          <w:numId w:val="112"/>
        </w:numPr>
        <w:tabs>
          <w:tab w:val="left" w:pos="808"/>
        </w:tabs>
        <w:autoSpaceDE w:val="0"/>
        <w:autoSpaceDN w:val="0"/>
        <w:spacing w:after="0" w:line="360" w:lineRule="auto"/>
        <w:ind w:left="807"/>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контроль исправного состояния и безопасной эксплуатации трубопроводов;</w:t>
      </w:r>
    </w:p>
    <w:p w:rsidR="008934DE" w:rsidRPr="00807E15" w:rsidRDefault="008934DE" w:rsidP="00CD6F72">
      <w:pPr>
        <w:widowControl w:val="0"/>
        <w:numPr>
          <w:ilvl w:val="0"/>
          <w:numId w:val="112"/>
        </w:numPr>
        <w:tabs>
          <w:tab w:val="left" w:pos="827"/>
        </w:tabs>
        <w:autoSpaceDE w:val="0"/>
        <w:autoSpaceDN w:val="0"/>
        <w:spacing w:after="0" w:line="360" w:lineRule="auto"/>
        <w:ind w:right="270" w:firstLine="566"/>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w:t>
      </w:r>
    </w:p>
    <w:p w:rsidR="008934DE" w:rsidRPr="00807E15" w:rsidRDefault="008934DE" w:rsidP="00CD6F72">
      <w:pPr>
        <w:widowControl w:val="0"/>
        <w:numPr>
          <w:ilvl w:val="0"/>
          <w:numId w:val="111"/>
        </w:numPr>
        <w:tabs>
          <w:tab w:val="left" w:pos="929"/>
        </w:tabs>
        <w:autoSpaceDE w:val="0"/>
        <w:autoSpaceDN w:val="0"/>
        <w:spacing w:after="0" w:line="360" w:lineRule="auto"/>
        <w:ind w:right="273" w:firstLine="566"/>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рекомендуется при условии несоблюдения нормативной надежности на расчетный срок и предусматривает:</w:t>
      </w:r>
    </w:p>
    <w:p w:rsidR="008934DE" w:rsidRPr="00807E15" w:rsidRDefault="008934DE" w:rsidP="00CD6F72">
      <w:pPr>
        <w:widowControl w:val="0"/>
        <w:numPr>
          <w:ilvl w:val="0"/>
          <w:numId w:val="112"/>
        </w:numPr>
        <w:tabs>
          <w:tab w:val="left" w:pos="827"/>
        </w:tabs>
        <w:autoSpaceDE w:val="0"/>
        <w:autoSpaceDN w:val="0"/>
        <w:spacing w:after="0" w:line="360" w:lineRule="auto"/>
        <w:ind w:right="265" w:firstLine="566"/>
        <w:jc w:val="both"/>
        <w:rPr>
          <w:rFonts w:ascii="Times New Roman" w:eastAsia="Times New Roman" w:hAnsi="Times New Roman" w:cs="Times New Roman"/>
          <w:color w:val="000000" w:themeColor="text1"/>
          <w:sz w:val="24"/>
          <w:szCs w:val="24"/>
          <w:lang w:eastAsia="en-US"/>
        </w:rPr>
      </w:pPr>
      <w:r w:rsidRPr="00807E15">
        <w:rPr>
          <w:rFonts w:ascii="Times New Roman" w:eastAsia="Times New Roman" w:hAnsi="Times New Roman" w:cs="Times New Roman"/>
          <w:color w:val="000000" w:themeColor="text1"/>
          <w:sz w:val="24"/>
          <w:szCs w:val="24"/>
          <w:lang w:eastAsia="en-US"/>
        </w:rPr>
        <w:t>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w:t>
      </w:r>
    </w:p>
    <w:p w:rsidR="00C25060" w:rsidRPr="00807E15" w:rsidRDefault="008934DE" w:rsidP="008934DE">
      <w:pPr>
        <w:pStyle w:val="11ff3"/>
        <w:rPr>
          <w:rFonts w:eastAsia="Times New Roman"/>
          <w:bCs w:val="0"/>
          <w:iCs w:val="0"/>
          <w:color w:val="000000" w:themeColor="text1"/>
        </w:rPr>
      </w:pPr>
      <w:r w:rsidRPr="00807E15">
        <w:rPr>
          <w:rFonts w:eastAsia="Times New Roman"/>
          <w:bCs w:val="0"/>
          <w:iCs w:val="0"/>
          <w:color w:val="000000" w:themeColor="text1"/>
        </w:rPr>
        <w:t>- реконструкцию ветхих участков тепловых сетей, определяемых по результатам экспертного обследования технического состояния трубопроводов.</w:t>
      </w:r>
    </w:p>
    <w:p w:rsidR="003B1ECA" w:rsidRPr="00807E15" w:rsidRDefault="003B1ECA" w:rsidP="003B1ECA">
      <w:pPr>
        <w:spacing w:before="146" w:line="364" w:lineRule="auto"/>
        <w:ind w:left="118" w:right="410"/>
        <w:jc w:val="both"/>
        <w:rPr>
          <w:rStyle w:val="11ff4"/>
          <w:color w:val="000000" w:themeColor="text1"/>
        </w:rPr>
        <w:sectPr w:rsidR="003B1ECA" w:rsidRPr="00807E15" w:rsidSect="00395C33">
          <w:type w:val="continuous"/>
          <w:pgSz w:w="11906" w:h="16838"/>
          <w:pgMar w:top="1134" w:right="850" w:bottom="1134" w:left="1701" w:header="708" w:footer="708" w:gutter="0"/>
          <w:cols w:space="708"/>
          <w:docGrid w:linePitch="360"/>
        </w:sectPr>
      </w:pPr>
      <w:r w:rsidRPr="00807E15">
        <w:rPr>
          <w:rStyle w:val="11ff4"/>
          <w:color w:val="000000" w:themeColor="text1"/>
        </w:rPr>
        <w:t xml:space="preserve"> </w:t>
      </w:r>
    </w:p>
    <w:p w:rsidR="00C25060" w:rsidRPr="00807E15" w:rsidRDefault="00C25060" w:rsidP="00CD6F72">
      <w:pPr>
        <w:pStyle w:val="19"/>
        <w:numPr>
          <w:ilvl w:val="0"/>
          <w:numId w:val="89"/>
        </w:numPr>
        <w:ind w:left="1066" w:hanging="357"/>
        <w:rPr>
          <w:color w:val="000000" w:themeColor="text1"/>
          <w:spacing w:val="0"/>
        </w:rPr>
      </w:pPr>
      <w:bookmarkStart w:id="584" w:name="_Toc9154926"/>
      <w:bookmarkStart w:id="585" w:name="_Toc84971072"/>
      <w:bookmarkStart w:id="586" w:name="_Toc184901867"/>
      <w:r w:rsidRPr="00807E15">
        <w:rPr>
          <w:color w:val="000000" w:themeColor="text1"/>
          <w:spacing w:val="0"/>
        </w:rPr>
        <w:t>Обоснование результатов оценки коэффициентов готовности теплопроводов к несению тепловой нагрузки</w:t>
      </w:r>
      <w:bookmarkEnd w:id="584"/>
      <w:bookmarkEnd w:id="585"/>
      <w:bookmarkEnd w:id="586"/>
    </w:p>
    <w:p w:rsidR="008934DE" w:rsidRPr="00807E15" w:rsidRDefault="008934DE" w:rsidP="008934DE">
      <w:pPr>
        <w:pStyle w:val="11ff3"/>
        <w:rPr>
          <w:color w:val="000000" w:themeColor="text1"/>
        </w:rPr>
      </w:pPr>
      <w:r w:rsidRPr="00807E15">
        <w:rPr>
          <w:color w:val="000000" w:themeColor="text1"/>
        </w:rPr>
        <w:t>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w:t>
      </w:r>
    </w:p>
    <w:p w:rsidR="008934DE" w:rsidRPr="00807E15" w:rsidRDefault="008934DE" w:rsidP="008934DE">
      <w:pPr>
        <w:pStyle w:val="11ff3"/>
        <w:rPr>
          <w:color w:val="000000" w:themeColor="text1"/>
        </w:rPr>
      </w:pPr>
      <w:r w:rsidRPr="00807E15">
        <w:rPr>
          <w:color w:val="000000" w:themeColor="text1"/>
        </w:rPr>
        <w:t>Для снижения подачи тепловой энергии на нужды горячего водоснабжения необходимо изменение следующих технологических факторов:</w:t>
      </w:r>
    </w:p>
    <w:p w:rsidR="008934DE" w:rsidRPr="00807E15" w:rsidRDefault="008934DE" w:rsidP="008934DE">
      <w:pPr>
        <w:pStyle w:val="11ff3"/>
        <w:rPr>
          <w:color w:val="000000" w:themeColor="text1"/>
        </w:rPr>
      </w:pPr>
      <w:r w:rsidRPr="00807E15">
        <w:rPr>
          <w:color w:val="000000" w:themeColor="text1"/>
        </w:rPr>
        <w:t xml:space="preserve">- снижение количества систем с централизованным приготовлением горячей воды до минимального технически и экономически оправданного уровня; </w:t>
      </w:r>
    </w:p>
    <w:p w:rsidR="00C25060" w:rsidRPr="00807E15" w:rsidRDefault="008934DE" w:rsidP="008934DE">
      <w:pPr>
        <w:pStyle w:val="11ff3"/>
        <w:rPr>
          <w:color w:val="000000" w:themeColor="text1"/>
        </w:rPr>
      </w:pPr>
      <w:r w:rsidRPr="00807E15">
        <w:rPr>
          <w:color w:val="000000" w:themeColor="text1"/>
        </w:rPr>
        <w:t>-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rsidR="00B8109B" w:rsidRPr="00807E15" w:rsidRDefault="00B8109B" w:rsidP="008934DE">
      <w:pPr>
        <w:pStyle w:val="11ff3"/>
        <w:rPr>
          <w:color w:val="000000" w:themeColor="text1"/>
        </w:rPr>
      </w:pPr>
    </w:p>
    <w:p w:rsidR="00B8109B" w:rsidRPr="00807E15" w:rsidRDefault="00B8109B" w:rsidP="008934DE">
      <w:pPr>
        <w:pStyle w:val="11ff3"/>
        <w:rPr>
          <w:color w:val="000000" w:themeColor="text1"/>
        </w:rPr>
        <w:sectPr w:rsidR="00B8109B" w:rsidRPr="00807E15" w:rsidSect="00395C33">
          <w:pgSz w:w="11906" w:h="16838"/>
          <w:pgMar w:top="1134" w:right="850" w:bottom="1134" w:left="1701" w:header="708" w:footer="708" w:gutter="0"/>
          <w:cols w:space="708"/>
          <w:docGrid w:linePitch="360"/>
        </w:sectPr>
      </w:pPr>
    </w:p>
    <w:p w:rsidR="00C25060" w:rsidRPr="00807E15" w:rsidRDefault="00C25060" w:rsidP="00CD6F72">
      <w:pPr>
        <w:pStyle w:val="19"/>
        <w:numPr>
          <w:ilvl w:val="0"/>
          <w:numId w:val="89"/>
        </w:numPr>
        <w:ind w:left="1066" w:hanging="357"/>
        <w:rPr>
          <w:color w:val="000000" w:themeColor="text1"/>
          <w:spacing w:val="0"/>
        </w:rPr>
      </w:pPr>
      <w:bookmarkStart w:id="587" w:name="_Toc9154927"/>
      <w:bookmarkStart w:id="588" w:name="_Toc84971073"/>
      <w:bookmarkStart w:id="589" w:name="_Toc184901868"/>
      <w:r w:rsidRPr="00807E15">
        <w:rPr>
          <w:color w:val="000000" w:themeColor="text1"/>
          <w:spacing w:val="0"/>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87"/>
      <w:bookmarkEnd w:id="588"/>
      <w:bookmarkEnd w:id="589"/>
    </w:p>
    <w:p w:rsidR="00C25060" w:rsidRPr="00807E15" w:rsidRDefault="008F1528" w:rsidP="00B5461F">
      <w:pPr>
        <w:pStyle w:val="11ff3"/>
        <w:rPr>
          <w:color w:val="000000" w:themeColor="text1"/>
        </w:rPr>
      </w:pPr>
      <w:r w:rsidRPr="00807E15">
        <w:rPr>
          <w:color w:val="000000" w:themeColor="text1"/>
        </w:rPr>
        <w:t>Оценочная величина недоотпуска тепловой энергии на котельной по причине отказов (аварийных ситуаций) и простоев тепловых сетей и источников тепловой энергии составляет не более 220 Гкал/год.</w:t>
      </w:r>
    </w:p>
    <w:p w:rsidR="00C50B0C" w:rsidRPr="00807E15" w:rsidRDefault="00C50B0C" w:rsidP="00C50B0C">
      <w:pPr>
        <w:pStyle w:val="afffff1"/>
        <w:rPr>
          <w:rFonts w:ascii="Times New Roman" w:hAnsi="Times New Roman"/>
          <w:b/>
          <w:color w:val="000000" w:themeColor="text1"/>
          <w:lang w:val="ru-RU"/>
        </w:rPr>
      </w:pPr>
    </w:p>
    <w:p w:rsidR="0035144A" w:rsidRPr="00807E15" w:rsidRDefault="0035144A" w:rsidP="00CD6F72">
      <w:pPr>
        <w:pStyle w:val="19"/>
        <w:numPr>
          <w:ilvl w:val="0"/>
          <w:numId w:val="89"/>
        </w:numPr>
        <w:ind w:left="1066" w:hanging="357"/>
        <w:rPr>
          <w:color w:val="000000" w:themeColor="text1"/>
          <w:spacing w:val="0"/>
        </w:rPr>
      </w:pPr>
      <w:bookmarkStart w:id="590" w:name="_Toc184901869"/>
      <w:r w:rsidRPr="00807E15">
        <w:rPr>
          <w:color w:val="000000" w:themeColor="text1"/>
          <w:spacing w:val="0"/>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90"/>
    </w:p>
    <w:p w:rsidR="0035144A" w:rsidRPr="00807E15" w:rsidRDefault="008F1528" w:rsidP="008F1528">
      <w:pPr>
        <w:pStyle w:val="11ff3"/>
        <w:rPr>
          <w:color w:val="000000" w:themeColor="text1"/>
          <w:lang w:bidi="en-US"/>
        </w:rPr>
      </w:pPr>
      <w:r w:rsidRPr="00807E15">
        <w:rPr>
          <w:color w:val="000000" w:themeColor="text1"/>
          <w:lang w:bidi="en-US"/>
        </w:rPr>
        <w:t xml:space="preserve">Во 2 варианте варианта развития системы централизованного теплоснабжения </w:t>
      </w:r>
      <w:r w:rsidR="00730F5E" w:rsidRPr="00807E15">
        <w:rPr>
          <w:color w:val="000000" w:themeColor="text1"/>
          <w:lang w:bidi="en-US"/>
        </w:rPr>
        <w:t>Туркин</w:t>
      </w:r>
      <w:r w:rsidR="00E02F66" w:rsidRPr="00807E15">
        <w:rPr>
          <w:color w:val="000000" w:themeColor="text1"/>
          <w:lang w:bidi="en-US"/>
        </w:rPr>
        <w:t>с</w:t>
      </w:r>
      <w:r w:rsidR="0041016D" w:rsidRPr="00807E15">
        <w:rPr>
          <w:color w:val="000000" w:themeColor="text1"/>
          <w:lang w:bidi="en-US"/>
        </w:rPr>
        <w:t>кого сельского поселения</w:t>
      </w:r>
      <w:r w:rsidRPr="00807E15">
        <w:rPr>
          <w:color w:val="000000" w:themeColor="text1"/>
          <w:lang w:bidi="en-US"/>
        </w:rPr>
        <w:t xml:space="preserve"> (Глава 5. Мастер-план развития системы теплоснабжения поселения) предусмотрено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rsidR="0035144A" w:rsidRPr="00807E15" w:rsidRDefault="0035144A" w:rsidP="00CD6F72">
      <w:pPr>
        <w:pStyle w:val="19"/>
        <w:numPr>
          <w:ilvl w:val="0"/>
          <w:numId w:val="89"/>
        </w:numPr>
        <w:ind w:left="1066" w:hanging="357"/>
        <w:rPr>
          <w:color w:val="000000" w:themeColor="text1"/>
          <w:spacing w:val="0"/>
        </w:rPr>
      </w:pPr>
      <w:bookmarkStart w:id="591" w:name="_Toc184901870"/>
      <w:r w:rsidRPr="00807E15">
        <w:rPr>
          <w:color w:val="000000" w:themeColor="text1"/>
          <w:spacing w:val="0"/>
        </w:rPr>
        <w:t>Установка резервного оборудования</w:t>
      </w:r>
      <w:bookmarkEnd w:id="591"/>
    </w:p>
    <w:p w:rsidR="008F1528" w:rsidRPr="00807E15" w:rsidRDefault="008F1528" w:rsidP="008F1528">
      <w:pPr>
        <w:pStyle w:val="11ff3"/>
        <w:rPr>
          <w:color w:val="000000" w:themeColor="text1"/>
          <w:lang w:bidi="en-US"/>
        </w:rPr>
      </w:pPr>
      <w:r w:rsidRPr="00807E15">
        <w:rPr>
          <w:color w:val="000000" w:themeColor="text1"/>
          <w:lang w:bidi="en-US"/>
        </w:rPr>
        <w:t xml:space="preserve">Во 2 варианте варианта развития системы централизованного теплоснабжения </w:t>
      </w:r>
      <w:r w:rsidR="00730F5E" w:rsidRPr="00807E15">
        <w:rPr>
          <w:color w:val="000000" w:themeColor="text1"/>
          <w:lang w:bidi="en-US"/>
        </w:rPr>
        <w:t>Туркин</w:t>
      </w:r>
      <w:r w:rsidR="00E02F66" w:rsidRPr="00807E15">
        <w:rPr>
          <w:color w:val="000000" w:themeColor="text1"/>
          <w:lang w:bidi="en-US"/>
        </w:rPr>
        <w:t>с</w:t>
      </w:r>
      <w:r w:rsidR="0041016D" w:rsidRPr="00807E15">
        <w:rPr>
          <w:color w:val="000000" w:themeColor="text1"/>
          <w:lang w:bidi="en-US"/>
        </w:rPr>
        <w:t>кого сельского поселения</w:t>
      </w:r>
      <w:r w:rsidRPr="00807E15">
        <w:rPr>
          <w:color w:val="000000" w:themeColor="text1"/>
          <w:lang w:bidi="en-US"/>
        </w:rPr>
        <w:t xml:space="preserve"> (Глава 5. Мастер-план развития системы теплоснабжения поселения) предусмотрено внедрение дизель генераторной установки.</w:t>
      </w:r>
    </w:p>
    <w:p w:rsidR="0035144A" w:rsidRPr="00807E15" w:rsidRDefault="0035144A" w:rsidP="00CD6F72">
      <w:pPr>
        <w:pStyle w:val="19"/>
        <w:numPr>
          <w:ilvl w:val="0"/>
          <w:numId w:val="89"/>
        </w:numPr>
        <w:ind w:left="1066" w:hanging="357"/>
        <w:rPr>
          <w:color w:val="000000" w:themeColor="text1"/>
          <w:spacing w:val="0"/>
        </w:rPr>
      </w:pPr>
      <w:bookmarkStart w:id="592" w:name="_Toc184901871"/>
      <w:r w:rsidRPr="00807E15">
        <w:rPr>
          <w:color w:val="000000" w:themeColor="text1"/>
          <w:spacing w:val="0"/>
        </w:rPr>
        <w:t>Организация совместной работы нескольких источников тепловой энергии на единую тепловую сеть</w:t>
      </w:r>
      <w:bookmarkEnd w:id="592"/>
    </w:p>
    <w:p w:rsidR="0035144A" w:rsidRPr="00807E15" w:rsidRDefault="00AD5618" w:rsidP="008F1528">
      <w:pPr>
        <w:pStyle w:val="11ff3"/>
        <w:rPr>
          <w:color w:val="000000" w:themeColor="text1"/>
          <w:lang w:bidi="en-US"/>
        </w:rPr>
      </w:pPr>
      <w:r w:rsidRPr="00807E15">
        <w:rPr>
          <w:color w:val="000000" w:themeColor="text1"/>
          <w:lang w:bidi="en-US"/>
        </w:rPr>
        <w:t>Совместной работы нескольких источников тепловой энергии на единую тепловую сеть не предусматривается.</w:t>
      </w:r>
    </w:p>
    <w:p w:rsidR="0035144A" w:rsidRPr="00807E15" w:rsidRDefault="0035144A" w:rsidP="00CD6F72">
      <w:pPr>
        <w:pStyle w:val="19"/>
        <w:numPr>
          <w:ilvl w:val="0"/>
          <w:numId w:val="89"/>
        </w:numPr>
        <w:ind w:left="1066" w:hanging="357"/>
        <w:rPr>
          <w:color w:val="000000" w:themeColor="text1"/>
          <w:spacing w:val="0"/>
        </w:rPr>
      </w:pPr>
      <w:bookmarkStart w:id="593" w:name="_Toc184901872"/>
      <w:r w:rsidRPr="00807E15">
        <w:rPr>
          <w:color w:val="000000" w:themeColor="text1"/>
          <w:spacing w:val="0"/>
        </w:rPr>
        <w:t xml:space="preserve">Резервирование тепловых сетей смежных районов поселения, </w:t>
      </w:r>
      <w:r w:rsidR="0088104E" w:rsidRPr="00807E15">
        <w:rPr>
          <w:color w:val="000000" w:themeColor="text1"/>
          <w:spacing w:val="0"/>
        </w:rPr>
        <w:t>сельского поселения</w:t>
      </w:r>
      <w:r w:rsidRPr="00807E15">
        <w:rPr>
          <w:color w:val="000000" w:themeColor="text1"/>
          <w:spacing w:val="0"/>
        </w:rPr>
        <w:t>, города федерального значения</w:t>
      </w:r>
      <w:bookmarkEnd w:id="593"/>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В аварийных ситуациях, с учетом положений, изложенных в СП 124.13330.2012, система теплоснабжения и тепловые сети при подземной прокладке в непроходных каналах и бесканальной прокладке должны обеспечивать подачу минимально допустимого количества тепла (таблица 2) при расчетной температуре на отопление =-10 </w:t>
      </w:r>
      <w:r w:rsidRPr="00807E15">
        <w:rPr>
          <w:rFonts w:ascii="Times New Roman" w:eastAsia="Calibri" w:hAnsi="Times New Roman" w:cs="Times New Roman"/>
          <w:color w:val="000000" w:themeColor="text1"/>
          <w:sz w:val="24"/>
          <w:szCs w:val="24"/>
          <w:vertAlign w:val="superscript"/>
          <w:lang w:eastAsia="en-US"/>
        </w:rPr>
        <w:t>О</w:t>
      </w:r>
      <w:r w:rsidRPr="00807E15">
        <w:rPr>
          <w:rFonts w:ascii="Times New Roman" w:eastAsia="Calibri" w:hAnsi="Times New Roman" w:cs="Times New Roman"/>
          <w:color w:val="000000" w:themeColor="text1"/>
          <w:sz w:val="24"/>
          <w:szCs w:val="24"/>
          <w:lang w:eastAsia="en-US"/>
        </w:rPr>
        <w:t>С и ниже.</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Период проведения ремонтных работ повышается с увеличением диаметра теплопроводов и протяженности отключаемых участков теплосети, что связано со сливом и заполнением теплопроводов. При этом авария в надземных тепловых сетях обнаруживается и ликвидируется значительно быстрее, чем при подземной канальной прокладке. Также быстрее обнаруживается место аварии при бесканальной прокладке теплопроводов в пенополиуретановой изоляции с системой оперативного дистанционного контроля. </w:t>
      </w:r>
      <w:r w:rsidR="007D3C0B" w:rsidRPr="00807E15">
        <w:rPr>
          <w:rFonts w:ascii="Times New Roman" w:eastAsia="Calibri" w:hAnsi="Times New Roman" w:cs="Times New Roman"/>
          <w:color w:val="000000" w:themeColor="text1"/>
          <w:sz w:val="24"/>
          <w:szCs w:val="24"/>
          <w:lang w:eastAsia="en-US"/>
        </w:rPr>
        <w:t>С другой стороны,</w:t>
      </w:r>
      <w:r w:rsidRPr="00807E15">
        <w:rPr>
          <w:rFonts w:ascii="Times New Roman" w:eastAsia="Calibri" w:hAnsi="Times New Roman" w:cs="Times New Roman"/>
          <w:color w:val="000000" w:themeColor="text1"/>
          <w:sz w:val="24"/>
          <w:szCs w:val="24"/>
          <w:lang w:eastAsia="en-US"/>
        </w:rPr>
        <w:t xml:space="preserve"> вероятность возникновения аварии заметно уменьшается при снижении протяженности и увеличении диаметра и толщины стенок теплопроводов. Исходя из вышеизложенного, в положениях СП 124.13330.2012 (Актуализированная 16 редакция СНиП 41-02-2003) резервирование тепловых сетей принято необязательным для следующих случаев: </w:t>
      </w:r>
    </w:p>
    <w:p w:rsidR="0069537E" w:rsidRPr="00807E15" w:rsidRDefault="0069537E" w:rsidP="00CD6F72">
      <w:pPr>
        <w:numPr>
          <w:ilvl w:val="0"/>
          <w:numId w:val="114"/>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при наличии у потребителей местного резервного источника тепла; </w:t>
      </w:r>
    </w:p>
    <w:p w:rsidR="0069537E" w:rsidRPr="00807E15" w:rsidRDefault="0069537E" w:rsidP="00CD6F72">
      <w:pPr>
        <w:numPr>
          <w:ilvl w:val="0"/>
          <w:numId w:val="114"/>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участков надземной прокладки протяженностью менее 5 км (при соответствующем обосновании расстояние может быть увеличено); </w:t>
      </w:r>
    </w:p>
    <w:p w:rsidR="0069537E" w:rsidRPr="00807E15" w:rsidRDefault="0069537E" w:rsidP="00CD6F72">
      <w:pPr>
        <w:numPr>
          <w:ilvl w:val="0"/>
          <w:numId w:val="114"/>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теплопроводов, прокладываемых в тоннелях и проходных каналах; </w:t>
      </w:r>
    </w:p>
    <w:p w:rsidR="0069537E" w:rsidRPr="00807E15" w:rsidRDefault="0069537E" w:rsidP="00CD6F72">
      <w:pPr>
        <w:numPr>
          <w:ilvl w:val="0"/>
          <w:numId w:val="114"/>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тепловых сетей диаметром 250 мм и менее (при отсутствии потребителей 1-й категории). </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При этом для потребителей 1-й категории в зависимости от ситуации, обязательно резервирование местным аварийным источником тепла или тепловыми сетями от двух источников тепла, или тепловыми сетями от двух выводов одного источника тепла. Допускается не производить резервирования транзитных теплопроводов от ТЭЦ до вынесенных пиковых котельных, в случае если их производительность обеспечивает в зависимости от расчетной температуры наружного воздуха покрытие от 78 до 91% расчетной нагрузки на отопление и вентиляцию для потребителей 2-й и 3-й категории и 100% расчетной нагрузки потребителей 1-й категории. Для остальных случаев необходимо рассматривать вопрос резервирования тепловых сетей с учетом конкретной ситуации, сложившейся в данном населенном пункте, а также возможностей эксплуатационной организации. </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Основными мероприятиями по резервированию и повышению надежности тепловых сетей является применение следующих технических решений: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прокладка от источника тепла двух и более головных тепломагистралей, соединенных между собой резервными перемычками (закольцовка тепловых сетей);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прокладка резервных перемычек между тепловыми сетями двух и более источников тепла (закольцовка тепловых районов);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монтаж в закольцованном контуре не менее трех секционирующих задвижек (две при врезке контура, одна и более по трассе контура);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прокладка до абонентов двух резервных теплопроводов;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прокладка до абонентов реверсивного (третьего) теплопровода;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уменьшение протяженности участка между секционирующими задвижками;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монтаж секционирующих задвижек по ходу потока сетевой воды после врезки ответвлений;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обеспечение минимальной циркуляции сетевой воды в аварийных перемычках; </w:t>
      </w:r>
    </w:p>
    <w:p w:rsidR="0069537E" w:rsidRPr="00807E15" w:rsidRDefault="0069537E" w:rsidP="00CD6F72">
      <w:pPr>
        <w:numPr>
          <w:ilvl w:val="0"/>
          <w:numId w:val="115"/>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соединение теплопроводов транспозицией («перехлест» теплопроводов) на участках со встречными потоками теплоносителя (непосредственно на участках или в камерах). </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Прокладка резервных перемычек и дополнительных теплопроводов позволяет отключать аварийные участки без прекращения подачи тепла абонентам. При этом диаметр теплопроводов аварийной перемычки не должен превышать диаметра соединяемых теплопроводов. Уменьшение протяженности участков между секционирующими задвижками приводит к ускорению обнаружения места аварии и сокращению срока проведения ремонтно-восстановительных работ. При этом общая протяженность участков с ответвлениями между двумя секционирующими задвижками не должна превышать 1500 м. Для транзитных участков без ответвлений расстояние между секционирующими задвижками для теплопроводов 2Ду600 мм и более при обеспечении спуска и заполнения сетевой водой допускается увеличивать до 3000 м. С учетом незначительной вероятности возникновения аварий рекомендуется ограничивать минимальное расстояние между секционирующими задвижками: </w:t>
      </w:r>
    </w:p>
    <w:p w:rsidR="0069537E" w:rsidRPr="00807E15" w:rsidRDefault="0069537E" w:rsidP="00CD6F72">
      <w:pPr>
        <w:numPr>
          <w:ilvl w:val="0"/>
          <w:numId w:val="113"/>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теплопроводов 2Ду1400-1000 мм - до 400 м; </w:t>
      </w:r>
    </w:p>
    <w:p w:rsidR="0069537E" w:rsidRPr="00807E15" w:rsidRDefault="0069537E" w:rsidP="00CD6F72">
      <w:pPr>
        <w:numPr>
          <w:ilvl w:val="0"/>
          <w:numId w:val="113"/>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теплопроводов 2Ду900-800 мм - до 350 м; </w:t>
      </w:r>
    </w:p>
    <w:p w:rsidR="0069537E" w:rsidRPr="00807E15" w:rsidRDefault="0069537E" w:rsidP="00CD6F72">
      <w:pPr>
        <w:numPr>
          <w:ilvl w:val="0"/>
          <w:numId w:val="113"/>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теплопроводов 2Ду600-700 мм - до 300 м; </w:t>
      </w:r>
    </w:p>
    <w:p w:rsidR="0069537E" w:rsidRPr="00807E15" w:rsidRDefault="0069537E" w:rsidP="00CD6F72">
      <w:pPr>
        <w:numPr>
          <w:ilvl w:val="0"/>
          <w:numId w:val="113"/>
        </w:numPr>
        <w:spacing w:line="360" w:lineRule="auto"/>
        <w:contextualSpacing/>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для теплопроводов 2Ду500 мм и менее - до 250 м. </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При этом в закольцованных тепловых сетях ответвления, присоединенные между такими секционирующими задвижками, целесообразно считать зарезервированными, т.е. на таких участках возможно осуществлять врезку ответвлений без монтажа дополнительных секционирующих задвижек. Поскольку в тепловых сетях соблюдается определенный порядок укладки теплопроводов (подающий теплопровод располагается справа по движению потока сетевой воды, а обратный слева), это необходимо учитывать при монтаже аварийных перемычек. Поэтому с целью переключения потоков на резервных 18 перемычках при встречных потоках сетевой воды производится соединение теплопроводов транспозицией, т.е. осуществляется «перехлест» теплопроводов. Монтаж секционирующих задвижек после врезки ответвлений позволяет отключать нижерасположенный аварийный участок без прекращения подачи тепла в ответвление, что приводит к сокращению числа отключаемых абонентов. При разработке схемы тепловых сетей для нового строительства с собственным источником тепла рекомендуется производить разработку различных вариантов схем с рассмотрением вопроса резервирования. Для источников тепла производительностью 60 Гкал/ч и менее рекомендуется производить разработку только варианта схемы тупиковой разводки (с одним или с двумя выводами) без резервирования тепловых сетей. Для источников тепла производительностью от 60 до 200 Гкал/ч включительно рекомендуется производить разработку как варианта схемы с тупиковой разводкой без резервирования тепловых сетей, так и вариантов с резервированием тепловых сетей и последующим согласованием одного из них. Для источников тепла производительностью более 200 Гкал/ч рекомендуется производить разработку нескольких вариантов схем с резервированием тепловых сетей. В случае присоединения объектов нового строительства к существующим источникам тепла и тепловым сетям рекомендуется: </w:t>
      </w:r>
    </w:p>
    <w:p w:rsidR="0069537E" w:rsidRPr="00807E15" w:rsidRDefault="0069537E" w:rsidP="0069537E">
      <w:pPr>
        <w:spacing w:line="360" w:lineRule="auto"/>
        <w:ind w:firstLine="709"/>
        <w:jc w:val="both"/>
        <w:rPr>
          <w:rFonts w:ascii="Times New Roman" w:eastAsia="Calibri" w:hAnsi="Times New Roman" w:cs="Times New Roman"/>
          <w:color w:val="000000" w:themeColor="text1"/>
          <w:sz w:val="24"/>
          <w:szCs w:val="24"/>
          <w:lang w:eastAsia="en-US"/>
        </w:rPr>
      </w:pPr>
      <w:r w:rsidRPr="00807E15">
        <w:rPr>
          <w:rFonts w:ascii="Times New Roman" w:eastAsia="Calibri" w:hAnsi="Times New Roman" w:cs="Times New Roman"/>
          <w:color w:val="000000" w:themeColor="text1"/>
          <w:sz w:val="24"/>
          <w:szCs w:val="24"/>
          <w:lang w:eastAsia="en-US"/>
        </w:rPr>
        <w:t xml:space="preserve">1) использовать сложившуюся схему тепловых сетей при отсутствии необходимости увеличения диаметров существующих тепломагистралей; </w:t>
      </w:r>
    </w:p>
    <w:p w:rsidR="0069537E" w:rsidRPr="00807E15" w:rsidRDefault="0069537E" w:rsidP="0069537E">
      <w:pPr>
        <w:pStyle w:val="11ff3"/>
        <w:rPr>
          <w:bCs w:val="0"/>
          <w:iCs w:val="0"/>
          <w:color w:val="000000" w:themeColor="text1"/>
        </w:rPr>
      </w:pPr>
      <w:r w:rsidRPr="00807E15">
        <w:rPr>
          <w:bCs w:val="0"/>
          <w:iCs w:val="0"/>
          <w:color w:val="000000" w:themeColor="text1"/>
        </w:rPr>
        <w:t>2) осуществлять прокладку новых тепломагистралей с повышением уровня резервирования тепловых сетей при необходимости увеличения диаметров существующих тепломагистралей.</w:t>
      </w:r>
    </w:p>
    <w:p w:rsidR="007D3C0B" w:rsidRPr="00807E15" w:rsidRDefault="007D3C0B" w:rsidP="0069537E">
      <w:pPr>
        <w:pStyle w:val="11ff3"/>
        <w:rPr>
          <w:color w:val="000000" w:themeColor="text1"/>
          <w:lang w:bidi="en-US"/>
        </w:rPr>
      </w:pPr>
    </w:p>
    <w:p w:rsidR="0035144A" w:rsidRPr="00807E15" w:rsidRDefault="0035144A" w:rsidP="00CD6F72">
      <w:pPr>
        <w:pStyle w:val="19"/>
        <w:numPr>
          <w:ilvl w:val="0"/>
          <w:numId w:val="89"/>
        </w:numPr>
        <w:ind w:left="1066" w:hanging="357"/>
        <w:rPr>
          <w:color w:val="000000" w:themeColor="text1"/>
          <w:spacing w:val="0"/>
        </w:rPr>
      </w:pPr>
      <w:bookmarkStart w:id="594" w:name="_Toc184901873"/>
      <w:r w:rsidRPr="00807E15">
        <w:rPr>
          <w:color w:val="000000" w:themeColor="text1"/>
          <w:spacing w:val="0"/>
        </w:rPr>
        <w:t>Устройство резервных насосных станций</w:t>
      </w:r>
      <w:bookmarkEnd w:id="594"/>
    </w:p>
    <w:p w:rsidR="0035144A" w:rsidRPr="00807E15" w:rsidRDefault="008F1528" w:rsidP="008F1528">
      <w:pPr>
        <w:pStyle w:val="11ff3"/>
        <w:rPr>
          <w:color w:val="000000" w:themeColor="text1"/>
          <w:lang w:bidi="en-US"/>
        </w:rPr>
      </w:pPr>
      <w:r w:rsidRPr="00807E15">
        <w:rPr>
          <w:color w:val="000000" w:themeColor="text1"/>
          <w:lang w:bidi="en-US"/>
        </w:rPr>
        <w:t>Устройство резервных насосных станций не требуется.</w:t>
      </w:r>
    </w:p>
    <w:p w:rsidR="0035144A" w:rsidRPr="00807E15" w:rsidRDefault="0035144A" w:rsidP="00CD6F72">
      <w:pPr>
        <w:pStyle w:val="19"/>
        <w:numPr>
          <w:ilvl w:val="0"/>
          <w:numId w:val="89"/>
        </w:numPr>
        <w:ind w:left="1066" w:hanging="357"/>
        <w:rPr>
          <w:color w:val="000000" w:themeColor="text1"/>
          <w:spacing w:val="0"/>
        </w:rPr>
      </w:pPr>
      <w:bookmarkStart w:id="595" w:name="_Toc184901874"/>
      <w:r w:rsidRPr="00807E15">
        <w:rPr>
          <w:color w:val="000000" w:themeColor="text1"/>
          <w:spacing w:val="0"/>
        </w:rPr>
        <w:t>Установка баков-аккумуляторов.</w:t>
      </w:r>
      <w:bookmarkEnd w:id="595"/>
    </w:p>
    <w:p w:rsidR="008F1528" w:rsidRPr="00807E15" w:rsidRDefault="008F1528" w:rsidP="008F1528">
      <w:pPr>
        <w:pStyle w:val="11ff3"/>
        <w:rPr>
          <w:color w:val="000000" w:themeColor="text1"/>
          <w:lang w:bidi="en-US"/>
        </w:rPr>
      </w:pPr>
      <w:r w:rsidRPr="00807E15">
        <w:rPr>
          <w:color w:val="000000" w:themeColor="text1"/>
          <w:lang w:bidi="en-US"/>
        </w:rPr>
        <w:t>Установка баков-аккумуляторов не требуется.</w:t>
      </w:r>
    </w:p>
    <w:p w:rsidR="0069537E" w:rsidRPr="00807E15" w:rsidRDefault="0069537E" w:rsidP="0066169E">
      <w:pPr>
        <w:spacing w:line="360" w:lineRule="auto"/>
        <w:ind w:firstLine="709"/>
        <w:jc w:val="both"/>
        <w:rPr>
          <w:rFonts w:ascii="Times New Roman" w:hAnsi="Times New Roman" w:cs="Times New Roman"/>
          <w:color w:val="000000" w:themeColor="text1"/>
        </w:rPr>
      </w:pPr>
      <w:r w:rsidRPr="00807E15">
        <w:rPr>
          <w:rFonts w:ascii="Times New Roman" w:eastAsia="Calibri" w:hAnsi="Times New Roman" w:cs="Times New Roman"/>
          <w:color w:val="000000" w:themeColor="text1"/>
          <w:sz w:val="24"/>
          <w:szCs w:val="24"/>
          <w:lang w:eastAsia="en-US"/>
        </w:rPr>
        <w:t xml:space="preserve">Повышению надежности функционирования систем теплоснабжения в определенной мере способствует применение тепло гидро-акумулирующих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w:t>
      </w:r>
      <w:r w:rsidR="00807E15" w:rsidRPr="00807E15">
        <w:rPr>
          <w:rFonts w:ascii="Times New Roman" w:eastAsia="Calibri" w:hAnsi="Times New Roman" w:cs="Times New Roman"/>
          <w:color w:val="000000" w:themeColor="text1"/>
          <w:sz w:val="24"/>
          <w:szCs w:val="24"/>
          <w:lang w:eastAsia="en-US"/>
        </w:rPr>
        <w:t>возможно,</w:t>
      </w:r>
      <w:r w:rsidRPr="00807E15">
        <w:rPr>
          <w:rFonts w:ascii="Times New Roman" w:eastAsia="Calibri" w:hAnsi="Times New Roman" w:cs="Times New Roman"/>
          <w:color w:val="000000" w:themeColor="text1"/>
          <w:sz w:val="24"/>
          <w:szCs w:val="24"/>
          <w:lang w:eastAsia="en-US"/>
        </w:rPr>
        <w:t xml:space="preserve">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Для открытых систем 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В закрытых системах теплоснабжения на источниках теплоты мощностью 100 МВт и более предусматривается установка баков запаса химически обработанной и деаэрированной подпиточной воды вместимостью 3 % объема воды в системе теплоснабжения, при этом обеспечивается обновление воды в баках. Число баков независимо от системы теплоснабжения принимается не менее двух по 50 % рабочего объема. 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w:t>
      </w:r>
    </w:p>
    <w:p w:rsidR="0069537E" w:rsidRPr="00807E15" w:rsidRDefault="0069537E" w:rsidP="00CD6F72">
      <w:pPr>
        <w:pStyle w:val="19"/>
        <w:numPr>
          <w:ilvl w:val="0"/>
          <w:numId w:val="89"/>
        </w:numPr>
        <w:ind w:left="1066" w:hanging="357"/>
        <w:rPr>
          <w:color w:val="000000" w:themeColor="text1"/>
          <w:spacing w:val="0"/>
        </w:rPr>
      </w:pPr>
      <w:bookmarkStart w:id="596" w:name="_Toc184901875"/>
      <w:r w:rsidRPr="00807E15">
        <w:rPr>
          <w:color w:val="000000" w:themeColor="text1"/>
          <w:spacing w:val="0"/>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596"/>
    </w:p>
    <w:p w:rsidR="0069537E" w:rsidRPr="00807E15" w:rsidRDefault="0069537E" w:rsidP="0069537E">
      <w:pPr>
        <w:pStyle w:val="11ff3"/>
        <w:rPr>
          <w:color w:val="000000" w:themeColor="text1"/>
        </w:rPr>
      </w:pPr>
      <w:r w:rsidRPr="00807E15">
        <w:rPr>
          <w:color w:val="000000" w:themeColor="text1"/>
        </w:rPr>
        <w:t>Возможные сценарии развития аварий в системах теплоснабжения: выход из строя всех насосов сетевой группы;</w:t>
      </w:r>
    </w:p>
    <w:p w:rsidR="0069537E" w:rsidRPr="00807E15" w:rsidRDefault="00BA5BD3" w:rsidP="0069537E">
      <w:pPr>
        <w:pStyle w:val="113"/>
        <w:rPr>
          <w:rFonts w:eastAsia="Calibri"/>
          <w:color w:val="000000" w:themeColor="text1"/>
        </w:rPr>
      </w:pPr>
      <w:r w:rsidRPr="00807E15">
        <w:rPr>
          <w:rFonts w:eastAsia="Calibri"/>
          <w:color w:val="000000" w:themeColor="text1"/>
        </w:rPr>
        <w:t>Пр</w:t>
      </w:r>
      <w:r w:rsidR="0069537E" w:rsidRPr="00807E15">
        <w:rPr>
          <w:rFonts w:eastAsia="Calibri"/>
          <w:color w:val="000000" w:themeColor="text1"/>
        </w:rPr>
        <w:t>орыв на тепловых сетях, аварийный останов котлов, аварийный останов</w:t>
      </w:r>
    </w:p>
    <w:p w:rsidR="0069537E" w:rsidRPr="00807E15" w:rsidRDefault="0069537E" w:rsidP="0069537E">
      <w:pPr>
        <w:pStyle w:val="113"/>
        <w:rPr>
          <w:rFonts w:eastAsia="Calibri"/>
          <w:color w:val="000000" w:themeColor="text1"/>
        </w:rPr>
      </w:pPr>
      <w:r w:rsidRPr="00807E15">
        <w:rPr>
          <w:rFonts w:eastAsia="Calibri"/>
          <w:color w:val="000000" w:themeColor="text1"/>
        </w:rPr>
        <w:t>Выход из строя котельного оборудования</w:t>
      </w:r>
    </w:p>
    <w:p w:rsidR="0069537E" w:rsidRPr="00807E15" w:rsidRDefault="0069537E" w:rsidP="0069537E">
      <w:pPr>
        <w:pStyle w:val="113"/>
        <w:rPr>
          <w:rFonts w:eastAsia="Calibri"/>
          <w:color w:val="000000" w:themeColor="text1"/>
        </w:rPr>
      </w:pPr>
      <w:r w:rsidRPr="00807E15">
        <w:rPr>
          <w:rFonts w:eastAsia="Calibri"/>
          <w:color w:val="000000" w:themeColor="text1"/>
        </w:rPr>
        <w:t>Выход из строя насосов сетевой группы.</w:t>
      </w:r>
    </w:p>
    <w:p w:rsidR="0069537E" w:rsidRPr="00807E15" w:rsidRDefault="0069537E" w:rsidP="0069537E">
      <w:pPr>
        <w:pStyle w:val="113"/>
        <w:rPr>
          <w:rFonts w:eastAsia="Calibri"/>
          <w:color w:val="000000" w:themeColor="text1"/>
        </w:rPr>
      </w:pPr>
      <w:r w:rsidRPr="00807E15">
        <w:rPr>
          <w:rFonts w:eastAsia="Calibri"/>
          <w:color w:val="000000" w:themeColor="text1"/>
        </w:rPr>
        <w:t>Прекращение подачи электроэнергии.</w:t>
      </w:r>
    </w:p>
    <w:p w:rsidR="0069537E" w:rsidRPr="00807E15" w:rsidRDefault="0069537E" w:rsidP="0069537E">
      <w:pPr>
        <w:ind w:firstLine="709"/>
        <w:jc w:val="both"/>
        <w:rPr>
          <w:rFonts w:ascii="Times New Roman" w:eastAsia="Calibri" w:hAnsi="Times New Roman" w:cs="Times New Roman"/>
          <w:color w:val="000000" w:themeColor="text1"/>
          <w:lang w:eastAsia="en-US"/>
        </w:rPr>
        <w:sectPr w:rsidR="0069537E" w:rsidRPr="00807E15" w:rsidSect="00395C33">
          <w:pgSz w:w="11906" w:h="16838"/>
          <w:pgMar w:top="1134" w:right="850" w:bottom="1134" w:left="1701" w:header="708" w:footer="708" w:gutter="0"/>
          <w:cols w:space="708"/>
          <w:docGrid w:linePitch="360"/>
        </w:sectPr>
      </w:pPr>
    </w:p>
    <w:p w:rsidR="0069537E" w:rsidRPr="00807E15" w:rsidRDefault="0069537E" w:rsidP="0069537E">
      <w:pPr>
        <w:pStyle w:val="11ff3"/>
        <w:rPr>
          <w:b/>
          <w:color w:val="000000" w:themeColor="text1"/>
        </w:rPr>
      </w:pPr>
      <w:r w:rsidRPr="00807E15">
        <w:rPr>
          <w:b/>
          <w:color w:val="000000" w:themeColor="text1"/>
        </w:rPr>
        <w:t>Таблица 11.12.1 Риски возникновения аварий, масштабы и последствия</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66"/>
        <w:gridCol w:w="1668"/>
        <w:gridCol w:w="2962"/>
        <w:gridCol w:w="1552"/>
        <w:gridCol w:w="5755"/>
      </w:tblGrid>
      <w:tr w:rsidR="00807E15" w:rsidRPr="00807E15" w:rsidTr="0069537E">
        <w:trPr>
          <w:trHeight w:val="20"/>
          <w:tblHeader/>
          <w:jc w:val="center"/>
        </w:trPr>
        <w:tc>
          <w:tcPr>
            <w:tcW w:w="885" w:type="pct"/>
            <w:shd w:val="clear" w:color="auto" w:fill="D9D9D9" w:themeFill="background1" w:themeFillShade="D9"/>
            <w:vAlign w:val="center"/>
          </w:tcPr>
          <w:p w:rsidR="0069537E" w:rsidRPr="00807E15" w:rsidRDefault="0069537E" w:rsidP="0069537E">
            <w:pPr>
              <w:pStyle w:val="1fffb"/>
              <w:rPr>
                <w:rFonts w:cs="Times New Roman"/>
                <w:color w:val="000000" w:themeColor="text1"/>
                <w:lang w:eastAsia="en-US"/>
              </w:rPr>
            </w:pP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Вид аварии</w:t>
            </w:r>
          </w:p>
        </w:tc>
        <w:tc>
          <w:tcPr>
            <w:tcW w:w="575" w:type="pct"/>
            <w:shd w:val="clear" w:color="auto" w:fill="D9D9D9" w:themeFill="background1" w:themeFillShade="D9"/>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Возможная причина возникновения аварии</w:t>
            </w:r>
          </w:p>
        </w:tc>
        <w:tc>
          <w:tcPr>
            <w:tcW w:w="1021" w:type="pct"/>
            <w:shd w:val="clear" w:color="auto" w:fill="D9D9D9" w:themeFill="background1" w:themeFillShade="D9"/>
            <w:vAlign w:val="center"/>
          </w:tcPr>
          <w:p w:rsidR="0069537E" w:rsidRPr="00807E15" w:rsidRDefault="0069537E" w:rsidP="0069537E">
            <w:pPr>
              <w:pStyle w:val="1fffb"/>
              <w:rPr>
                <w:rFonts w:cs="Times New Roman"/>
                <w:color w:val="000000" w:themeColor="text1"/>
                <w:lang w:val="en-US" w:eastAsia="en-US"/>
              </w:rPr>
            </w:pP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Масштаб аварии и последствия</w:t>
            </w:r>
          </w:p>
        </w:tc>
        <w:tc>
          <w:tcPr>
            <w:tcW w:w="535" w:type="pct"/>
            <w:shd w:val="clear" w:color="auto" w:fill="D9D9D9" w:themeFill="background1" w:themeFillShade="D9"/>
            <w:vAlign w:val="center"/>
          </w:tcPr>
          <w:p w:rsidR="0069537E" w:rsidRPr="00807E15" w:rsidRDefault="0069537E" w:rsidP="0069537E">
            <w:pPr>
              <w:pStyle w:val="1fffb"/>
              <w:rPr>
                <w:rFonts w:cs="Times New Roman"/>
                <w:color w:val="000000" w:themeColor="text1"/>
                <w:lang w:val="en-US" w:eastAsia="en-US"/>
              </w:rPr>
            </w:pP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Уровень реагирования</w:t>
            </w:r>
          </w:p>
        </w:tc>
        <w:tc>
          <w:tcPr>
            <w:tcW w:w="1984" w:type="pct"/>
            <w:shd w:val="clear" w:color="auto" w:fill="D9D9D9" w:themeFill="background1" w:themeFillShade="D9"/>
            <w:vAlign w:val="center"/>
          </w:tcPr>
          <w:p w:rsidR="0069537E" w:rsidRPr="00807E15" w:rsidRDefault="0069537E" w:rsidP="0069537E">
            <w:pPr>
              <w:pStyle w:val="1fffb"/>
              <w:rPr>
                <w:rFonts w:cs="Times New Roman"/>
                <w:color w:val="000000" w:themeColor="text1"/>
                <w:lang w:eastAsia="en-US"/>
              </w:rPr>
            </w:pP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Методы устранения</w:t>
            </w:r>
          </w:p>
        </w:tc>
      </w:tr>
      <w:tr w:rsidR="00807E15" w:rsidRPr="00807E15" w:rsidTr="00113716">
        <w:trPr>
          <w:trHeight w:val="20"/>
          <w:jc w:val="center"/>
        </w:trPr>
        <w:tc>
          <w:tcPr>
            <w:tcW w:w="88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1</w:t>
            </w:r>
          </w:p>
        </w:tc>
        <w:tc>
          <w:tcPr>
            <w:tcW w:w="57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2</w:t>
            </w:r>
          </w:p>
        </w:tc>
        <w:tc>
          <w:tcPr>
            <w:tcW w:w="1021"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3</w:t>
            </w:r>
          </w:p>
        </w:tc>
        <w:tc>
          <w:tcPr>
            <w:tcW w:w="53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4</w:t>
            </w:r>
          </w:p>
        </w:tc>
        <w:tc>
          <w:tcPr>
            <w:tcW w:w="1984" w:type="pct"/>
            <w:vAlign w:val="center"/>
          </w:tcPr>
          <w:p w:rsidR="0069537E" w:rsidRPr="00807E15" w:rsidRDefault="0069537E" w:rsidP="0069537E">
            <w:pPr>
              <w:pStyle w:val="1fffb"/>
              <w:rPr>
                <w:rFonts w:cs="Times New Roman"/>
                <w:color w:val="000000" w:themeColor="text1"/>
                <w:lang w:val="en-US" w:eastAsia="en-US"/>
              </w:rPr>
            </w:pPr>
          </w:p>
        </w:tc>
      </w:tr>
      <w:tr w:rsidR="00807E15" w:rsidRPr="00807E15" w:rsidTr="00113716">
        <w:trPr>
          <w:trHeight w:val="20"/>
          <w:jc w:val="center"/>
        </w:trPr>
        <w:tc>
          <w:tcPr>
            <w:tcW w:w="88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val="en-US" w:eastAsia="en-US"/>
              </w:rPr>
              <w:t>Остановка</w:t>
            </w: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котельной</w:t>
            </w:r>
          </w:p>
        </w:tc>
        <w:tc>
          <w:tcPr>
            <w:tcW w:w="57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Выход из строя всех насосов</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сетевой группы</w:t>
            </w:r>
          </w:p>
        </w:tc>
        <w:tc>
          <w:tcPr>
            <w:tcW w:w="1021"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Прекращение циркуляции воды в системах отопления всех потребителей, понижение напора и температуры в зданиях и домах,</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размораживание тепловых сетей и отопительных батарей</w:t>
            </w:r>
          </w:p>
        </w:tc>
        <w:tc>
          <w:tcPr>
            <w:tcW w:w="53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Локальный</w:t>
            </w:r>
          </w:p>
        </w:tc>
        <w:tc>
          <w:tcPr>
            <w:tcW w:w="1984"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Выполнение переключения на резервный насос.</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При невозможности переключения организация ремонтных работ.</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жилыми домами.</w:t>
            </w:r>
          </w:p>
        </w:tc>
      </w:tr>
      <w:tr w:rsidR="00807E15" w:rsidRPr="00807E15" w:rsidTr="00113716">
        <w:trPr>
          <w:trHeight w:val="20"/>
          <w:jc w:val="center"/>
        </w:trPr>
        <w:tc>
          <w:tcPr>
            <w:tcW w:w="88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val="en-US" w:eastAsia="en-US"/>
              </w:rPr>
              <w:t>Остановка</w:t>
            </w: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котельной</w:t>
            </w:r>
          </w:p>
        </w:tc>
        <w:tc>
          <w:tcPr>
            <w:tcW w:w="57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Выход из строя котельного оборудования</w:t>
            </w:r>
          </w:p>
        </w:tc>
        <w:tc>
          <w:tcPr>
            <w:tcW w:w="1021" w:type="pct"/>
            <w:vAlign w:val="center"/>
          </w:tcPr>
          <w:p w:rsidR="0069537E" w:rsidRPr="00807E15" w:rsidRDefault="0069537E" w:rsidP="0069537E">
            <w:pPr>
              <w:pStyle w:val="1fffb"/>
              <w:rPr>
                <w:rFonts w:cs="Times New Roman"/>
                <w:color w:val="000000" w:themeColor="text1"/>
                <w:lang w:eastAsia="en-US"/>
              </w:rPr>
            </w:pPr>
          </w:p>
        </w:tc>
        <w:tc>
          <w:tcPr>
            <w:tcW w:w="53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Локальный</w:t>
            </w:r>
          </w:p>
        </w:tc>
        <w:tc>
          <w:tcPr>
            <w:tcW w:w="1984"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Информирование об отсутствии электроэнергии ЕДС, Переход на резервный или автономный источник электроснабжения, дизель-генератор).</w:t>
            </w:r>
          </w:p>
        </w:tc>
      </w:tr>
      <w:tr w:rsidR="00807E15" w:rsidRPr="00807E15" w:rsidTr="00113716">
        <w:trPr>
          <w:trHeight w:val="20"/>
          <w:jc w:val="center"/>
        </w:trPr>
        <w:tc>
          <w:tcPr>
            <w:tcW w:w="88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Кратковременное нарушение теплоснабжения объектов</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жилищно- коммунального хозяйства, социальной</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сферы</w:t>
            </w:r>
          </w:p>
        </w:tc>
        <w:tc>
          <w:tcPr>
            <w:tcW w:w="57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eastAsia="en-US"/>
              </w:rPr>
              <w:t>Порыв на тепловых сетях</w:t>
            </w:r>
          </w:p>
          <w:p w:rsidR="0069537E" w:rsidRPr="00807E15" w:rsidRDefault="0069537E" w:rsidP="0069537E">
            <w:pPr>
              <w:pStyle w:val="1fffb"/>
              <w:rPr>
                <w:rFonts w:cs="Times New Roman"/>
                <w:color w:val="000000" w:themeColor="text1"/>
                <w:lang w:val="en-US" w:eastAsia="en-US"/>
              </w:rPr>
            </w:pPr>
          </w:p>
        </w:tc>
        <w:tc>
          <w:tcPr>
            <w:tcW w:w="1021"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Прекращение циркуляции воды в систему отопления всех потребителей,</w:t>
            </w:r>
            <w:r w:rsidRPr="00807E15">
              <w:rPr>
                <w:rFonts w:cs="Times New Roman"/>
                <w:color w:val="000000" w:themeColor="text1"/>
                <w:lang w:eastAsia="en-US"/>
              </w:rPr>
              <w:tab/>
              <w:t>понижение температуры и напора в зданиях и домах</w:t>
            </w:r>
          </w:p>
        </w:tc>
        <w:tc>
          <w:tcPr>
            <w:tcW w:w="53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Локальный</w:t>
            </w:r>
          </w:p>
        </w:tc>
        <w:tc>
          <w:tcPr>
            <w:tcW w:w="1984"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организаций, осуществляющих управление жилыми домами.</w:t>
            </w:r>
          </w:p>
        </w:tc>
      </w:tr>
      <w:tr w:rsidR="00807E15" w:rsidRPr="00807E15" w:rsidTr="00113716">
        <w:trPr>
          <w:trHeight w:val="20"/>
          <w:jc w:val="center"/>
        </w:trPr>
        <w:tc>
          <w:tcPr>
            <w:tcW w:w="885" w:type="pct"/>
            <w:vAlign w:val="center"/>
          </w:tcPr>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Остановка</w:t>
            </w:r>
          </w:p>
          <w:p w:rsidR="0069537E" w:rsidRPr="00807E15" w:rsidRDefault="0069537E" w:rsidP="0069537E">
            <w:pPr>
              <w:pStyle w:val="1fffb"/>
              <w:rPr>
                <w:rFonts w:cs="Times New Roman"/>
                <w:color w:val="000000" w:themeColor="text1"/>
                <w:lang w:val="en-US" w:eastAsia="en-US"/>
              </w:rPr>
            </w:pPr>
            <w:r w:rsidRPr="00807E15">
              <w:rPr>
                <w:rFonts w:cs="Times New Roman"/>
                <w:color w:val="000000" w:themeColor="text1"/>
                <w:lang w:val="en-US" w:eastAsia="en-US"/>
              </w:rPr>
              <w:t>котельной</w:t>
            </w:r>
          </w:p>
        </w:tc>
        <w:tc>
          <w:tcPr>
            <w:tcW w:w="57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Прекращение подачи электроэнергии</w:t>
            </w:r>
          </w:p>
        </w:tc>
        <w:tc>
          <w:tcPr>
            <w:tcW w:w="1021"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535"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Локальный</w:t>
            </w:r>
          </w:p>
        </w:tc>
        <w:tc>
          <w:tcPr>
            <w:tcW w:w="1984" w:type="pct"/>
            <w:vAlign w:val="center"/>
          </w:tcPr>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Информирование об отсутствии электроэнергии ЕДС, электросетевой организации.</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Переход на резервный или автономный источник электроснабжения, дизель-генератор).</w:t>
            </w:r>
          </w:p>
          <w:p w:rsidR="0069537E" w:rsidRPr="00807E15" w:rsidRDefault="0069537E" w:rsidP="0069537E">
            <w:pPr>
              <w:pStyle w:val="1fffb"/>
              <w:rPr>
                <w:rFonts w:cs="Times New Roman"/>
                <w:color w:val="000000" w:themeColor="text1"/>
                <w:lang w:eastAsia="en-US"/>
              </w:rPr>
            </w:pPr>
            <w:r w:rsidRPr="00807E15">
              <w:rPr>
                <w:rFonts w:cs="Times New Roman"/>
                <w:color w:val="000000" w:themeColor="text1"/>
                <w:lang w:eastAsia="en-US"/>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жилыми домами.</w:t>
            </w:r>
          </w:p>
        </w:tc>
      </w:tr>
    </w:tbl>
    <w:p w:rsidR="0069537E" w:rsidRPr="00807E15" w:rsidRDefault="0069537E" w:rsidP="0069537E">
      <w:pPr>
        <w:ind w:firstLine="709"/>
        <w:jc w:val="both"/>
        <w:rPr>
          <w:rFonts w:ascii="Times New Roman" w:eastAsia="Calibri" w:hAnsi="Times New Roman" w:cs="Times New Roman"/>
          <w:color w:val="000000" w:themeColor="text1"/>
          <w:lang w:eastAsia="en-US"/>
        </w:rPr>
        <w:sectPr w:rsidR="0069537E" w:rsidRPr="00807E15" w:rsidSect="00395C33">
          <w:pgSz w:w="16838" w:h="11906" w:orient="landscape"/>
          <w:pgMar w:top="1134" w:right="850" w:bottom="1134" w:left="1701" w:header="709" w:footer="709" w:gutter="0"/>
          <w:cols w:space="708"/>
          <w:docGrid w:linePitch="360"/>
        </w:sectPr>
      </w:pPr>
    </w:p>
    <w:p w:rsidR="0069537E" w:rsidRPr="00807E15" w:rsidRDefault="0069537E" w:rsidP="0069537E">
      <w:pPr>
        <w:pStyle w:val="11ff3"/>
        <w:rPr>
          <w:color w:val="000000" w:themeColor="text1"/>
        </w:rPr>
      </w:pPr>
      <w:r w:rsidRPr="00807E15">
        <w:rPr>
          <w:color w:val="000000" w:themeColor="text1"/>
        </w:rPr>
        <w:t>При авариях на котлоагрегатах – производится переход на резервный или автономный источник электроснабжения, дизель-генератор).</w:t>
      </w:r>
    </w:p>
    <w:p w:rsidR="0069537E" w:rsidRPr="00807E15" w:rsidRDefault="0069537E" w:rsidP="0069537E">
      <w:pPr>
        <w:pStyle w:val="11ff3"/>
        <w:rPr>
          <w:color w:val="000000" w:themeColor="text1"/>
        </w:rPr>
      </w:pPr>
      <w:r w:rsidRPr="00807E15">
        <w:rPr>
          <w:color w:val="000000" w:themeColor="text1"/>
        </w:rPr>
        <w:t>При авариях (поломках) тягодутьевого оборудования, сетевых и подпиточных насосов –производится замена неисправного оборудования за счет имеющихся резервных источников.</w:t>
      </w:r>
    </w:p>
    <w:p w:rsidR="0069537E" w:rsidRPr="00807E15" w:rsidRDefault="0069537E" w:rsidP="0069537E">
      <w:pPr>
        <w:pStyle w:val="11ff3"/>
        <w:rPr>
          <w:color w:val="000000" w:themeColor="text1"/>
        </w:rPr>
      </w:pPr>
      <w:r w:rsidRPr="00807E15">
        <w:rPr>
          <w:color w:val="000000" w:themeColor="text1"/>
        </w:rPr>
        <w:t>При авариях или перебоях электроснабжения производится переключение на резервные источники электроснабжения (ДЭС).</w:t>
      </w:r>
    </w:p>
    <w:p w:rsidR="0069537E" w:rsidRPr="00807E15" w:rsidRDefault="0069537E" w:rsidP="0069537E">
      <w:pPr>
        <w:pStyle w:val="11ff3"/>
        <w:rPr>
          <w:color w:val="000000" w:themeColor="text1"/>
        </w:rPr>
      </w:pPr>
      <w:r w:rsidRPr="00807E15">
        <w:rPr>
          <w:color w:val="000000" w:themeColor="text1"/>
        </w:rPr>
        <w:t>При авариях на тепловых сетях проводятся мероприятия по локализации места повреждения путем перекрытия поврежденного участка с помощью запорной арматуры и производятся восстановительные работы аварийной бригадой. Аварийные бригады укомплектованы автомобилем, трактором, передвижной электростанцией, необходимым инструментом и оборудованием. В составе аварийной бригады входит водитель, тракторист, сварщик, электрик, слесарь.</w:t>
      </w:r>
    </w:p>
    <w:p w:rsidR="0069537E" w:rsidRPr="00807E15" w:rsidRDefault="0069537E" w:rsidP="0069537E">
      <w:pPr>
        <w:pStyle w:val="11ff3"/>
        <w:rPr>
          <w:color w:val="000000" w:themeColor="text1"/>
        </w:rPr>
      </w:pPr>
      <w:r w:rsidRPr="00807E15">
        <w:rPr>
          <w:color w:val="000000" w:themeColor="text1"/>
        </w:rPr>
        <w:t>Таблица 11.12.2 Допустимое снижение подачи теплоты при авариях (отказах) в системе централизованного теплоснабжения потребителям второй и третьей категорий</w:t>
      </w:r>
    </w:p>
    <w:p w:rsidR="0069537E" w:rsidRPr="00807E15" w:rsidRDefault="0069537E" w:rsidP="0069537E">
      <w:pPr>
        <w:widowControl w:val="0"/>
        <w:autoSpaceDE w:val="0"/>
        <w:autoSpaceDN w:val="0"/>
        <w:spacing w:before="10" w:after="0" w:line="240" w:lineRule="auto"/>
        <w:rPr>
          <w:rFonts w:ascii="Times New Roman" w:eastAsia="Arial" w:hAnsi="Times New Roman" w:cs="Times New Roman"/>
          <w:b/>
          <w:color w:val="000000" w:themeColor="text1"/>
          <w:sz w:val="11"/>
          <w:szCs w:val="23"/>
          <w:lang w:eastAsia="en-U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44"/>
        <w:gridCol w:w="1022"/>
        <w:gridCol w:w="1328"/>
        <w:gridCol w:w="1328"/>
        <w:gridCol w:w="1328"/>
        <w:gridCol w:w="1321"/>
      </w:tblGrid>
      <w:tr w:rsidR="00807E15" w:rsidRPr="00807E15" w:rsidTr="0069537E">
        <w:trPr>
          <w:trHeight w:val="20"/>
        </w:trPr>
        <w:tc>
          <w:tcPr>
            <w:tcW w:w="1694" w:type="pct"/>
            <w:vMerge w:val="restar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Наименование показателя</w:t>
            </w:r>
          </w:p>
        </w:tc>
        <w:tc>
          <w:tcPr>
            <w:tcW w:w="3306" w:type="pct"/>
            <w:gridSpan w:val="5"/>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eastAsia="en-US"/>
              </w:rPr>
            </w:pPr>
            <w:r w:rsidRPr="00807E15">
              <w:rPr>
                <w:rFonts w:ascii="Times New Roman" w:eastAsia="Times New Roman" w:hAnsi="Times New Roman" w:cs="Times New Roman"/>
                <w:color w:val="000000" w:themeColor="text1"/>
                <w:sz w:val="20"/>
                <w:szCs w:val="20"/>
                <w:lang w:eastAsia="en-US"/>
              </w:rPr>
              <w:t>Расчетная температура наружного воздуха для проектирования</w:t>
            </w:r>
          </w:p>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 xml:space="preserve">отопления </w:t>
            </w:r>
            <w:r w:rsidRPr="00807E15">
              <w:rPr>
                <w:rFonts w:ascii="Times New Roman" w:eastAsia="Times New Roman" w:hAnsi="Times New Roman" w:cs="Times New Roman"/>
                <w:i/>
                <w:color w:val="000000" w:themeColor="text1"/>
                <w:sz w:val="20"/>
                <w:szCs w:val="20"/>
                <w:lang w:val="en-US" w:eastAsia="en-US"/>
              </w:rPr>
              <w:t>t</w:t>
            </w:r>
            <w:r w:rsidRPr="00807E15">
              <w:rPr>
                <w:rFonts w:ascii="Times New Roman" w:eastAsia="Times New Roman" w:hAnsi="Times New Roman" w:cs="Times New Roman"/>
                <w:color w:val="000000" w:themeColor="text1"/>
                <w:sz w:val="20"/>
                <w:szCs w:val="20"/>
                <w:vertAlign w:val="subscript"/>
                <w:lang w:val="en-US" w:eastAsia="en-US"/>
              </w:rPr>
              <w:t>0</w:t>
            </w:r>
            <w:r w:rsidRPr="00807E15">
              <w:rPr>
                <w:rFonts w:ascii="Times New Roman" w:eastAsia="Times New Roman" w:hAnsi="Times New Roman" w:cs="Times New Roman"/>
                <w:color w:val="000000" w:themeColor="text1"/>
                <w:sz w:val="20"/>
                <w:szCs w:val="20"/>
                <w:lang w:val="en-US" w:eastAsia="en-US"/>
              </w:rPr>
              <w:t>, °C</w:t>
            </w:r>
          </w:p>
        </w:tc>
      </w:tr>
      <w:tr w:rsidR="00807E15" w:rsidRPr="00807E15" w:rsidTr="0069537E">
        <w:trPr>
          <w:trHeight w:val="20"/>
        </w:trPr>
        <w:tc>
          <w:tcPr>
            <w:tcW w:w="1694" w:type="pct"/>
            <w:vMerge/>
            <w:tcBorders>
              <w:top w:val="nil"/>
            </w:tcBorders>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p>
        </w:tc>
        <w:tc>
          <w:tcPr>
            <w:tcW w:w="534" w:type="pc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w:t>
            </w:r>
            <w:r w:rsidRPr="00807E15">
              <w:rPr>
                <w:rFonts w:ascii="Times New Roman" w:eastAsia="Times New Roman" w:hAnsi="Times New Roman" w:cs="Times New Roman"/>
                <w:color w:val="000000" w:themeColor="text1"/>
                <w:sz w:val="20"/>
                <w:szCs w:val="20"/>
                <w:lang w:val="en-US" w:eastAsia="en-US"/>
              </w:rPr>
              <w:t xml:space="preserve"> 10</w:t>
            </w:r>
          </w:p>
        </w:tc>
        <w:tc>
          <w:tcPr>
            <w:tcW w:w="694" w:type="pc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w:t>
            </w:r>
            <w:r w:rsidRPr="00807E15">
              <w:rPr>
                <w:rFonts w:ascii="Times New Roman" w:eastAsia="Times New Roman" w:hAnsi="Times New Roman" w:cs="Times New Roman"/>
                <w:color w:val="000000" w:themeColor="text1"/>
                <w:sz w:val="20"/>
                <w:szCs w:val="20"/>
                <w:lang w:val="en-US" w:eastAsia="en-US"/>
              </w:rPr>
              <w:t xml:space="preserve"> 20</w:t>
            </w:r>
          </w:p>
        </w:tc>
        <w:tc>
          <w:tcPr>
            <w:tcW w:w="694" w:type="pc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w:t>
            </w:r>
            <w:r w:rsidRPr="00807E15">
              <w:rPr>
                <w:rFonts w:ascii="Times New Roman" w:eastAsia="Times New Roman" w:hAnsi="Times New Roman" w:cs="Times New Roman"/>
                <w:color w:val="000000" w:themeColor="text1"/>
                <w:sz w:val="20"/>
                <w:szCs w:val="20"/>
                <w:lang w:val="en-US" w:eastAsia="en-US"/>
              </w:rPr>
              <w:t xml:space="preserve"> 30</w:t>
            </w:r>
          </w:p>
        </w:tc>
        <w:tc>
          <w:tcPr>
            <w:tcW w:w="694" w:type="pc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w:t>
            </w:r>
            <w:r w:rsidRPr="00807E15">
              <w:rPr>
                <w:rFonts w:ascii="Times New Roman" w:eastAsia="Times New Roman" w:hAnsi="Times New Roman" w:cs="Times New Roman"/>
                <w:color w:val="000000" w:themeColor="text1"/>
                <w:sz w:val="20"/>
                <w:szCs w:val="20"/>
                <w:lang w:val="en-US" w:eastAsia="en-US"/>
              </w:rPr>
              <w:t xml:space="preserve"> 40</w:t>
            </w:r>
          </w:p>
        </w:tc>
        <w:tc>
          <w:tcPr>
            <w:tcW w:w="690" w:type="pct"/>
            <w:shd w:val="clear" w:color="auto" w:fill="D9D9D9" w:themeFill="background1" w:themeFillShade="D9"/>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w:t>
            </w:r>
            <w:r w:rsidRPr="00807E15">
              <w:rPr>
                <w:rFonts w:ascii="Times New Roman" w:eastAsia="Times New Roman" w:hAnsi="Times New Roman" w:cs="Times New Roman"/>
                <w:color w:val="000000" w:themeColor="text1"/>
                <w:sz w:val="20"/>
                <w:szCs w:val="20"/>
                <w:lang w:val="en-US" w:eastAsia="en-US"/>
              </w:rPr>
              <w:t xml:space="preserve"> 50</w:t>
            </w:r>
          </w:p>
        </w:tc>
      </w:tr>
      <w:tr w:rsidR="00807E15" w:rsidRPr="00807E15" w:rsidTr="00113716">
        <w:trPr>
          <w:trHeight w:val="20"/>
        </w:trPr>
        <w:tc>
          <w:tcPr>
            <w:tcW w:w="1694" w:type="pct"/>
            <w:vAlign w:val="center"/>
          </w:tcPr>
          <w:p w:rsidR="0069537E" w:rsidRPr="00807E15" w:rsidRDefault="0069537E" w:rsidP="00BA5BD3">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eastAsia="en-US"/>
              </w:rPr>
            </w:pPr>
            <w:r w:rsidRPr="00807E15">
              <w:rPr>
                <w:rFonts w:ascii="Times New Roman" w:eastAsia="Times New Roman" w:hAnsi="Times New Roman" w:cs="Times New Roman"/>
                <w:color w:val="000000" w:themeColor="text1"/>
                <w:sz w:val="20"/>
                <w:szCs w:val="20"/>
                <w:lang w:eastAsia="en-US"/>
              </w:rPr>
              <w:t>Допустимое снижение подачи теплоты, %, до</w:t>
            </w:r>
          </w:p>
        </w:tc>
        <w:tc>
          <w:tcPr>
            <w:tcW w:w="534" w:type="pct"/>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78</w:t>
            </w:r>
          </w:p>
        </w:tc>
        <w:tc>
          <w:tcPr>
            <w:tcW w:w="694" w:type="pct"/>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84</w:t>
            </w:r>
          </w:p>
        </w:tc>
        <w:tc>
          <w:tcPr>
            <w:tcW w:w="694" w:type="pct"/>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87</w:t>
            </w:r>
          </w:p>
        </w:tc>
        <w:tc>
          <w:tcPr>
            <w:tcW w:w="694" w:type="pct"/>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89</w:t>
            </w:r>
          </w:p>
        </w:tc>
        <w:tc>
          <w:tcPr>
            <w:tcW w:w="690" w:type="pct"/>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val="en-US" w:eastAsia="en-US"/>
              </w:rPr>
              <w:t>91</w:t>
            </w:r>
          </w:p>
        </w:tc>
      </w:tr>
      <w:tr w:rsidR="0069537E" w:rsidRPr="00807E15" w:rsidTr="00113716">
        <w:trPr>
          <w:trHeight w:val="20"/>
        </w:trPr>
        <w:tc>
          <w:tcPr>
            <w:tcW w:w="5000" w:type="pct"/>
            <w:gridSpan w:val="6"/>
            <w:vAlign w:val="center"/>
          </w:tcPr>
          <w:p w:rsidR="0069537E" w:rsidRPr="00807E15" w:rsidRDefault="0069537E" w:rsidP="0069537E">
            <w:pPr>
              <w:widowControl w:val="0"/>
              <w:autoSpaceDE w:val="0"/>
              <w:autoSpaceDN w:val="0"/>
              <w:spacing w:after="0" w:line="240" w:lineRule="auto"/>
              <w:jc w:val="center"/>
              <w:rPr>
                <w:rFonts w:ascii="Times New Roman" w:eastAsia="Times New Roman" w:hAnsi="Times New Roman" w:cs="Times New Roman"/>
                <w:color w:val="000000" w:themeColor="text1"/>
                <w:sz w:val="20"/>
                <w:szCs w:val="20"/>
                <w:lang w:val="en-US" w:eastAsia="en-US"/>
              </w:rPr>
            </w:pPr>
            <w:r w:rsidRPr="00807E15">
              <w:rPr>
                <w:rFonts w:ascii="Times New Roman" w:eastAsia="Times New Roman" w:hAnsi="Times New Roman" w:cs="Times New Roman"/>
                <w:color w:val="000000" w:themeColor="text1"/>
                <w:sz w:val="20"/>
                <w:szCs w:val="20"/>
                <w:lang w:eastAsia="en-US"/>
              </w:rPr>
              <w:t xml:space="preserve">Примечание - Таблица соответствует температуре наружного воздуха наиболее холодной пятидневки обеспеченностью </w:t>
            </w:r>
            <w:r w:rsidRPr="00807E15">
              <w:rPr>
                <w:rFonts w:ascii="Times New Roman" w:eastAsia="Times New Roman" w:hAnsi="Times New Roman" w:cs="Times New Roman"/>
                <w:color w:val="000000" w:themeColor="text1"/>
                <w:sz w:val="20"/>
                <w:szCs w:val="20"/>
                <w:lang w:val="en-US" w:eastAsia="en-US"/>
              </w:rPr>
              <w:t>0,92.</w:t>
            </w:r>
          </w:p>
        </w:tc>
      </w:tr>
    </w:tbl>
    <w:p w:rsidR="00C25060" w:rsidRPr="00807E15" w:rsidRDefault="00C25060"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DC0CC8" w:rsidRPr="00807E15" w:rsidRDefault="00DC0CC8"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597" w:name="_Toc9154928"/>
      <w:bookmarkStart w:id="598" w:name="_Toc84971074"/>
      <w:bookmarkStart w:id="599" w:name="_Toc184901876"/>
      <w:r w:rsidRPr="00807E15">
        <w:rPr>
          <w:color w:val="000000" w:themeColor="text1"/>
          <w:spacing w:val="0"/>
        </w:rPr>
        <w:t>ГЛАВА 12. ОБОСНОВАНИЕ ИНВЕСТИЦИЙ В СТРОИТЕЛЬСТВО, РЕКОНСТРУКЦИЮ, ТЕХНИЧЕСКОЕ ПЕРЕВООРУЖЕНИЕ И (ИЛИ) МОДЕРНИЗАЦИЮ</w:t>
      </w:r>
      <w:bookmarkEnd w:id="597"/>
      <w:bookmarkEnd w:id="598"/>
      <w:bookmarkEnd w:id="599"/>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7"/>
        </w:numPr>
        <w:rPr>
          <w:color w:val="000000" w:themeColor="text1"/>
          <w:spacing w:val="0"/>
        </w:rPr>
      </w:pPr>
      <w:bookmarkStart w:id="600" w:name="_Toc9154929"/>
      <w:bookmarkStart w:id="601" w:name="_Toc84971075"/>
      <w:bookmarkStart w:id="602" w:name="_Toc184901877"/>
      <w:r w:rsidRPr="00807E15">
        <w:rPr>
          <w:color w:val="000000" w:themeColor="text1"/>
          <w:spacing w:val="0"/>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00"/>
      <w:bookmarkEnd w:id="601"/>
      <w:bookmarkEnd w:id="602"/>
    </w:p>
    <w:p w:rsidR="00C25060" w:rsidRPr="00807E15" w:rsidRDefault="00C25060" w:rsidP="00B5461F">
      <w:pPr>
        <w:pStyle w:val="11ff3"/>
        <w:rPr>
          <w:color w:val="000000" w:themeColor="text1"/>
        </w:rPr>
      </w:pPr>
      <w:r w:rsidRPr="00807E15">
        <w:rPr>
          <w:color w:val="000000" w:themeColor="text1"/>
        </w:rPr>
        <w:t>Схемой теплоснабжения предусмотрены следующие мероприятия:</w:t>
      </w:r>
    </w:p>
    <w:p w:rsidR="00C25060" w:rsidRPr="00807E15" w:rsidRDefault="00C25060" w:rsidP="00B5461F">
      <w:pPr>
        <w:pStyle w:val="11ff3"/>
        <w:rPr>
          <w:color w:val="000000" w:themeColor="text1"/>
        </w:rPr>
        <w:sectPr w:rsidR="00C25060" w:rsidRPr="00807E15" w:rsidSect="00395C33">
          <w:type w:val="continuous"/>
          <w:pgSz w:w="11906" w:h="16838"/>
          <w:pgMar w:top="1134" w:right="850" w:bottom="1134" w:left="1701" w:header="709" w:footer="709" w:gutter="0"/>
          <w:cols w:space="708"/>
          <w:docGrid w:linePitch="360"/>
        </w:sectPr>
      </w:pPr>
    </w:p>
    <w:p w:rsidR="007F18C1" w:rsidRPr="00807E15" w:rsidRDefault="007F18C1" w:rsidP="00B5461F">
      <w:pPr>
        <w:pStyle w:val="11ff3"/>
        <w:rPr>
          <w:b/>
          <w:color w:val="000000" w:themeColor="text1"/>
        </w:rPr>
      </w:pPr>
      <w:r w:rsidRPr="00807E15">
        <w:rPr>
          <w:b/>
          <w:color w:val="000000" w:themeColor="text1"/>
        </w:rPr>
        <w:t xml:space="preserve">Таблица </w:t>
      </w:r>
      <w:r w:rsidR="00767E50" w:rsidRPr="00807E15">
        <w:rPr>
          <w:b/>
          <w:color w:val="000000" w:themeColor="text1"/>
        </w:rPr>
        <w:t xml:space="preserve">12.1.1 - </w:t>
      </w:r>
      <w:r w:rsidRPr="00807E15">
        <w:rPr>
          <w:b/>
          <w:color w:val="000000" w:themeColor="text1"/>
        </w:rPr>
        <w:t xml:space="preserve">Расчет капитальных вложений на </w:t>
      </w:r>
      <w:r w:rsidR="00DF546C" w:rsidRPr="00807E15">
        <w:rPr>
          <w:b/>
          <w:color w:val="000000" w:themeColor="text1"/>
        </w:rPr>
        <w:t xml:space="preserve">строительство, </w:t>
      </w:r>
      <w:r w:rsidRPr="00807E15">
        <w:rPr>
          <w:b/>
          <w:color w:val="000000" w:themeColor="text1"/>
        </w:rPr>
        <w:t>реконструкцию и модернизацию</w:t>
      </w:r>
      <w:r w:rsidR="00B42893" w:rsidRPr="00807E15">
        <w:rPr>
          <w:b/>
          <w:color w:val="000000" w:themeColor="text1"/>
        </w:rPr>
        <w:t xml:space="preserve"> источников тепловой энергии и</w:t>
      </w:r>
      <w:r w:rsidRPr="00807E15">
        <w:rPr>
          <w:b/>
          <w:color w:val="000000" w:themeColor="text1"/>
        </w:rPr>
        <w:t xml:space="preserve"> тепловых сетей, </w:t>
      </w:r>
      <w:r w:rsidR="000107AC" w:rsidRPr="00807E15">
        <w:rPr>
          <w:b/>
          <w:color w:val="000000" w:themeColor="text1"/>
        </w:rPr>
        <w:t>тыс.руб</w:t>
      </w:r>
      <w:r w:rsidR="00767E50" w:rsidRPr="00807E15">
        <w:rPr>
          <w:b/>
          <w:color w:val="000000" w:themeColor="text1"/>
        </w:rPr>
        <w:t xml:space="preserve"> (Вариант 1)</w:t>
      </w:r>
    </w:p>
    <w:tbl>
      <w:tblPr>
        <w:tblW w:w="5000" w:type="pct"/>
        <w:tblLook w:val="04A0" w:firstRow="1" w:lastRow="0" w:firstColumn="1" w:lastColumn="0" w:noHBand="0" w:noVBand="1"/>
      </w:tblPr>
      <w:tblGrid>
        <w:gridCol w:w="11095"/>
        <w:gridCol w:w="1137"/>
        <w:gridCol w:w="1137"/>
        <w:gridCol w:w="1134"/>
      </w:tblGrid>
      <w:tr w:rsidR="00807E15" w:rsidRPr="00807E15" w:rsidTr="00941971">
        <w:trPr>
          <w:trHeight w:val="20"/>
        </w:trPr>
        <w:tc>
          <w:tcPr>
            <w:tcW w:w="3825"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744A1E" w:rsidRPr="00807E15" w:rsidRDefault="00744A1E" w:rsidP="00744A1E">
            <w:pPr>
              <w:pStyle w:val="1fffb"/>
              <w:rPr>
                <w:rFonts w:cs="Times New Roman"/>
                <w:color w:val="000000" w:themeColor="text1"/>
              </w:rPr>
            </w:pPr>
            <w:r w:rsidRPr="00807E15">
              <w:rPr>
                <w:rFonts w:cs="Times New Roman"/>
                <w:color w:val="000000" w:themeColor="text1"/>
              </w:rPr>
              <w:t>Описание мероприятий</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744A1E" w:rsidRPr="00807E15" w:rsidRDefault="00744A1E" w:rsidP="00744A1E">
            <w:pPr>
              <w:pStyle w:val="1fffb"/>
              <w:rPr>
                <w:rFonts w:cs="Times New Roman"/>
                <w:color w:val="000000" w:themeColor="text1"/>
              </w:rPr>
            </w:pPr>
            <w:r w:rsidRPr="00807E15">
              <w:rPr>
                <w:rFonts w:cs="Times New Roman"/>
                <w:color w:val="000000" w:themeColor="text1"/>
              </w:rPr>
              <w:t>2022-2027 годы</w:t>
            </w:r>
          </w:p>
        </w:tc>
        <w:tc>
          <w:tcPr>
            <w:tcW w:w="392" w:type="pct"/>
            <w:tcBorders>
              <w:top w:val="single" w:sz="8" w:space="0" w:color="auto"/>
              <w:left w:val="nil"/>
              <w:bottom w:val="single" w:sz="8" w:space="0" w:color="auto"/>
              <w:right w:val="single" w:sz="8" w:space="0" w:color="auto"/>
            </w:tcBorders>
            <w:shd w:val="clear" w:color="000000" w:fill="D9D9D9"/>
            <w:vAlign w:val="center"/>
            <w:hideMark/>
          </w:tcPr>
          <w:p w:rsidR="00744A1E" w:rsidRPr="00807E15" w:rsidRDefault="00744A1E" w:rsidP="00744A1E">
            <w:pPr>
              <w:pStyle w:val="1fffb"/>
              <w:rPr>
                <w:rFonts w:cs="Times New Roman"/>
                <w:color w:val="000000" w:themeColor="text1"/>
              </w:rPr>
            </w:pPr>
            <w:r w:rsidRPr="00807E15">
              <w:rPr>
                <w:rFonts w:cs="Times New Roman"/>
                <w:color w:val="000000" w:themeColor="text1"/>
              </w:rPr>
              <w:t>2028-2034 годы</w:t>
            </w:r>
          </w:p>
        </w:tc>
        <w:tc>
          <w:tcPr>
            <w:tcW w:w="391" w:type="pct"/>
            <w:tcBorders>
              <w:top w:val="single" w:sz="8" w:space="0" w:color="auto"/>
              <w:left w:val="nil"/>
              <w:bottom w:val="single" w:sz="4" w:space="0" w:color="auto"/>
              <w:right w:val="single" w:sz="8" w:space="0" w:color="auto"/>
            </w:tcBorders>
            <w:shd w:val="clear" w:color="000000" w:fill="D9D9D9"/>
            <w:vAlign w:val="center"/>
            <w:hideMark/>
          </w:tcPr>
          <w:p w:rsidR="00744A1E" w:rsidRPr="00807E15" w:rsidRDefault="00744A1E" w:rsidP="00744A1E">
            <w:pPr>
              <w:pStyle w:val="1fffb"/>
              <w:rPr>
                <w:rFonts w:cs="Times New Roman"/>
                <w:b/>
                <w:color w:val="000000" w:themeColor="text1"/>
              </w:rPr>
            </w:pPr>
            <w:r w:rsidRPr="00807E15">
              <w:rPr>
                <w:rFonts w:cs="Times New Roman"/>
                <w:b/>
                <w:color w:val="000000" w:themeColor="text1"/>
              </w:rPr>
              <w:t>ИТОГО</w:t>
            </w:r>
          </w:p>
        </w:tc>
      </w:tr>
      <w:tr w:rsidR="00807E15" w:rsidRPr="00807E15" w:rsidTr="00941971">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941971" w:rsidRPr="00807E15" w:rsidRDefault="00941971" w:rsidP="00744A1E">
            <w:pPr>
              <w:pStyle w:val="1fffb"/>
              <w:rPr>
                <w:rFonts w:cs="Times New Roman"/>
                <w:color w:val="000000" w:themeColor="text1"/>
              </w:rPr>
            </w:pPr>
            <w:r w:rsidRPr="00807E15">
              <w:rPr>
                <w:rFonts w:cs="Times New Roman"/>
                <w:color w:val="000000" w:themeColor="text1"/>
              </w:rPr>
              <w:t>Обеспечение потребителей приборами учета тепловой энергии.</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A03003" w:rsidP="00941971">
            <w:pPr>
              <w:pStyle w:val="1fffb"/>
              <w:rPr>
                <w:rFonts w:cs="Times New Roman"/>
                <w:color w:val="000000" w:themeColor="text1"/>
              </w:rPr>
            </w:pPr>
            <w:r w:rsidRPr="00807E15">
              <w:rPr>
                <w:rFonts w:cs="Times New Roman"/>
                <w:color w:val="000000" w:themeColor="text1"/>
              </w:rPr>
              <w:t>8</w:t>
            </w:r>
            <w:r w:rsidR="00943559" w:rsidRPr="00807E15">
              <w:rPr>
                <w:rFonts w:cs="Times New Roman"/>
                <w:color w:val="000000" w:themeColor="text1"/>
              </w:rPr>
              <w:t>00</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color w:val="000000" w:themeColor="text1"/>
              </w:rPr>
            </w:pPr>
            <w:r w:rsidRPr="00807E15">
              <w:rPr>
                <w:rFonts w:cs="Times New Roman"/>
                <w:color w:val="000000" w:themeColor="text1"/>
              </w:rPr>
              <w:t>-</w:t>
            </w:r>
          </w:p>
        </w:tc>
        <w:tc>
          <w:tcPr>
            <w:tcW w:w="391" w:type="pct"/>
            <w:tcBorders>
              <w:top w:val="single" w:sz="4" w:space="0" w:color="auto"/>
              <w:left w:val="nil"/>
              <w:bottom w:val="single" w:sz="8" w:space="0" w:color="auto"/>
              <w:right w:val="single" w:sz="8" w:space="0" w:color="auto"/>
            </w:tcBorders>
            <w:shd w:val="clear" w:color="000000" w:fill="FFFFFF"/>
            <w:vAlign w:val="center"/>
            <w:hideMark/>
          </w:tcPr>
          <w:p w:rsidR="00941971" w:rsidRPr="00807E15" w:rsidRDefault="00A03003" w:rsidP="00941971">
            <w:pPr>
              <w:pStyle w:val="1fffb"/>
              <w:rPr>
                <w:rFonts w:cs="Times New Roman"/>
                <w:b/>
                <w:color w:val="000000" w:themeColor="text1"/>
              </w:rPr>
            </w:pPr>
            <w:r w:rsidRPr="00807E15">
              <w:rPr>
                <w:rFonts w:cs="Times New Roman"/>
                <w:b/>
                <w:color w:val="000000" w:themeColor="text1"/>
              </w:rPr>
              <w:t>8</w:t>
            </w:r>
            <w:r w:rsidR="00943559" w:rsidRPr="00807E15">
              <w:rPr>
                <w:rFonts w:cs="Times New Roman"/>
                <w:b/>
                <w:color w:val="000000" w:themeColor="text1"/>
              </w:rPr>
              <w:t>00</w:t>
            </w:r>
          </w:p>
        </w:tc>
      </w:tr>
      <w:tr w:rsidR="00807E15" w:rsidRPr="00807E15" w:rsidTr="00941971">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b/>
                <w:color w:val="000000" w:themeColor="text1"/>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943559" w:rsidRPr="00807E15" w:rsidRDefault="00A03003" w:rsidP="00943559">
            <w:pPr>
              <w:pStyle w:val="1fffb"/>
              <w:rPr>
                <w:rFonts w:cs="Times New Roman"/>
                <w:b/>
                <w:color w:val="000000" w:themeColor="text1"/>
              </w:rPr>
            </w:pPr>
            <w:r w:rsidRPr="00807E15">
              <w:rPr>
                <w:rFonts w:cs="Times New Roman"/>
                <w:color w:val="000000" w:themeColor="text1"/>
              </w:rPr>
              <w:t>8</w:t>
            </w:r>
            <w:r w:rsidR="00943559" w:rsidRPr="00807E15">
              <w:rPr>
                <w:rFonts w:cs="Times New Roman"/>
                <w:color w:val="000000" w:themeColor="text1"/>
              </w:rPr>
              <w:t>00</w:t>
            </w:r>
          </w:p>
        </w:tc>
        <w:tc>
          <w:tcPr>
            <w:tcW w:w="392" w:type="pct"/>
            <w:tcBorders>
              <w:top w:val="nil"/>
              <w:left w:val="nil"/>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color w:val="000000" w:themeColor="text1"/>
              </w:rPr>
              <w:t>-</w:t>
            </w:r>
          </w:p>
        </w:tc>
        <w:tc>
          <w:tcPr>
            <w:tcW w:w="391" w:type="pct"/>
            <w:tcBorders>
              <w:top w:val="nil"/>
              <w:left w:val="nil"/>
              <w:bottom w:val="single" w:sz="8" w:space="0" w:color="auto"/>
              <w:right w:val="single" w:sz="8" w:space="0" w:color="auto"/>
            </w:tcBorders>
            <w:shd w:val="clear" w:color="000000" w:fill="FFFFFF"/>
            <w:vAlign w:val="center"/>
            <w:hideMark/>
          </w:tcPr>
          <w:p w:rsidR="00943559" w:rsidRPr="00807E15" w:rsidRDefault="00A03003" w:rsidP="00943559">
            <w:pPr>
              <w:pStyle w:val="1fffb"/>
              <w:rPr>
                <w:rFonts w:cs="Times New Roman"/>
                <w:b/>
                <w:color w:val="000000" w:themeColor="text1"/>
              </w:rPr>
            </w:pPr>
            <w:r w:rsidRPr="00807E15">
              <w:rPr>
                <w:rFonts w:cs="Times New Roman"/>
                <w:b/>
                <w:color w:val="000000" w:themeColor="text1"/>
              </w:rPr>
              <w:t>8</w:t>
            </w:r>
            <w:r w:rsidR="00943559" w:rsidRPr="00807E15">
              <w:rPr>
                <w:rFonts w:cs="Times New Roman"/>
                <w:b/>
                <w:color w:val="000000" w:themeColor="text1"/>
              </w:rPr>
              <w:t>00</w:t>
            </w:r>
          </w:p>
        </w:tc>
      </w:tr>
      <w:tr w:rsidR="00807E15" w:rsidRPr="00807E15" w:rsidTr="00941971">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941971" w:rsidRPr="00807E15" w:rsidRDefault="00941971" w:rsidP="00744A1E">
            <w:pPr>
              <w:pStyle w:val="1fffb"/>
              <w:rPr>
                <w:rFonts w:cs="Times New Roman"/>
                <w:color w:val="000000" w:themeColor="text1"/>
              </w:rPr>
            </w:pPr>
            <w:r w:rsidRPr="00807E15">
              <w:rPr>
                <w:rFonts w:cs="Times New Roman"/>
                <w:color w:val="000000" w:themeColor="text1"/>
              </w:rPr>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color w:val="000000" w:themeColor="text1"/>
              </w:rPr>
            </w:pPr>
            <w:r w:rsidRPr="00807E15">
              <w:rPr>
                <w:rFonts w:cs="Times New Roman"/>
                <w:color w:val="000000" w:themeColor="text1"/>
              </w:rPr>
              <w:t>2100</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color w:val="000000" w:themeColor="text1"/>
              </w:rPr>
            </w:pPr>
            <w:r w:rsidRPr="00807E15">
              <w:rPr>
                <w:rFonts w:cs="Times New Roman"/>
                <w:color w:val="000000" w:themeColor="text1"/>
              </w:rPr>
              <w:t>1200</w:t>
            </w:r>
          </w:p>
        </w:tc>
        <w:tc>
          <w:tcPr>
            <w:tcW w:w="391"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b/>
                <w:color w:val="000000" w:themeColor="text1"/>
              </w:rPr>
            </w:pPr>
            <w:r w:rsidRPr="00807E15">
              <w:rPr>
                <w:rFonts w:cs="Times New Roman"/>
                <w:b/>
                <w:color w:val="000000" w:themeColor="text1"/>
              </w:rPr>
              <w:t>3300</w:t>
            </w:r>
          </w:p>
        </w:tc>
      </w:tr>
      <w:tr w:rsidR="00807E15" w:rsidRPr="00807E15" w:rsidTr="00941971">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b/>
                <w:color w:val="000000" w:themeColor="text1"/>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color w:val="000000" w:themeColor="text1"/>
              </w:rPr>
              <w:t>2100</w:t>
            </w:r>
          </w:p>
        </w:tc>
        <w:tc>
          <w:tcPr>
            <w:tcW w:w="392" w:type="pct"/>
            <w:tcBorders>
              <w:top w:val="nil"/>
              <w:left w:val="nil"/>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color w:val="000000" w:themeColor="text1"/>
              </w:rPr>
              <w:t>1200</w:t>
            </w:r>
          </w:p>
        </w:tc>
        <w:tc>
          <w:tcPr>
            <w:tcW w:w="391" w:type="pct"/>
            <w:tcBorders>
              <w:top w:val="nil"/>
              <w:left w:val="nil"/>
              <w:bottom w:val="single" w:sz="8" w:space="0" w:color="auto"/>
              <w:right w:val="single" w:sz="8" w:space="0" w:color="auto"/>
            </w:tcBorders>
            <w:shd w:val="clear" w:color="000000" w:fill="FFFFFF"/>
            <w:vAlign w:val="center"/>
            <w:hideMark/>
          </w:tcPr>
          <w:p w:rsidR="00943559" w:rsidRPr="00807E15" w:rsidRDefault="00943559" w:rsidP="00943559">
            <w:pPr>
              <w:pStyle w:val="1fffb"/>
              <w:rPr>
                <w:rFonts w:cs="Times New Roman"/>
                <w:b/>
                <w:color w:val="000000" w:themeColor="text1"/>
              </w:rPr>
            </w:pPr>
            <w:r w:rsidRPr="00807E15">
              <w:rPr>
                <w:rFonts w:cs="Times New Roman"/>
                <w:b/>
                <w:color w:val="000000" w:themeColor="text1"/>
              </w:rPr>
              <w:t>3300</w:t>
            </w:r>
          </w:p>
        </w:tc>
      </w:tr>
      <w:tr w:rsidR="00807E15" w:rsidRPr="00807E15" w:rsidTr="00941971">
        <w:trPr>
          <w:trHeight w:val="20"/>
        </w:trPr>
        <w:tc>
          <w:tcPr>
            <w:tcW w:w="3825" w:type="pct"/>
            <w:tcBorders>
              <w:top w:val="nil"/>
              <w:left w:val="single" w:sz="8" w:space="0" w:color="auto"/>
              <w:bottom w:val="single" w:sz="8" w:space="0" w:color="auto"/>
              <w:right w:val="single" w:sz="8" w:space="0" w:color="auto"/>
            </w:tcBorders>
            <w:shd w:val="clear" w:color="000000" w:fill="FFFFFF"/>
            <w:vAlign w:val="center"/>
            <w:hideMark/>
          </w:tcPr>
          <w:p w:rsidR="00941971" w:rsidRPr="00807E15" w:rsidRDefault="00941971" w:rsidP="00744A1E">
            <w:pPr>
              <w:pStyle w:val="1fffb"/>
              <w:rPr>
                <w:rFonts w:cs="Times New Roman"/>
                <w:b/>
                <w:color w:val="000000" w:themeColor="text1"/>
              </w:rPr>
            </w:pPr>
            <w:r w:rsidRPr="00807E15">
              <w:rPr>
                <w:rFonts w:cs="Times New Roman"/>
                <w:b/>
                <w:color w:val="000000" w:themeColor="text1"/>
              </w:rPr>
              <w:t>Итого</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b/>
                <w:color w:val="000000" w:themeColor="text1"/>
              </w:rPr>
            </w:pPr>
            <w:r w:rsidRPr="00807E15">
              <w:rPr>
                <w:rFonts w:cs="Times New Roman"/>
                <w:b/>
                <w:color w:val="000000" w:themeColor="text1"/>
              </w:rPr>
              <w:t>2</w:t>
            </w:r>
            <w:r w:rsidR="00A03003" w:rsidRPr="00807E15">
              <w:rPr>
                <w:rFonts w:cs="Times New Roman"/>
                <w:b/>
                <w:color w:val="000000" w:themeColor="text1"/>
              </w:rPr>
              <w:t>9</w:t>
            </w:r>
            <w:r w:rsidRPr="00807E15">
              <w:rPr>
                <w:rFonts w:cs="Times New Roman"/>
                <w:b/>
                <w:color w:val="000000" w:themeColor="text1"/>
              </w:rPr>
              <w:t>00</w:t>
            </w:r>
          </w:p>
        </w:tc>
        <w:tc>
          <w:tcPr>
            <w:tcW w:w="392" w:type="pct"/>
            <w:tcBorders>
              <w:top w:val="nil"/>
              <w:left w:val="nil"/>
              <w:bottom w:val="single" w:sz="8" w:space="0" w:color="auto"/>
              <w:right w:val="single" w:sz="8" w:space="0" w:color="auto"/>
            </w:tcBorders>
            <w:shd w:val="clear" w:color="000000" w:fill="FFFFFF"/>
            <w:vAlign w:val="center"/>
            <w:hideMark/>
          </w:tcPr>
          <w:p w:rsidR="00941971" w:rsidRPr="00807E15" w:rsidRDefault="00943559" w:rsidP="00941971">
            <w:pPr>
              <w:pStyle w:val="1fffb"/>
              <w:rPr>
                <w:rFonts w:cs="Times New Roman"/>
                <w:b/>
                <w:color w:val="000000" w:themeColor="text1"/>
              </w:rPr>
            </w:pPr>
            <w:r w:rsidRPr="00807E15">
              <w:rPr>
                <w:rFonts w:cs="Times New Roman"/>
                <w:b/>
                <w:color w:val="000000" w:themeColor="text1"/>
              </w:rPr>
              <w:t>1200</w:t>
            </w:r>
          </w:p>
        </w:tc>
        <w:tc>
          <w:tcPr>
            <w:tcW w:w="391" w:type="pct"/>
            <w:tcBorders>
              <w:top w:val="nil"/>
              <w:left w:val="nil"/>
              <w:bottom w:val="single" w:sz="8" w:space="0" w:color="auto"/>
              <w:right w:val="single" w:sz="8" w:space="0" w:color="auto"/>
            </w:tcBorders>
            <w:shd w:val="clear" w:color="000000" w:fill="FFFFFF"/>
            <w:vAlign w:val="center"/>
            <w:hideMark/>
          </w:tcPr>
          <w:p w:rsidR="00941971" w:rsidRPr="00807E15" w:rsidRDefault="00A03003" w:rsidP="00941971">
            <w:pPr>
              <w:pStyle w:val="1fffb"/>
              <w:rPr>
                <w:rFonts w:cs="Times New Roman"/>
                <w:b/>
                <w:color w:val="000000" w:themeColor="text1"/>
              </w:rPr>
            </w:pPr>
            <w:r w:rsidRPr="00807E15">
              <w:rPr>
                <w:rFonts w:cs="Times New Roman"/>
                <w:b/>
                <w:color w:val="000000" w:themeColor="text1"/>
              </w:rPr>
              <w:t>41</w:t>
            </w:r>
            <w:r w:rsidR="00045E0F" w:rsidRPr="00807E15">
              <w:rPr>
                <w:rFonts w:cs="Times New Roman"/>
                <w:b/>
                <w:color w:val="000000" w:themeColor="text1"/>
              </w:rPr>
              <w:t>00</w:t>
            </w:r>
          </w:p>
        </w:tc>
      </w:tr>
    </w:tbl>
    <w:p w:rsidR="007823AC" w:rsidRPr="00807E15" w:rsidRDefault="007823AC" w:rsidP="00BB7C87">
      <w:pPr>
        <w:pStyle w:val="11ff3"/>
        <w:rPr>
          <w:color w:val="000000" w:themeColor="text1"/>
          <w:sz w:val="18"/>
          <w:szCs w:val="18"/>
        </w:rPr>
      </w:pPr>
    </w:p>
    <w:p w:rsidR="00D90A10" w:rsidRPr="00807E15" w:rsidRDefault="00D90A10" w:rsidP="00BB7C87">
      <w:pPr>
        <w:pStyle w:val="11ff3"/>
        <w:rPr>
          <w:color w:val="000000" w:themeColor="text1"/>
          <w:sz w:val="18"/>
          <w:szCs w:val="18"/>
        </w:rPr>
      </w:pPr>
      <w:r w:rsidRPr="00807E15">
        <w:rPr>
          <w:color w:val="000000" w:themeColor="text1"/>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DF7351" w:rsidRPr="00807E15" w:rsidRDefault="00BB7C87" w:rsidP="00BB7C87">
      <w:pPr>
        <w:pStyle w:val="11ff3"/>
        <w:rPr>
          <w:color w:val="000000" w:themeColor="text1"/>
          <w:sz w:val="18"/>
          <w:szCs w:val="18"/>
        </w:rPr>
      </w:pPr>
      <w:r w:rsidRPr="00807E15">
        <w:rPr>
          <w:color w:val="000000" w:themeColor="text1"/>
          <w:sz w:val="18"/>
          <w:szCs w:val="18"/>
        </w:rPr>
        <w:t>*ПСД – стоимость мероприятий будет выявлена после разработки проектно-сметной документации</w:t>
      </w:r>
    </w:p>
    <w:p w:rsidR="00DF7351" w:rsidRPr="00807E15" w:rsidRDefault="00DF7351" w:rsidP="00DF7351">
      <w:pPr>
        <w:pStyle w:val="11ff3"/>
        <w:rPr>
          <w:b/>
          <w:color w:val="000000" w:themeColor="text1"/>
        </w:rPr>
      </w:pPr>
      <w:r w:rsidRPr="00807E15">
        <w:rPr>
          <w:b/>
          <w:color w:val="000000" w:themeColor="text1"/>
        </w:rPr>
        <w:t>Таблица 12.1.2 - Расчет капитальных вложений на</w:t>
      </w:r>
      <w:r w:rsidR="00DF546C" w:rsidRPr="00807E15">
        <w:rPr>
          <w:b/>
          <w:color w:val="000000" w:themeColor="text1"/>
        </w:rPr>
        <w:t xml:space="preserve"> строительство,</w:t>
      </w:r>
      <w:r w:rsidRPr="00807E15">
        <w:rPr>
          <w:b/>
          <w:color w:val="000000" w:themeColor="text1"/>
        </w:rPr>
        <w:t xml:space="preserve"> реконструкцию и модернизаци</w:t>
      </w:r>
      <w:r w:rsidR="00A03003" w:rsidRPr="00807E15">
        <w:rPr>
          <w:b/>
          <w:color w:val="000000" w:themeColor="text1"/>
        </w:rPr>
        <w:t>41</w:t>
      </w:r>
      <w:r w:rsidRPr="00807E15">
        <w:rPr>
          <w:b/>
          <w:color w:val="000000" w:themeColor="text1"/>
        </w:rPr>
        <w:t xml:space="preserve">ю </w:t>
      </w:r>
      <w:r w:rsidR="00B42893" w:rsidRPr="00807E15">
        <w:rPr>
          <w:b/>
          <w:color w:val="000000" w:themeColor="text1"/>
        </w:rPr>
        <w:t xml:space="preserve">источников тепловой энергии и </w:t>
      </w:r>
      <w:r w:rsidRPr="00807E15">
        <w:rPr>
          <w:b/>
          <w:color w:val="000000" w:themeColor="text1"/>
        </w:rPr>
        <w:t>тепловых сетей, тыс.руб (Вариант 2)</w:t>
      </w:r>
    </w:p>
    <w:tbl>
      <w:tblPr>
        <w:tblW w:w="5000" w:type="pct"/>
        <w:tblLook w:val="04A0" w:firstRow="1" w:lastRow="0" w:firstColumn="1" w:lastColumn="0" w:noHBand="0" w:noVBand="1"/>
      </w:tblPr>
      <w:tblGrid>
        <w:gridCol w:w="6148"/>
        <w:gridCol w:w="742"/>
        <w:gridCol w:w="626"/>
        <w:gridCol w:w="626"/>
        <w:gridCol w:w="626"/>
        <w:gridCol w:w="728"/>
        <w:gridCol w:w="627"/>
        <w:gridCol w:w="627"/>
        <w:gridCol w:w="627"/>
        <w:gridCol w:w="627"/>
        <w:gridCol w:w="627"/>
        <w:gridCol w:w="627"/>
        <w:gridCol w:w="627"/>
        <w:gridCol w:w="618"/>
      </w:tblGrid>
      <w:tr w:rsidR="00807E15" w:rsidRPr="00807E15" w:rsidTr="00B466F0">
        <w:trPr>
          <w:trHeight w:val="288"/>
          <w:tblHeader/>
        </w:trPr>
        <w:tc>
          <w:tcPr>
            <w:tcW w:w="212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bookmarkStart w:id="603" w:name="_Hlk143671619"/>
            <w:r w:rsidRPr="00807E15">
              <w:rPr>
                <w:rFonts w:cs="Times New Roman"/>
                <w:color w:val="000000" w:themeColor="text1"/>
                <w:szCs w:val="20"/>
              </w:rPr>
              <w:t>Наименование мероприятия</w:t>
            </w:r>
          </w:p>
        </w:tc>
        <w:tc>
          <w:tcPr>
            <w:tcW w:w="256"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Итого</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2023</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2024</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2025</w:t>
            </w:r>
          </w:p>
        </w:tc>
        <w:tc>
          <w:tcPr>
            <w:tcW w:w="251"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2026</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2027</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2028</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2029</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2030</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2031</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2032</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2033</w:t>
            </w:r>
          </w:p>
        </w:tc>
        <w:tc>
          <w:tcPr>
            <w:tcW w:w="21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5E093B" w:rsidRPr="00807E15" w:rsidRDefault="005E093B" w:rsidP="005830C8">
            <w:pPr>
              <w:pStyle w:val="1fffb"/>
              <w:rPr>
                <w:rFonts w:cs="Times New Roman"/>
                <w:color w:val="000000" w:themeColor="text1"/>
                <w:szCs w:val="20"/>
              </w:rPr>
            </w:pPr>
            <w:r w:rsidRPr="00807E15">
              <w:rPr>
                <w:rFonts w:cs="Times New Roman"/>
                <w:color w:val="000000" w:themeColor="text1"/>
                <w:szCs w:val="20"/>
              </w:rPr>
              <w:t>2034</w:t>
            </w:r>
          </w:p>
        </w:tc>
      </w:tr>
      <w:tr w:rsidR="00807E15" w:rsidRPr="00807E15" w:rsidTr="00B466F0">
        <w:trPr>
          <w:trHeight w:val="288"/>
        </w:trPr>
        <w:tc>
          <w:tcPr>
            <w:tcW w:w="2120" w:type="pct"/>
            <w:tcBorders>
              <w:top w:val="nil"/>
              <w:left w:val="single" w:sz="4" w:space="0" w:color="auto"/>
              <w:bottom w:val="single" w:sz="4" w:space="0" w:color="auto"/>
              <w:right w:val="single" w:sz="4" w:space="0" w:color="auto"/>
            </w:tcBorders>
            <w:shd w:val="clear" w:color="auto" w:fill="auto"/>
            <w:vAlign w:val="center"/>
            <w:hideMark/>
          </w:tcPr>
          <w:p w:rsidR="00EE3EFE" w:rsidRPr="00807E15" w:rsidRDefault="003904B1" w:rsidP="007056D4">
            <w:pPr>
              <w:pStyle w:val="1fffb"/>
              <w:rPr>
                <w:rFonts w:cs="Times New Roman"/>
                <w:color w:val="000000" w:themeColor="text1"/>
                <w:szCs w:val="20"/>
              </w:rPr>
            </w:pPr>
            <w:r w:rsidRPr="00807E15">
              <w:rPr>
                <w:rFonts w:cs="Times New Roman"/>
                <w:color w:val="000000" w:themeColor="text1"/>
                <w:szCs w:val="20"/>
              </w:rPr>
              <w:t>˗</w:t>
            </w:r>
            <w:r w:rsidRPr="00807E15">
              <w:rPr>
                <w:rFonts w:cs="Times New Roman"/>
                <w:color w:val="000000" w:themeColor="text1"/>
                <w:szCs w:val="20"/>
              </w:rPr>
              <w:tab/>
            </w:r>
            <w:r w:rsidR="002A290A" w:rsidRPr="00807E15">
              <w:rPr>
                <w:rFonts w:cs="Times New Roman"/>
                <w:color w:val="000000" w:themeColor="text1"/>
                <w:szCs w:val="20"/>
              </w:rPr>
              <w:t>Реконструкция котельной с. Турка</w:t>
            </w:r>
            <w:r w:rsidRPr="00807E15">
              <w:rPr>
                <w:rFonts w:cs="Times New Roman"/>
                <w:color w:val="000000" w:themeColor="text1"/>
                <w:szCs w:val="20"/>
              </w:rPr>
              <w:t xml:space="preserve"> с увеличением мощности</w:t>
            </w:r>
          </w:p>
        </w:tc>
        <w:tc>
          <w:tcPr>
            <w:tcW w:w="256" w:type="pct"/>
            <w:tcBorders>
              <w:top w:val="nil"/>
              <w:left w:val="nil"/>
              <w:bottom w:val="single" w:sz="4" w:space="0" w:color="auto"/>
              <w:right w:val="single" w:sz="4" w:space="0" w:color="auto"/>
            </w:tcBorders>
            <w:shd w:val="clear" w:color="auto" w:fill="auto"/>
            <w:noWrap/>
            <w:vAlign w:val="center"/>
            <w:hideMark/>
          </w:tcPr>
          <w:p w:rsidR="005E093B" w:rsidRPr="00807E15" w:rsidRDefault="00B466F0" w:rsidP="005830C8">
            <w:pPr>
              <w:pStyle w:val="1fffb"/>
              <w:rPr>
                <w:rFonts w:cs="Times New Roman"/>
                <w:color w:val="000000" w:themeColor="text1"/>
                <w:szCs w:val="20"/>
              </w:rPr>
            </w:pPr>
            <w:r w:rsidRPr="00807E15">
              <w:rPr>
                <w:rFonts w:cs="Times New Roman"/>
                <w:color w:val="000000" w:themeColor="text1"/>
                <w:szCs w:val="20"/>
              </w:rPr>
              <w:t>6</w:t>
            </w:r>
            <w:r w:rsidR="00045E0F" w:rsidRPr="00807E15">
              <w:rPr>
                <w:rFonts w:cs="Times New Roman"/>
                <w:color w:val="000000" w:themeColor="text1"/>
                <w:szCs w:val="20"/>
              </w:rPr>
              <w:t>00</w:t>
            </w:r>
            <w:r w:rsidR="003904B1" w:rsidRPr="00807E15">
              <w:rPr>
                <w:rFonts w:cs="Times New Roman"/>
                <w:color w:val="000000" w:themeColor="text1"/>
                <w:szCs w:val="20"/>
              </w:rPr>
              <w:t>0</w:t>
            </w: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51" w:type="pct"/>
            <w:tcBorders>
              <w:top w:val="nil"/>
              <w:left w:val="nil"/>
              <w:bottom w:val="single" w:sz="4" w:space="0" w:color="auto"/>
              <w:right w:val="single" w:sz="4" w:space="0" w:color="auto"/>
            </w:tcBorders>
            <w:shd w:val="clear" w:color="auto" w:fill="auto"/>
            <w:vAlign w:val="center"/>
            <w:hideMark/>
          </w:tcPr>
          <w:p w:rsidR="005E093B" w:rsidRPr="00807E15" w:rsidRDefault="00B466F0" w:rsidP="005830C8">
            <w:pPr>
              <w:pStyle w:val="1fffb"/>
              <w:rPr>
                <w:rFonts w:cs="Times New Roman"/>
                <w:color w:val="000000" w:themeColor="text1"/>
                <w:szCs w:val="20"/>
              </w:rPr>
            </w:pPr>
            <w:r w:rsidRPr="00807E15">
              <w:rPr>
                <w:rFonts w:cs="Times New Roman"/>
                <w:color w:val="000000" w:themeColor="text1"/>
                <w:szCs w:val="20"/>
              </w:rPr>
              <w:t>6</w:t>
            </w:r>
            <w:r w:rsidR="003904B1" w:rsidRPr="00807E15">
              <w:rPr>
                <w:rFonts w:cs="Times New Roman"/>
                <w:color w:val="000000" w:themeColor="text1"/>
                <w:szCs w:val="20"/>
              </w:rPr>
              <w:t>000</w:t>
            </w: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5E093B" w:rsidRPr="00807E15" w:rsidRDefault="005E093B" w:rsidP="005830C8">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5E093B" w:rsidRPr="00807E15" w:rsidRDefault="005E093B" w:rsidP="005830C8">
            <w:pPr>
              <w:pStyle w:val="1fffb"/>
              <w:rPr>
                <w:rFonts w:cs="Times New Roman"/>
                <w:color w:val="000000" w:themeColor="text1"/>
                <w:szCs w:val="20"/>
              </w:rPr>
            </w:pPr>
          </w:p>
        </w:tc>
      </w:tr>
      <w:tr w:rsidR="00807E15" w:rsidRPr="00807E15" w:rsidTr="00B466F0">
        <w:trPr>
          <w:trHeight w:val="288"/>
        </w:trPr>
        <w:tc>
          <w:tcPr>
            <w:tcW w:w="2120" w:type="pct"/>
            <w:tcBorders>
              <w:top w:val="nil"/>
              <w:left w:val="single" w:sz="4" w:space="0" w:color="auto"/>
              <w:bottom w:val="single" w:sz="4" w:space="0" w:color="auto"/>
              <w:right w:val="single" w:sz="4" w:space="0" w:color="auto"/>
            </w:tcBorders>
            <w:shd w:val="clear" w:color="auto" w:fill="auto"/>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rPr>
              <w:t>Замена сетевых насосов на Котельной ООО «Курорты Бурятии» Курорт Горячинск</w:t>
            </w:r>
          </w:p>
        </w:tc>
        <w:tc>
          <w:tcPr>
            <w:tcW w:w="256" w:type="pct"/>
            <w:tcBorders>
              <w:top w:val="nil"/>
              <w:left w:val="nil"/>
              <w:bottom w:val="single" w:sz="4" w:space="0" w:color="auto"/>
              <w:right w:val="single" w:sz="4" w:space="0" w:color="auto"/>
            </w:tcBorders>
            <w:shd w:val="clear" w:color="auto" w:fill="auto"/>
            <w:noWrap/>
            <w:vAlign w:val="center"/>
          </w:tcPr>
          <w:p w:rsidR="00B466F0" w:rsidRPr="00807E15" w:rsidRDefault="00C740C3" w:rsidP="00B466F0">
            <w:pPr>
              <w:pStyle w:val="1fffb"/>
              <w:rPr>
                <w:rFonts w:cs="Times New Roman"/>
                <w:color w:val="000000" w:themeColor="text1"/>
                <w:szCs w:val="20"/>
              </w:rPr>
            </w:pPr>
            <w:r w:rsidRPr="00807E15">
              <w:rPr>
                <w:rFonts w:cs="Times New Roman"/>
                <w:color w:val="000000" w:themeColor="text1"/>
                <w:szCs w:val="20"/>
              </w:rPr>
              <w:t>650</w:t>
            </w: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szCs w:val="20"/>
              </w:rPr>
              <w:t>250</w:t>
            </w: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szCs w:val="20"/>
              </w:rPr>
              <w:t>400</w:t>
            </w: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51"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r>
      <w:tr w:rsidR="00807E15" w:rsidRPr="00807E15" w:rsidTr="00B466F0">
        <w:trPr>
          <w:trHeight w:val="288"/>
        </w:trPr>
        <w:tc>
          <w:tcPr>
            <w:tcW w:w="2120" w:type="pct"/>
            <w:tcBorders>
              <w:top w:val="nil"/>
              <w:left w:val="single" w:sz="4" w:space="0" w:color="auto"/>
              <w:bottom w:val="single" w:sz="4" w:space="0" w:color="auto"/>
              <w:right w:val="single" w:sz="4" w:space="0" w:color="auto"/>
            </w:tcBorders>
            <w:shd w:val="clear" w:color="auto" w:fill="auto"/>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rPr>
              <w:t>Замена котлов на Котельной ООО «Курорты Бурятии» Курорт Горячинск</w:t>
            </w:r>
          </w:p>
        </w:tc>
        <w:tc>
          <w:tcPr>
            <w:tcW w:w="256" w:type="pct"/>
            <w:tcBorders>
              <w:top w:val="nil"/>
              <w:left w:val="nil"/>
              <w:bottom w:val="single" w:sz="4" w:space="0" w:color="auto"/>
              <w:right w:val="single" w:sz="4" w:space="0" w:color="auto"/>
            </w:tcBorders>
            <w:shd w:val="clear" w:color="auto" w:fill="auto"/>
            <w:noWrap/>
            <w:vAlign w:val="center"/>
          </w:tcPr>
          <w:p w:rsidR="00B466F0" w:rsidRPr="00807E15" w:rsidRDefault="00C740C3" w:rsidP="00B466F0">
            <w:pPr>
              <w:pStyle w:val="1fffb"/>
              <w:rPr>
                <w:rFonts w:cs="Times New Roman"/>
                <w:color w:val="000000" w:themeColor="text1"/>
                <w:szCs w:val="20"/>
              </w:rPr>
            </w:pPr>
            <w:r w:rsidRPr="00807E15">
              <w:rPr>
                <w:rFonts w:cs="Times New Roman"/>
                <w:color w:val="000000" w:themeColor="text1"/>
                <w:szCs w:val="20"/>
              </w:rPr>
              <w:t>3500</w:t>
            </w: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szCs w:val="20"/>
              </w:rPr>
              <w:t>3500</w:t>
            </w:r>
          </w:p>
        </w:tc>
        <w:tc>
          <w:tcPr>
            <w:tcW w:w="251"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r>
      <w:tr w:rsidR="00807E15" w:rsidRPr="00807E15" w:rsidTr="00B466F0">
        <w:trPr>
          <w:trHeight w:val="288"/>
        </w:trPr>
        <w:tc>
          <w:tcPr>
            <w:tcW w:w="2120" w:type="pct"/>
            <w:tcBorders>
              <w:top w:val="nil"/>
              <w:left w:val="single" w:sz="4" w:space="0" w:color="auto"/>
              <w:bottom w:val="single" w:sz="4" w:space="0" w:color="auto"/>
              <w:right w:val="single" w:sz="4" w:space="0" w:color="auto"/>
            </w:tcBorders>
            <w:shd w:val="clear" w:color="auto" w:fill="auto"/>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rPr>
              <w:t>Замена дымососа на Котельной ООО «Курорты Бурятии» Курорт Горячинск</w:t>
            </w:r>
          </w:p>
        </w:tc>
        <w:tc>
          <w:tcPr>
            <w:tcW w:w="256" w:type="pct"/>
            <w:tcBorders>
              <w:top w:val="nil"/>
              <w:left w:val="nil"/>
              <w:bottom w:val="single" w:sz="4" w:space="0" w:color="auto"/>
              <w:right w:val="single" w:sz="4" w:space="0" w:color="auto"/>
            </w:tcBorders>
            <w:shd w:val="clear" w:color="auto" w:fill="auto"/>
            <w:noWrap/>
            <w:vAlign w:val="center"/>
          </w:tcPr>
          <w:p w:rsidR="00B466F0" w:rsidRPr="00807E15" w:rsidRDefault="00C740C3" w:rsidP="00B466F0">
            <w:pPr>
              <w:pStyle w:val="1fffb"/>
              <w:rPr>
                <w:rFonts w:cs="Times New Roman"/>
                <w:color w:val="000000" w:themeColor="text1"/>
                <w:szCs w:val="20"/>
              </w:rPr>
            </w:pPr>
            <w:r w:rsidRPr="00807E15">
              <w:rPr>
                <w:rFonts w:cs="Times New Roman"/>
                <w:color w:val="000000" w:themeColor="text1"/>
                <w:szCs w:val="20"/>
              </w:rPr>
              <w:t>250</w:t>
            </w: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r w:rsidRPr="00807E15">
              <w:rPr>
                <w:rFonts w:cs="Times New Roman"/>
                <w:color w:val="000000" w:themeColor="text1"/>
                <w:szCs w:val="20"/>
              </w:rPr>
              <w:t>250</w:t>
            </w:r>
          </w:p>
        </w:tc>
        <w:tc>
          <w:tcPr>
            <w:tcW w:w="251"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tcPr>
          <w:p w:rsidR="00B466F0" w:rsidRPr="00807E15" w:rsidRDefault="00B466F0" w:rsidP="00B466F0">
            <w:pPr>
              <w:pStyle w:val="1fffb"/>
              <w:rPr>
                <w:rFonts w:cs="Times New Roman"/>
                <w:color w:val="000000" w:themeColor="text1"/>
                <w:szCs w:val="20"/>
              </w:rPr>
            </w:pPr>
          </w:p>
        </w:tc>
      </w:tr>
      <w:tr w:rsidR="00807E15" w:rsidRPr="00807E15" w:rsidTr="00B466F0">
        <w:trPr>
          <w:trHeight w:val="792"/>
        </w:trPr>
        <w:tc>
          <w:tcPr>
            <w:tcW w:w="2120" w:type="pct"/>
            <w:tcBorders>
              <w:top w:val="nil"/>
              <w:left w:val="single" w:sz="4" w:space="0" w:color="auto"/>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r w:rsidRPr="00807E15">
              <w:rPr>
                <w:rFonts w:cs="Times New Roman"/>
                <w:color w:val="000000" w:themeColor="text1"/>
                <w:szCs w:val="20"/>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tc>
        <w:tc>
          <w:tcPr>
            <w:tcW w:w="256" w:type="pct"/>
            <w:tcBorders>
              <w:top w:val="nil"/>
              <w:left w:val="nil"/>
              <w:bottom w:val="single" w:sz="4" w:space="0" w:color="auto"/>
              <w:right w:val="single" w:sz="4" w:space="0" w:color="auto"/>
            </w:tcBorders>
            <w:shd w:val="clear" w:color="auto" w:fill="auto"/>
            <w:noWrap/>
            <w:vAlign w:val="center"/>
            <w:hideMark/>
          </w:tcPr>
          <w:p w:rsidR="000C525B" w:rsidRPr="00807E15" w:rsidRDefault="000C525B" w:rsidP="000C525B">
            <w:pPr>
              <w:pStyle w:val="1fffb"/>
              <w:rPr>
                <w:rFonts w:cs="Times New Roman"/>
                <w:color w:val="000000" w:themeColor="text1"/>
                <w:szCs w:val="20"/>
              </w:rPr>
            </w:pPr>
            <w:r w:rsidRPr="00807E15">
              <w:rPr>
                <w:rFonts w:cs="Times New Roman"/>
                <w:color w:val="000000" w:themeColor="text1"/>
                <w:szCs w:val="20"/>
              </w:rPr>
              <w:t>*ПСД</w:t>
            </w: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51"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0C525B" w:rsidRPr="00807E15" w:rsidRDefault="000C525B" w:rsidP="000C525B">
            <w:pPr>
              <w:pStyle w:val="1fffb"/>
              <w:rPr>
                <w:rFonts w:cs="Times New Roman"/>
                <w:color w:val="000000" w:themeColor="text1"/>
                <w:szCs w:val="20"/>
              </w:rPr>
            </w:pPr>
          </w:p>
        </w:tc>
        <w:tc>
          <w:tcPr>
            <w:tcW w:w="216" w:type="pct"/>
            <w:tcBorders>
              <w:top w:val="nil"/>
              <w:left w:val="nil"/>
              <w:bottom w:val="single" w:sz="4" w:space="0" w:color="auto"/>
              <w:right w:val="single" w:sz="4" w:space="0" w:color="auto"/>
            </w:tcBorders>
            <w:shd w:val="clear" w:color="auto" w:fill="auto"/>
            <w:noWrap/>
            <w:vAlign w:val="center"/>
            <w:hideMark/>
          </w:tcPr>
          <w:p w:rsidR="000C525B" w:rsidRPr="00807E15" w:rsidRDefault="000C525B" w:rsidP="000C525B">
            <w:pPr>
              <w:pStyle w:val="1fffb"/>
              <w:rPr>
                <w:rFonts w:cs="Times New Roman"/>
                <w:color w:val="000000" w:themeColor="text1"/>
                <w:szCs w:val="20"/>
              </w:rPr>
            </w:pPr>
          </w:p>
        </w:tc>
      </w:tr>
    </w:tbl>
    <w:bookmarkEnd w:id="603"/>
    <w:p w:rsidR="00BB7C87" w:rsidRPr="00807E15" w:rsidRDefault="00BB7C87" w:rsidP="00BB7C87">
      <w:pPr>
        <w:pStyle w:val="11ff3"/>
        <w:rPr>
          <w:color w:val="000000" w:themeColor="text1"/>
          <w:sz w:val="18"/>
          <w:szCs w:val="18"/>
        </w:rPr>
      </w:pPr>
      <w:r w:rsidRPr="00807E15">
        <w:rPr>
          <w:color w:val="000000" w:themeColor="text1"/>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BB7C87" w:rsidRPr="00807E15" w:rsidRDefault="00BB7C87" w:rsidP="00BB7C87">
      <w:pPr>
        <w:pStyle w:val="11ff3"/>
        <w:rPr>
          <w:color w:val="000000" w:themeColor="text1"/>
          <w:sz w:val="18"/>
          <w:szCs w:val="18"/>
        </w:rPr>
      </w:pPr>
      <w:r w:rsidRPr="00807E15">
        <w:rPr>
          <w:color w:val="000000" w:themeColor="text1"/>
          <w:sz w:val="18"/>
          <w:szCs w:val="18"/>
        </w:rPr>
        <w:t>*ПСД – стоимость мероприятий будет выявлена после разработки проектно-сметной документации</w:t>
      </w:r>
    </w:p>
    <w:p w:rsidR="00672BA5" w:rsidRPr="00807E15" w:rsidRDefault="00672BA5" w:rsidP="00B755AE">
      <w:pPr>
        <w:pStyle w:val="11ff3"/>
        <w:ind w:firstLine="0"/>
        <w:rPr>
          <w:color w:val="000000" w:themeColor="text1"/>
        </w:rPr>
        <w:sectPr w:rsidR="00672BA5" w:rsidRPr="00807E15" w:rsidSect="00395C33">
          <w:type w:val="continuous"/>
          <w:pgSz w:w="16838" w:h="11906" w:orient="landscape"/>
          <w:pgMar w:top="1134" w:right="850" w:bottom="1134" w:left="1701" w:header="709" w:footer="709" w:gutter="0"/>
          <w:cols w:space="708"/>
          <w:docGrid w:linePitch="360"/>
        </w:sectPr>
      </w:pPr>
    </w:p>
    <w:p w:rsidR="00D90A10" w:rsidRPr="00807E15" w:rsidRDefault="00D90A10" w:rsidP="00D90A10">
      <w:pPr>
        <w:spacing w:after="0" w:line="240" w:lineRule="auto"/>
        <w:rPr>
          <w:rFonts w:ascii="Times New Roman" w:hAnsi="Times New Roman" w:cs="Times New Roman"/>
          <w:color w:val="000000" w:themeColor="text1"/>
          <w:sz w:val="20"/>
          <w:szCs w:val="20"/>
        </w:rPr>
      </w:pPr>
    </w:p>
    <w:p w:rsidR="00C25060" w:rsidRPr="00807E15" w:rsidRDefault="00C25060" w:rsidP="00CD6F72">
      <w:pPr>
        <w:pStyle w:val="19"/>
        <w:numPr>
          <w:ilvl w:val="0"/>
          <w:numId w:val="89"/>
        </w:numPr>
        <w:ind w:left="1066" w:hanging="357"/>
        <w:rPr>
          <w:color w:val="000000" w:themeColor="text1"/>
          <w:spacing w:val="0"/>
        </w:rPr>
      </w:pPr>
      <w:bookmarkStart w:id="604" w:name="_Toc9154930"/>
      <w:bookmarkStart w:id="605" w:name="_Toc84971076"/>
      <w:bookmarkStart w:id="606" w:name="_Toc184901878"/>
      <w:r w:rsidRPr="00807E15">
        <w:rPr>
          <w:color w:val="000000" w:themeColor="text1"/>
          <w:spacing w:val="0"/>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04"/>
      <w:bookmarkEnd w:id="605"/>
      <w:bookmarkEnd w:id="606"/>
    </w:p>
    <w:p w:rsidR="00C25060" w:rsidRPr="00807E15" w:rsidRDefault="00C25060" w:rsidP="00B5461F">
      <w:pPr>
        <w:pStyle w:val="11ff3"/>
        <w:rPr>
          <w:color w:val="000000" w:themeColor="text1"/>
        </w:rPr>
      </w:pPr>
      <w:r w:rsidRPr="00807E15">
        <w:rPr>
          <w:color w:val="000000" w:themeColor="text1"/>
        </w:rPr>
        <w:t>По данным администрации единственным источником инвестиций являются бюджетные средства.</w:t>
      </w:r>
    </w:p>
    <w:p w:rsidR="00C25060" w:rsidRPr="00807E15" w:rsidRDefault="00C25060" w:rsidP="00CD6F72">
      <w:pPr>
        <w:pStyle w:val="19"/>
        <w:numPr>
          <w:ilvl w:val="0"/>
          <w:numId w:val="89"/>
        </w:numPr>
        <w:ind w:left="1066" w:hanging="357"/>
        <w:rPr>
          <w:color w:val="000000" w:themeColor="text1"/>
          <w:spacing w:val="0"/>
        </w:rPr>
      </w:pPr>
      <w:bookmarkStart w:id="607" w:name="_Toc9154931"/>
      <w:bookmarkStart w:id="608" w:name="_Toc84971077"/>
      <w:bookmarkStart w:id="609" w:name="_Toc184901879"/>
      <w:r w:rsidRPr="00807E15">
        <w:rPr>
          <w:color w:val="000000" w:themeColor="text1"/>
          <w:spacing w:val="0"/>
        </w:rPr>
        <w:t>Расчеты экономической эффективности инвестиций</w:t>
      </w:r>
      <w:bookmarkEnd w:id="607"/>
      <w:bookmarkEnd w:id="608"/>
      <w:bookmarkEnd w:id="609"/>
    </w:p>
    <w:p w:rsidR="00C25060" w:rsidRPr="00807E15" w:rsidRDefault="00C25060" w:rsidP="00B5461F">
      <w:pPr>
        <w:pStyle w:val="11ff3"/>
        <w:rPr>
          <w:color w:val="000000" w:themeColor="text1"/>
        </w:rPr>
      </w:pPr>
      <w:r w:rsidRPr="00807E15">
        <w:rPr>
          <w:color w:val="000000" w:themeColor="text1"/>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C25060" w:rsidRPr="00807E15" w:rsidRDefault="00C25060" w:rsidP="00B5461F">
      <w:pPr>
        <w:pStyle w:val="11ff3"/>
        <w:rPr>
          <w:color w:val="000000" w:themeColor="text1"/>
        </w:rPr>
      </w:pPr>
      <w:r w:rsidRPr="00807E15">
        <w:rPr>
          <w:color w:val="000000" w:themeColor="text1"/>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C25060" w:rsidRPr="00807E15" w:rsidRDefault="00C25060" w:rsidP="00B5461F">
      <w:pPr>
        <w:pStyle w:val="11ff3"/>
        <w:rPr>
          <w:color w:val="000000" w:themeColor="text1"/>
        </w:rPr>
      </w:pPr>
      <w:r w:rsidRPr="00807E15">
        <w:rPr>
          <w:color w:val="000000" w:themeColor="text1"/>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C25060" w:rsidRPr="00807E15" w:rsidRDefault="00C25060" w:rsidP="00B5461F">
      <w:pPr>
        <w:pStyle w:val="11ff3"/>
        <w:rPr>
          <w:color w:val="000000" w:themeColor="text1"/>
        </w:rPr>
      </w:pPr>
      <w:r w:rsidRPr="00807E15">
        <w:rPr>
          <w:color w:val="000000" w:themeColor="text1"/>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C25060" w:rsidRPr="00807E15" w:rsidRDefault="00C25060" w:rsidP="00D90A10">
      <w:pPr>
        <w:spacing w:after="0" w:line="360" w:lineRule="auto"/>
        <w:jc w:val="both"/>
        <w:rPr>
          <w:rFonts w:ascii="Times New Roman" w:hAnsi="Times New Roman" w:cs="Times New Roman"/>
          <w:color w:val="000000" w:themeColor="text1"/>
          <w:sz w:val="24"/>
          <w:szCs w:val="24"/>
        </w:rPr>
      </w:pPr>
    </w:p>
    <w:p w:rsidR="00C25060" w:rsidRPr="00807E15" w:rsidRDefault="00C25060" w:rsidP="00D90A10">
      <w:pPr>
        <w:spacing w:after="0" w:line="360" w:lineRule="auto"/>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Собственные средства энергоснабжающих предприятий</w:t>
      </w:r>
    </w:p>
    <w:p w:rsidR="00C25060" w:rsidRPr="00807E15" w:rsidRDefault="00C25060" w:rsidP="00D90A10">
      <w:pPr>
        <w:spacing w:after="0" w:line="360" w:lineRule="auto"/>
        <w:jc w:val="both"/>
        <w:rPr>
          <w:rFonts w:ascii="Times New Roman" w:hAnsi="Times New Roman" w:cs="Times New Roman"/>
          <w:color w:val="000000" w:themeColor="text1"/>
          <w:sz w:val="24"/>
          <w:szCs w:val="24"/>
        </w:rPr>
      </w:pPr>
    </w:p>
    <w:p w:rsidR="00C25060" w:rsidRPr="00807E15" w:rsidRDefault="00C25060" w:rsidP="00B5461F">
      <w:pPr>
        <w:pStyle w:val="11ff3"/>
        <w:rPr>
          <w:color w:val="000000" w:themeColor="text1"/>
        </w:rPr>
      </w:pPr>
      <w:r w:rsidRPr="00807E15">
        <w:rPr>
          <w:color w:val="000000" w:themeColor="text1"/>
        </w:rPr>
        <w:t>Прибыль. Чистая прибыль предприятия – один из основных источников инвестиционных средств на предприятиях любой формы собственности.</w:t>
      </w:r>
    </w:p>
    <w:p w:rsidR="00C25060" w:rsidRPr="00807E15" w:rsidRDefault="00C25060" w:rsidP="00B5461F">
      <w:pPr>
        <w:pStyle w:val="11ff3"/>
        <w:rPr>
          <w:color w:val="000000" w:themeColor="text1"/>
        </w:rPr>
      </w:pPr>
      <w:r w:rsidRPr="00807E15">
        <w:rPr>
          <w:color w:val="000000" w:themeColor="text1"/>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C25060" w:rsidRPr="00807E15" w:rsidRDefault="00C25060" w:rsidP="00B5461F">
      <w:pPr>
        <w:pStyle w:val="11ff3"/>
        <w:rPr>
          <w:color w:val="000000" w:themeColor="text1"/>
        </w:rPr>
      </w:pPr>
      <w:r w:rsidRPr="00807E15">
        <w:rPr>
          <w:color w:val="000000" w:themeColor="text1"/>
        </w:rPr>
        <w:t>Бюджетное финансирование</w:t>
      </w:r>
    </w:p>
    <w:p w:rsidR="00C25060" w:rsidRPr="00807E15" w:rsidRDefault="00C25060" w:rsidP="00B5461F">
      <w:pPr>
        <w:pStyle w:val="11ff3"/>
        <w:rPr>
          <w:color w:val="000000" w:themeColor="text1"/>
        </w:rPr>
      </w:pPr>
      <w:r w:rsidRPr="00807E15">
        <w:rPr>
          <w:color w:val="000000" w:themeColor="text1"/>
        </w:rPr>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C25060" w:rsidRPr="00807E15" w:rsidRDefault="00C25060" w:rsidP="00B5461F">
      <w:pPr>
        <w:pStyle w:val="11ff3"/>
        <w:rPr>
          <w:color w:val="000000" w:themeColor="text1"/>
        </w:rPr>
      </w:pPr>
      <w:r w:rsidRPr="00807E15">
        <w:rPr>
          <w:color w:val="000000" w:themeColor="text1"/>
        </w:rPr>
        <w:t xml:space="preserve">Согласно опубликованному проекту, целью Программы является повышение уровня надежности поставки коммунальных </w:t>
      </w:r>
      <w:r w:rsidR="00EE2A26" w:rsidRPr="00807E15">
        <w:rPr>
          <w:color w:val="000000" w:themeColor="text1"/>
        </w:rPr>
        <w:t>ресурсов</w:t>
      </w:r>
      <w:r w:rsidRPr="00807E15">
        <w:rPr>
          <w:color w:val="000000" w:themeColor="text1"/>
        </w:rPr>
        <w:t xml:space="preserve"> и эффективности деятельности организаций коммунального хозяйства при обеспечении доступности коммунальных услуг для населения.</w:t>
      </w:r>
    </w:p>
    <w:p w:rsidR="00C25060" w:rsidRPr="00807E15" w:rsidRDefault="00C25060" w:rsidP="00B5461F">
      <w:pPr>
        <w:pStyle w:val="11ff3"/>
        <w:rPr>
          <w:color w:val="000000" w:themeColor="text1"/>
        </w:rPr>
      </w:pPr>
      <w:r w:rsidRPr="00807E15">
        <w:rPr>
          <w:color w:val="000000" w:themeColor="text1"/>
        </w:rPr>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rsidR="00C25060" w:rsidRPr="00807E15" w:rsidRDefault="00C25060" w:rsidP="00B5461F">
      <w:pPr>
        <w:pStyle w:val="11ff3"/>
        <w:rPr>
          <w:color w:val="000000" w:themeColor="text1"/>
        </w:rPr>
      </w:pPr>
      <w:r w:rsidRPr="00807E15">
        <w:rPr>
          <w:color w:val="000000" w:themeColor="text1"/>
        </w:rPr>
        <w:t xml:space="preserve">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w:t>
      </w:r>
      <w:r w:rsidR="00EE2A26" w:rsidRPr="00807E15">
        <w:rPr>
          <w:color w:val="000000" w:themeColor="text1"/>
        </w:rPr>
        <w:t>ресурсов</w:t>
      </w:r>
      <w:r w:rsidRPr="00807E15">
        <w:rPr>
          <w:color w:val="000000" w:themeColor="text1"/>
        </w:rPr>
        <w:t>, усовершенствование технологии, улучшение качества предоставляемых услуг, внедрение современных технологий.</w:t>
      </w:r>
    </w:p>
    <w:p w:rsidR="00C25060" w:rsidRPr="00807E15" w:rsidRDefault="00C25060" w:rsidP="00B5461F">
      <w:pPr>
        <w:pStyle w:val="11ff3"/>
        <w:rPr>
          <w:color w:val="000000" w:themeColor="text1"/>
        </w:rPr>
      </w:pPr>
      <w:r w:rsidRPr="00807E15">
        <w:rPr>
          <w:color w:val="000000" w:themeColor="text1"/>
        </w:rPr>
        <w:t>Для уточнения капитальных затрат на строительство, реконструкцию тепловых сетей требуется выполнение дальнейших проектных и сметных работ.</w:t>
      </w:r>
    </w:p>
    <w:p w:rsidR="00C25060" w:rsidRPr="00807E15" w:rsidRDefault="00C25060" w:rsidP="00B5461F">
      <w:pPr>
        <w:pStyle w:val="11ff3"/>
        <w:rPr>
          <w:color w:val="000000" w:themeColor="text1"/>
        </w:rPr>
      </w:pPr>
      <w:r w:rsidRPr="00807E15">
        <w:rPr>
          <w:color w:val="000000" w:themeColor="text1"/>
        </w:rPr>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610" w:name="_Toc9154932"/>
      <w:bookmarkStart w:id="611" w:name="_Toc84971078"/>
      <w:bookmarkStart w:id="612" w:name="_Toc184901880"/>
      <w:r w:rsidRPr="00807E15">
        <w:rPr>
          <w:color w:val="000000" w:themeColor="text1"/>
          <w:spacing w:val="0"/>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10"/>
      <w:bookmarkEnd w:id="611"/>
      <w:bookmarkEnd w:id="612"/>
    </w:p>
    <w:p w:rsidR="00C25060" w:rsidRPr="00807E15" w:rsidRDefault="00C25060" w:rsidP="00B5461F">
      <w:pPr>
        <w:pStyle w:val="11ff3"/>
        <w:rPr>
          <w:color w:val="000000" w:themeColor="text1"/>
        </w:rPr>
      </w:pPr>
      <w:r w:rsidRPr="00807E15">
        <w:rPr>
          <w:color w:val="000000" w:themeColor="text1"/>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C25060" w:rsidRPr="00807E15" w:rsidRDefault="00C25060" w:rsidP="00B5461F">
      <w:pPr>
        <w:pStyle w:val="11ff3"/>
        <w:rPr>
          <w:color w:val="000000" w:themeColor="text1"/>
        </w:rPr>
      </w:pPr>
      <w:r w:rsidRPr="00807E15">
        <w:rPr>
          <w:color w:val="000000" w:themeColor="text1"/>
        </w:rPr>
        <w:t xml:space="preserve">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w:t>
      </w:r>
      <w:r w:rsidR="00215C59" w:rsidRPr="00807E15">
        <w:rPr>
          <w:color w:val="000000" w:themeColor="text1"/>
        </w:rPr>
        <w:t>средств,</w:t>
      </w:r>
      <w:r w:rsidRPr="00807E15">
        <w:rPr>
          <w:color w:val="000000" w:themeColor="text1"/>
        </w:rPr>
        <w:t xml:space="preserve">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rsidR="00C25060" w:rsidRPr="00807E15" w:rsidRDefault="00C25060" w:rsidP="00B5461F">
      <w:pPr>
        <w:pStyle w:val="11ff3"/>
        <w:rPr>
          <w:color w:val="000000" w:themeColor="text1"/>
        </w:rPr>
      </w:pPr>
      <w:r w:rsidRPr="00807E15">
        <w:rPr>
          <w:color w:val="000000" w:themeColor="text1"/>
        </w:rPr>
        <w:t>Предлагается рассмотреть 8 сценариев по финансированию мероприятий:</w:t>
      </w:r>
    </w:p>
    <w:p w:rsidR="00C25060" w:rsidRPr="00807E15" w:rsidRDefault="00C25060" w:rsidP="00B5461F">
      <w:pPr>
        <w:pStyle w:val="11ff3"/>
        <w:rPr>
          <w:color w:val="000000" w:themeColor="text1"/>
        </w:rPr>
      </w:pPr>
      <w:r w:rsidRPr="00807E15">
        <w:rPr>
          <w:color w:val="000000" w:themeColor="text1"/>
        </w:rPr>
        <w:t>Полный объем финансовых затрат покрывается за счет собственных средств теплоснабжающих компаний.</w:t>
      </w:r>
    </w:p>
    <w:p w:rsidR="00C25060" w:rsidRPr="00807E15" w:rsidRDefault="00C25060" w:rsidP="00B5461F">
      <w:pPr>
        <w:pStyle w:val="11ff3"/>
        <w:rPr>
          <w:color w:val="000000" w:themeColor="text1"/>
        </w:rPr>
      </w:pPr>
      <w:r w:rsidRPr="00807E15">
        <w:rPr>
          <w:color w:val="000000" w:themeColor="text1"/>
        </w:rPr>
        <w:t>1.</w:t>
      </w:r>
      <w:r w:rsidRPr="00807E15">
        <w:rPr>
          <w:color w:val="000000" w:themeColor="text1"/>
        </w:rPr>
        <w:tab/>
        <w:t>20</w:t>
      </w:r>
      <w:r w:rsidR="00215C59" w:rsidRPr="00807E15">
        <w:rPr>
          <w:color w:val="000000" w:themeColor="text1"/>
        </w:rPr>
        <w:t xml:space="preserve"> </w:t>
      </w:r>
      <w:r w:rsidRPr="00807E15">
        <w:rPr>
          <w:color w:val="000000" w:themeColor="text1"/>
        </w:rPr>
        <w:t>% объема финансовых затрат покрывается за счет надбавки в тарифе – остальное за счет собственных средств теплоснабжающих компаний.</w:t>
      </w:r>
    </w:p>
    <w:p w:rsidR="00C25060" w:rsidRPr="00807E15" w:rsidRDefault="00C25060" w:rsidP="00B5461F">
      <w:pPr>
        <w:pStyle w:val="11ff3"/>
        <w:rPr>
          <w:color w:val="000000" w:themeColor="text1"/>
        </w:rPr>
      </w:pPr>
      <w:r w:rsidRPr="00807E15">
        <w:rPr>
          <w:color w:val="000000" w:themeColor="text1"/>
        </w:rPr>
        <w:t>2.</w:t>
      </w:r>
      <w:r w:rsidRPr="00807E15">
        <w:rPr>
          <w:color w:val="000000" w:themeColor="text1"/>
        </w:rPr>
        <w:tab/>
        <w:t>60</w:t>
      </w:r>
      <w:r w:rsidR="00215C59" w:rsidRPr="00807E15">
        <w:rPr>
          <w:color w:val="000000" w:themeColor="text1"/>
        </w:rPr>
        <w:t xml:space="preserve"> </w:t>
      </w:r>
      <w:r w:rsidRPr="00807E15">
        <w:rPr>
          <w:color w:val="000000" w:themeColor="text1"/>
        </w:rPr>
        <w:t>% объема финансовых затрат покрывается за счет надбавки в тарифе – остальное за счет собственных средств теплоснабжающих компаний.</w:t>
      </w:r>
    </w:p>
    <w:p w:rsidR="00C25060" w:rsidRPr="00807E15" w:rsidRDefault="00C25060" w:rsidP="00B5461F">
      <w:pPr>
        <w:pStyle w:val="11ff3"/>
        <w:rPr>
          <w:color w:val="000000" w:themeColor="text1"/>
        </w:rPr>
      </w:pPr>
      <w:r w:rsidRPr="00807E15">
        <w:rPr>
          <w:color w:val="000000" w:themeColor="text1"/>
        </w:rPr>
        <w:t>3.</w:t>
      </w:r>
      <w:r w:rsidRPr="00807E15">
        <w:rPr>
          <w:color w:val="000000" w:themeColor="text1"/>
        </w:rPr>
        <w:tab/>
        <w:t>100</w:t>
      </w:r>
      <w:r w:rsidR="00215C59" w:rsidRPr="00807E15">
        <w:rPr>
          <w:color w:val="000000" w:themeColor="text1"/>
        </w:rPr>
        <w:t xml:space="preserve"> </w:t>
      </w:r>
      <w:r w:rsidRPr="00807E15">
        <w:rPr>
          <w:color w:val="000000" w:themeColor="text1"/>
        </w:rPr>
        <w:t>% объема финансовых затрат покрывается за счет надбавки в тарифе.</w:t>
      </w:r>
    </w:p>
    <w:p w:rsidR="00C25060" w:rsidRPr="00807E15" w:rsidRDefault="00C25060" w:rsidP="00B5461F">
      <w:pPr>
        <w:pStyle w:val="11ff3"/>
        <w:rPr>
          <w:color w:val="000000" w:themeColor="text1"/>
        </w:rPr>
      </w:pPr>
      <w:r w:rsidRPr="00807E15">
        <w:rPr>
          <w:color w:val="000000" w:themeColor="text1"/>
        </w:rPr>
        <w:t>4.</w:t>
      </w:r>
      <w:r w:rsidRPr="00807E15">
        <w:rPr>
          <w:color w:val="000000" w:themeColor="text1"/>
        </w:rPr>
        <w:tab/>
        <w:t>Полный объем финансовых затрат покрывается за счет заемного капитала.</w:t>
      </w:r>
    </w:p>
    <w:p w:rsidR="00C25060" w:rsidRPr="00807E15" w:rsidRDefault="00C25060" w:rsidP="00B5461F">
      <w:pPr>
        <w:pStyle w:val="11ff3"/>
        <w:rPr>
          <w:color w:val="000000" w:themeColor="text1"/>
        </w:rPr>
      </w:pPr>
      <w:r w:rsidRPr="00807E15">
        <w:rPr>
          <w:color w:val="000000" w:themeColor="text1"/>
        </w:rPr>
        <w:t>5.</w:t>
      </w:r>
      <w:r w:rsidRPr="00807E15">
        <w:rPr>
          <w:color w:val="000000" w:themeColor="text1"/>
        </w:rPr>
        <w:tab/>
        <w:t>20</w:t>
      </w:r>
      <w:r w:rsidR="00215C59" w:rsidRPr="00807E15">
        <w:rPr>
          <w:color w:val="000000" w:themeColor="text1"/>
        </w:rPr>
        <w:t xml:space="preserve"> </w:t>
      </w:r>
      <w:r w:rsidRPr="00807E15">
        <w:rPr>
          <w:color w:val="000000" w:themeColor="text1"/>
        </w:rPr>
        <w:t>% объема финансовых затрат покрывается за счет надбавки в тарифе – остальное за счет заемного капитала.</w:t>
      </w:r>
    </w:p>
    <w:p w:rsidR="00C25060" w:rsidRPr="00807E15" w:rsidRDefault="00C25060" w:rsidP="00B5461F">
      <w:pPr>
        <w:pStyle w:val="11ff3"/>
        <w:rPr>
          <w:color w:val="000000" w:themeColor="text1"/>
        </w:rPr>
      </w:pPr>
      <w:r w:rsidRPr="00807E15">
        <w:rPr>
          <w:color w:val="000000" w:themeColor="text1"/>
        </w:rPr>
        <w:t>6.</w:t>
      </w:r>
      <w:r w:rsidRPr="00807E15">
        <w:rPr>
          <w:color w:val="000000" w:themeColor="text1"/>
        </w:rPr>
        <w:tab/>
        <w:t>60% объема финансовых затрат покрывается за счет надбавки в тарифе – остальное за счет заемного капитала.</w:t>
      </w:r>
    </w:p>
    <w:p w:rsidR="00C25060" w:rsidRPr="00807E15" w:rsidRDefault="00C25060" w:rsidP="00B5461F">
      <w:pPr>
        <w:pStyle w:val="11ff3"/>
        <w:rPr>
          <w:color w:val="000000" w:themeColor="text1"/>
        </w:rPr>
      </w:pPr>
      <w:r w:rsidRPr="00807E15">
        <w:rPr>
          <w:color w:val="000000" w:themeColor="text1"/>
        </w:rPr>
        <w:t>7.</w:t>
      </w:r>
      <w:r w:rsidRPr="00807E15">
        <w:rPr>
          <w:color w:val="000000" w:themeColor="text1"/>
        </w:rPr>
        <w:tab/>
        <w:t>100</w:t>
      </w:r>
      <w:r w:rsidR="00215C59" w:rsidRPr="00807E15">
        <w:rPr>
          <w:color w:val="000000" w:themeColor="text1"/>
        </w:rPr>
        <w:t xml:space="preserve"> </w:t>
      </w:r>
      <w:r w:rsidRPr="00807E15">
        <w:rPr>
          <w:color w:val="000000" w:themeColor="text1"/>
        </w:rPr>
        <w:t>% объема финансовых затрат покрывается за счет надбавки в тарифе.</w:t>
      </w:r>
    </w:p>
    <w:p w:rsidR="00C25060" w:rsidRPr="00807E15" w:rsidRDefault="00C25060" w:rsidP="00B5461F">
      <w:pPr>
        <w:pStyle w:val="11ff3"/>
        <w:rPr>
          <w:color w:val="000000" w:themeColor="text1"/>
        </w:rPr>
      </w:pPr>
      <w:r w:rsidRPr="00807E15">
        <w:rPr>
          <w:color w:val="000000" w:themeColor="text1"/>
        </w:rPr>
        <w:t>На основании этих данных рассчитываются показатели эффективности инвестиционного проекта:</w:t>
      </w:r>
    </w:p>
    <w:p w:rsidR="00C25060" w:rsidRPr="00807E15" w:rsidRDefault="00C25060" w:rsidP="00B5461F">
      <w:pPr>
        <w:pStyle w:val="11ff3"/>
        <w:rPr>
          <w:color w:val="000000" w:themeColor="text1"/>
        </w:rPr>
      </w:pPr>
      <w:r w:rsidRPr="00807E15">
        <w:rPr>
          <w:color w:val="000000" w:themeColor="text1"/>
        </w:rPr>
        <w:t>Приведенный (дисконтированный) доход NPV за период;</w:t>
      </w:r>
    </w:p>
    <w:p w:rsidR="00C25060" w:rsidRPr="00807E15" w:rsidRDefault="00C25060" w:rsidP="00B5461F">
      <w:pPr>
        <w:pStyle w:val="11ff3"/>
        <w:rPr>
          <w:color w:val="000000" w:themeColor="text1"/>
        </w:rPr>
      </w:pPr>
      <w:r w:rsidRPr="00807E15">
        <w:rPr>
          <w:color w:val="000000" w:themeColor="text1"/>
        </w:rPr>
        <w:t>Индекс рентабельности инвестиций PI;</w:t>
      </w:r>
    </w:p>
    <w:p w:rsidR="00C25060" w:rsidRPr="00807E15" w:rsidRDefault="00C25060" w:rsidP="00B5461F">
      <w:pPr>
        <w:pStyle w:val="11ff3"/>
        <w:rPr>
          <w:color w:val="000000" w:themeColor="text1"/>
        </w:rPr>
      </w:pPr>
      <w:r w:rsidRPr="00807E15">
        <w:rPr>
          <w:color w:val="000000" w:themeColor="text1"/>
        </w:rPr>
        <w:t>Срок окупаемости (динамический) от начала операционной деятельности.</w:t>
      </w:r>
    </w:p>
    <w:p w:rsidR="00C25060" w:rsidRPr="00807E15" w:rsidRDefault="00C25060" w:rsidP="00B5461F">
      <w:pPr>
        <w:pStyle w:val="11ff3"/>
        <w:rPr>
          <w:color w:val="000000" w:themeColor="text1"/>
        </w:rPr>
      </w:pPr>
      <w:r w:rsidRPr="00807E15">
        <w:rPr>
          <w:color w:val="000000" w:themeColor="text1"/>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C25060" w:rsidRPr="00807E15" w:rsidRDefault="00E01447" w:rsidP="00B5461F">
      <w:pPr>
        <w:pStyle w:val="11ff3"/>
        <w:rPr>
          <w:color w:val="000000" w:themeColor="text1"/>
        </w:rPr>
      </w:pPr>
      <w:r w:rsidRPr="00807E15">
        <w:rPr>
          <w:color w:val="000000" w:themeColor="text1"/>
        </w:rPr>
        <w:t xml:space="preserve"> - </w:t>
      </w:r>
      <w:r w:rsidR="00C25060" w:rsidRPr="00807E15">
        <w:rPr>
          <w:color w:val="000000" w:themeColor="text1"/>
        </w:rPr>
        <w:t xml:space="preserve">с прогнозом социально-экономического развития Российской Федерации на </w:t>
      </w:r>
      <w:r w:rsidR="00A85534" w:rsidRPr="00807E15">
        <w:rPr>
          <w:color w:val="000000" w:themeColor="text1"/>
        </w:rPr>
        <w:t>2022</w:t>
      </w:r>
      <w:r w:rsidR="00C25060" w:rsidRPr="00807E15">
        <w:rPr>
          <w:color w:val="000000" w:themeColor="text1"/>
        </w:rPr>
        <w:t xml:space="preserve"> год и на плановый период из письма Минэкономразвития России;</w:t>
      </w:r>
    </w:p>
    <w:p w:rsidR="00C25060" w:rsidRPr="00807E15" w:rsidRDefault="00E01447" w:rsidP="00B5461F">
      <w:pPr>
        <w:pStyle w:val="11ff3"/>
        <w:rPr>
          <w:color w:val="000000" w:themeColor="text1"/>
        </w:rPr>
      </w:pPr>
      <w:r w:rsidRPr="00807E15">
        <w:rPr>
          <w:color w:val="000000" w:themeColor="text1"/>
        </w:rPr>
        <w:t xml:space="preserve"> - </w:t>
      </w:r>
      <w:r w:rsidR="00C25060" w:rsidRPr="00807E15">
        <w:rPr>
          <w:color w:val="000000" w:themeColor="text1"/>
        </w:rPr>
        <w:t>с показателями долгосрочного прогноза социально-экономического развития Российской Федерации до 203</w:t>
      </w:r>
      <w:r w:rsidR="00D53D6B" w:rsidRPr="00807E15">
        <w:rPr>
          <w:color w:val="000000" w:themeColor="text1"/>
        </w:rPr>
        <w:t>4</w:t>
      </w:r>
      <w:r w:rsidR="00C25060" w:rsidRPr="00807E15">
        <w:rPr>
          <w:color w:val="000000" w:themeColor="text1"/>
        </w:rPr>
        <w:t xml:space="preserve">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rsidR="00C25060" w:rsidRPr="00807E15" w:rsidRDefault="00C25060" w:rsidP="00B5461F">
      <w:pPr>
        <w:pStyle w:val="11ff3"/>
        <w:rPr>
          <w:color w:val="000000" w:themeColor="text1"/>
        </w:rPr>
      </w:pPr>
      <w:r w:rsidRPr="00807E15">
        <w:rPr>
          <w:color w:val="000000" w:themeColor="text1"/>
        </w:rPr>
        <w:t>Период расчета для инвестиционного проекта – 1</w:t>
      </w:r>
      <w:r w:rsidR="007F10C8" w:rsidRPr="00807E15">
        <w:rPr>
          <w:color w:val="000000" w:themeColor="text1"/>
        </w:rPr>
        <w:t>2</w:t>
      </w:r>
      <w:r w:rsidRPr="00807E15">
        <w:rPr>
          <w:color w:val="000000" w:themeColor="text1"/>
        </w:rPr>
        <w:t xml:space="preserve"> лет (2022 – </w:t>
      </w:r>
      <w:r w:rsidR="00661178" w:rsidRPr="00807E15">
        <w:rPr>
          <w:color w:val="000000" w:themeColor="text1"/>
        </w:rPr>
        <w:t>2034</w:t>
      </w:r>
      <w:r w:rsidRPr="00807E15">
        <w:rPr>
          <w:color w:val="000000" w:themeColor="text1"/>
        </w:rPr>
        <w:t xml:space="preserve"> гг.). Шаг расчета – 1 год. </w:t>
      </w:r>
    </w:p>
    <w:p w:rsidR="007F18C1" w:rsidRPr="00807E15" w:rsidRDefault="007F18C1" w:rsidP="00D90A10">
      <w:pPr>
        <w:spacing w:after="0" w:line="360" w:lineRule="auto"/>
        <w:jc w:val="both"/>
        <w:rPr>
          <w:rFonts w:ascii="Times New Roman" w:hAnsi="Times New Roman" w:cs="Times New Roman"/>
          <w:color w:val="000000" w:themeColor="text1"/>
          <w:sz w:val="24"/>
          <w:szCs w:val="24"/>
        </w:rPr>
      </w:pPr>
    </w:p>
    <w:p w:rsidR="00C25060" w:rsidRPr="00807E15" w:rsidRDefault="00C25060" w:rsidP="00D90A10">
      <w:pPr>
        <w:spacing w:after="0" w:line="360" w:lineRule="auto"/>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Индексы-дефляторы МЭР</w:t>
      </w:r>
    </w:p>
    <w:p w:rsidR="00C25060" w:rsidRPr="00807E15" w:rsidRDefault="00C25060" w:rsidP="00B5461F">
      <w:pPr>
        <w:pStyle w:val="11ff3"/>
        <w:rPr>
          <w:color w:val="000000" w:themeColor="text1"/>
        </w:rPr>
      </w:pPr>
      <w:r w:rsidRPr="00807E15">
        <w:rPr>
          <w:color w:val="000000" w:themeColor="text1"/>
        </w:rPr>
        <w:t>Изменения индексов основных показателей расчета в соответствии с индексами-дефляторами МЭР представлены в таблице.</w:t>
      </w:r>
    </w:p>
    <w:p w:rsidR="00C25060" w:rsidRPr="00807E15" w:rsidRDefault="00DF7351" w:rsidP="00E01447">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12.4.1 - </w:t>
      </w:r>
      <w:r w:rsidR="00C25060" w:rsidRPr="00807E15">
        <w:rPr>
          <w:rFonts w:ascii="Times New Roman" w:hAnsi="Times New Roman" w:cs="Times New Roman"/>
          <w:b/>
          <w:color w:val="000000" w:themeColor="text1"/>
          <w:sz w:val="24"/>
          <w:szCs w:val="24"/>
        </w:rPr>
        <w:t>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647"/>
        <w:gridCol w:w="647"/>
        <w:gridCol w:w="647"/>
        <w:gridCol w:w="647"/>
        <w:gridCol w:w="599"/>
        <w:gridCol w:w="599"/>
        <w:gridCol w:w="598"/>
        <w:gridCol w:w="598"/>
        <w:gridCol w:w="598"/>
        <w:gridCol w:w="598"/>
        <w:gridCol w:w="598"/>
        <w:gridCol w:w="598"/>
        <w:gridCol w:w="598"/>
        <w:gridCol w:w="598"/>
      </w:tblGrid>
      <w:tr w:rsidR="00807E15" w:rsidRPr="00807E15" w:rsidTr="007F10C8">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rsidR="007F10C8" w:rsidRPr="00807E15" w:rsidRDefault="00CD4F5A" w:rsidP="007F10C8">
            <w:pPr>
              <w:pStyle w:val="1fffb"/>
              <w:rPr>
                <w:rFonts w:cs="Times New Roman"/>
                <w:color w:val="000000" w:themeColor="text1"/>
              </w:rPr>
            </w:pPr>
            <w:r w:rsidRPr="00807E15">
              <w:rPr>
                <w:rFonts w:cs="Times New Roman"/>
                <w:color w:val="000000" w:themeColor="text1"/>
              </w:rPr>
              <w:t xml:space="preserve"> </w:t>
            </w:r>
            <w:r w:rsidR="007F10C8" w:rsidRPr="00807E15">
              <w:rPr>
                <w:rFonts w:cs="Times New Roman"/>
                <w:color w:val="000000" w:themeColor="text1"/>
              </w:rPr>
              <w:t>Значение показателя по годам расчетного периода</w:t>
            </w:r>
          </w:p>
        </w:tc>
      </w:tr>
      <w:tr w:rsidR="00807E15" w:rsidRPr="00807E15" w:rsidTr="007F10C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2022</w:t>
            </w: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2023</w:t>
            </w: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2024</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2025</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2026</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2027</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215C59">
            <w:pPr>
              <w:pStyle w:val="1fffb"/>
              <w:rPr>
                <w:rFonts w:cs="Times New Roman"/>
                <w:color w:val="000000" w:themeColor="text1"/>
              </w:rPr>
            </w:pPr>
            <w:r w:rsidRPr="00807E15">
              <w:rPr>
                <w:rFonts w:cs="Times New Roman"/>
                <w:color w:val="000000" w:themeColor="text1"/>
              </w:rPr>
              <w:t>20</w:t>
            </w:r>
            <w:r w:rsidR="00215C59" w:rsidRPr="00807E15">
              <w:rPr>
                <w:rFonts w:cs="Times New Roman"/>
                <w:color w:val="000000" w:themeColor="text1"/>
              </w:rPr>
              <w:t>28</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2029</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2030</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2031</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2032</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2033</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2034</w:t>
            </w:r>
          </w:p>
        </w:tc>
      </w:tr>
      <w:tr w:rsidR="00807E15" w:rsidRPr="00807E15" w:rsidTr="007F10C8">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w:t>
            </w: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1</w:t>
            </w:r>
          </w:p>
        </w:tc>
        <w:tc>
          <w:tcPr>
            <w:tcW w:w="338"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2</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3</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4</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5</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6</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7</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8</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9</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10</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11</w:t>
            </w:r>
          </w:p>
        </w:tc>
        <w:tc>
          <w:tcPr>
            <w:tcW w:w="335" w:type="pct"/>
            <w:tcBorders>
              <w:top w:val="nil"/>
              <w:left w:val="nil"/>
              <w:bottom w:val="single" w:sz="8" w:space="0" w:color="auto"/>
              <w:right w:val="single" w:sz="8" w:space="0" w:color="auto"/>
            </w:tcBorders>
            <w:shd w:val="clear" w:color="000000" w:fill="D9D9D9"/>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12</w:t>
            </w:r>
          </w:p>
        </w:tc>
      </w:tr>
      <w:tr w:rsidR="00807E15" w:rsidRPr="00807E15"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r>
      <w:tr w:rsidR="00807E15" w:rsidRPr="00807E15"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0,07</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0,09</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0,02</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0,01</w:t>
            </w:r>
          </w:p>
        </w:tc>
      </w:tr>
      <w:tr w:rsidR="00807E15" w:rsidRPr="00807E15" w:rsidTr="007F10C8">
        <w:trPr>
          <w:trHeight w:val="509"/>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r>
      <w:tr w:rsidR="00807E15" w:rsidRPr="00807E15"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r>
      <w:tr w:rsidR="00807E15" w:rsidRPr="00807E15"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r>
      <w:tr w:rsidR="00807E15" w:rsidRPr="00807E15" w:rsidTr="007F10C8">
        <w:trPr>
          <w:trHeight w:val="509"/>
        </w:trPr>
        <w:tc>
          <w:tcPr>
            <w:tcW w:w="637"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7F10C8" w:rsidRPr="00807E15" w:rsidRDefault="007F10C8" w:rsidP="007F10C8">
            <w:pPr>
              <w:pStyle w:val="1fffb"/>
              <w:rPr>
                <w:rFonts w:cs="Times New Roman"/>
                <w:color w:val="000000" w:themeColor="text1"/>
              </w:rPr>
            </w:pPr>
          </w:p>
        </w:tc>
      </w:tr>
      <w:tr w:rsidR="007F10C8" w:rsidRPr="00807E15" w:rsidTr="007F10C8">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 xml:space="preserve">Рост цен на </w:t>
            </w:r>
            <w:r w:rsidR="00BF5BDE" w:rsidRPr="00807E15">
              <w:rPr>
                <w:rFonts w:cs="Times New Roman"/>
                <w:color w:val="000000" w:themeColor="text1"/>
              </w:rPr>
              <w:t>Уголь</w:t>
            </w:r>
            <w:r w:rsidRPr="00807E15">
              <w:rPr>
                <w:rFonts w:cs="Times New Roman"/>
                <w:color w:val="000000" w:themeColor="text1"/>
              </w:rPr>
              <w:t xml:space="preserve">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7F10C8" w:rsidRPr="00807E15" w:rsidRDefault="007F10C8" w:rsidP="007F10C8">
            <w:pPr>
              <w:pStyle w:val="1fffb"/>
              <w:rPr>
                <w:rFonts w:cs="Times New Roman"/>
                <w:color w:val="000000" w:themeColor="text1"/>
              </w:rPr>
            </w:pPr>
            <w:r w:rsidRPr="00807E15">
              <w:rPr>
                <w:rFonts w:cs="Times New Roman"/>
                <w:color w:val="000000" w:themeColor="text1"/>
              </w:rPr>
              <w:t>0,03</w:t>
            </w:r>
          </w:p>
        </w:tc>
      </w:tr>
    </w:tbl>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B5461F">
      <w:pPr>
        <w:pStyle w:val="11ff3"/>
        <w:rPr>
          <w:color w:val="000000" w:themeColor="text1"/>
        </w:rPr>
      </w:pPr>
      <w:r w:rsidRPr="00807E15">
        <w:rPr>
          <w:color w:val="000000" w:themeColor="text1"/>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C25060" w:rsidRPr="00807E15" w:rsidRDefault="00C25060" w:rsidP="00B5461F">
      <w:pPr>
        <w:pStyle w:val="11ff3"/>
        <w:rPr>
          <w:color w:val="000000" w:themeColor="text1"/>
        </w:rPr>
      </w:pPr>
      <w:r w:rsidRPr="00807E15">
        <w:rPr>
          <w:color w:val="000000" w:themeColor="text1"/>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C25060" w:rsidRPr="00807E15" w:rsidRDefault="00C25060" w:rsidP="00B5461F">
      <w:pPr>
        <w:pStyle w:val="11ff3"/>
        <w:rPr>
          <w:color w:val="000000" w:themeColor="text1"/>
        </w:rPr>
      </w:pPr>
      <w:r w:rsidRPr="00807E15">
        <w:rPr>
          <w:color w:val="000000" w:themeColor="text1"/>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C25060" w:rsidRPr="00807E15" w:rsidRDefault="00C25060" w:rsidP="00B5461F">
      <w:pPr>
        <w:pStyle w:val="11ff3"/>
        <w:rPr>
          <w:color w:val="000000" w:themeColor="text1"/>
        </w:rPr>
      </w:pPr>
      <w:r w:rsidRPr="00807E15">
        <w:rPr>
          <w:color w:val="000000" w:themeColor="text1"/>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C25060" w:rsidRPr="00807E15" w:rsidRDefault="00C25060" w:rsidP="00B5461F">
      <w:pPr>
        <w:pStyle w:val="11ff3"/>
        <w:rPr>
          <w:color w:val="000000" w:themeColor="text1"/>
        </w:rPr>
      </w:pPr>
      <w:r w:rsidRPr="00807E15">
        <w:rPr>
          <w:color w:val="000000" w:themeColor="text1"/>
        </w:rPr>
        <w:t>Увеличение тарифа на тепловую энергию в первую очередь связано с увеличением стоимости энерго</w:t>
      </w:r>
      <w:r w:rsidR="00EE2A26" w:rsidRPr="00807E15">
        <w:rPr>
          <w:color w:val="000000" w:themeColor="text1"/>
        </w:rPr>
        <w:t>ресурсов</w:t>
      </w:r>
      <w:r w:rsidRPr="00807E15">
        <w:rPr>
          <w:color w:val="000000" w:themeColor="text1"/>
        </w:rPr>
        <w:t xml:space="preserve"> (увеличение тарифа соответствует данным Минэкономразвития по энергетическому сценарию развития РФ). Вводимые мероприятия по энергосбережению и </w:t>
      </w:r>
      <w:r w:rsidR="00EE2A26" w:rsidRPr="00807E15">
        <w:rPr>
          <w:color w:val="000000" w:themeColor="text1"/>
        </w:rPr>
        <w:t>ресурсо</w:t>
      </w:r>
      <w:r w:rsidRPr="00807E15">
        <w:rPr>
          <w:color w:val="000000" w:themeColor="text1"/>
        </w:rPr>
        <w:t>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C25060" w:rsidRPr="00807E15" w:rsidRDefault="00C25060" w:rsidP="00B5461F">
      <w:pPr>
        <w:pStyle w:val="11ff3"/>
        <w:rPr>
          <w:color w:val="000000" w:themeColor="text1"/>
        </w:rPr>
      </w:pPr>
      <w:r w:rsidRPr="00807E15">
        <w:rPr>
          <w:color w:val="000000" w:themeColor="text1"/>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C25060" w:rsidRPr="00807E15" w:rsidRDefault="00C25060" w:rsidP="00B5461F">
      <w:pPr>
        <w:pStyle w:val="11ff3"/>
        <w:rPr>
          <w:color w:val="000000" w:themeColor="text1"/>
        </w:rPr>
      </w:pPr>
      <w:r w:rsidRPr="00807E15">
        <w:rPr>
          <w:color w:val="000000" w:themeColor="text1"/>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C25060" w:rsidRPr="00807E15" w:rsidRDefault="00C25060" w:rsidP="00B5461F">
      <w:pPr>
        <w:pStyle w:val="11ff3"/>
        <w:rPr>
          <w:color w:val="000000" w:themeColor="text1"/>
        </w:rPr>
      </w:pPr>
      <w:r w:rsidRPr="00807E15">
        <w:rPr>
          <w:color w:val="000000" w:themeColor="text1"/>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C25060" w:rsidRPr="00807E15" w:rsidRDefault="00C25060" w:rsidP="00B5461F">
      <w:pPr>
        <w:pStyle w:val="11ff3"/>
        <w:rPr>
          <w:color w:val="000000" w:themeColor="text1"/>
        </w:rPr>
      </w:pPr>
      <w:r w:rsidRPr="00807E15">
        <w:rPr>
          <w:color w:val="000000" w:themeColor="text1"/>
        </w:rPr>
        <w:t xml:space="preserve">Основным показателем, характеризующим </w:t>
      </w:r>
      <w:r w:rsidR="00215C59" w:rsidRPr="00807E15">
        <w:rPr>
          <w:color w:val="000000" w:themeColor="text1"/>
        </w:rPr>
        <w:t>рентабельность использования заемного капитала,</w:t>
      </w:r>
      <w:r w:rsidRPr="00807E15">
        <w:rPr>
          <w:color w:val="000000" w:themeColor="text1"/>
        </w:rPr>
        <w:t xml:space="preserve"> является эффект финансового рычага.</w:t>
      </w:r>
    </w:p>
    <w:p w:rsidR="00C25060" w:rsidRPr="00807E15" w:rsidRDefault="00C25060" w:rsidP="00B5461F">
      <w:pPr>
        <w:pStyle w:val="11ff3"/>
        <w:rPr>
          <w:color w:val="000000" w:themeColor="text1"/>
        </w:rPr>
      </w:pPr>
      <w:r w:rsidRPr="00807E15">
        <w:rPr>
          <w:color w:val="000000" w:themeColor="text1"/>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C25060" w:rsidRPr="00807E15" w:rsidRDefault="00C25060" w:rsidP="00B5461F">
      <w:pPr>
        <w:pStyle w:val="11ff3"/>
        <w:rPr>
          <w:color w:val="000000" w:themeColor="text1"/>
        </w:rPr>
      </w:pPr>
      <w:r w:rsidRPr="00807E15">
        <w:rPr>
          <w:color w:val="000000" w:themeColor="text1"/>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C25060" w:rsidRPr="00807E15" w:rsidRDefault="00C25060" w:rsidP="00B5461F">
      <w:pPr>
        <w:pStyle w:val="11ff3"/>
        <w:rPr>
          <w:color w:val="000000" w:themeColor="text1"/>
        </w:rPr>
      </w:pPr>
      <w:r w:rsidRPr="00807E15">
        <w:rPr>
          <w:color w:val="000000" w:themeColor="text1"/>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C25060" w:rsidRPr="00807E15" w:rsidRDefault="00C25060" w:rsidP="00B5461F">
      <w:pPr>
        <w:pStyle w:val="11ff3"/>
        <w:rPr>
          <w:color w:val="000000" w:themeColor="text1"/>
        </w:rPr>
      </w:pPr>
      <w:r w:rsidRPr="00807E15">
        <w:rPr>
          <w:color w:val="000000" w:themeColor="text1"/>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C25060" w:rsidRPr="00807E15" w:rsidRDefault="00C25060" w:rsidP="00B5461F">
      <w:pPr>
        <w:pStyle w:val="11ff3"/>
        <w:rPr>
          <w:color w:val="000000" w:themeColor="text1"/>
        </w:rPr>
      </w:pPr>
      <w:r w:rsidRPr="00807E15">
        <w:rPr>
          <w:color w:val="000000" w:themeColor="text1"/>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C25060" w:rsidRPr="00807E15" w:rsidRDefault="00C25060" w:rsidP="00B5461F">
      <w:pPr>
        <w:pStyle w:val="11ff3"/>
        <w:rPr>
          <w:color w:val="000000" w:themeColor="text1"/>
        </w:rPr>
      </w:pPr>
      <w:r w:rsidRPr="00807E15">
        <w:rPr>
          <w:color w:val="000000" w:themeColor="text1"/>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C25060" w:rsidRPr="00807E15" w:rsidRDefault="00C25060" w:rsidP="00B5461F">
      <w:pPr>
        <w:pStyle w:val="11ff3"/>
        <w:rPr>
          <w:color w:val="000000" w:themeColor="text1"/>
        </w:rPr>
      </w:pPr>
      <w:r w:rsidRPr="00807E15">
        <w:rPr>
          <w:color w:val="000000" w:themeColor="text1"/>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rsidR="00C25060" w:rsidRPr="00807E15" w:rsidRDefault="00C25060" w:rsidP="00B5461F">
      <w:pPr>
        <w:pStyle w:val="11ff3"/>
        <w:rPr>
          <w:color w:val="000000" w:themeColor="text1"/>
        </w:rPr>
      </w:pPr>
      <w:r w:rsidRPr="00807E15">
        <w:rPr>
          <w:color w:val="000000" w:themeColor="text1"/>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rsidR="007056D4" w:rsidRPr="00807E15" w:rsidRDefault="007056D4" w:rsidP="00B5461F">
      <w:pPr>
        <w:pStyle w:val="11ff3"/>
        <w:rPr>
          <w:color w:val="000000" w:themeColor="text1"/>
        </w:rPr>
      </w:pPr>
    </w:p>
    <w:p w:rsidR="007056D4" w:rsidRPr="00807E15" w:rsidRDefault="007056D4" w:rsidP="00B5461F">
      <w:pPr>
        <w:pStyle w:val="11ff3"/>
        <w:rPr>
          <w:color w:val="000000" w:themeColor="text1"/>
        </w:rPr>
      </w:pPr>
    </w:p>
    <w:p w:rsidR="007056D4" w:rsidRPr="00807E15" w:rsidRDefault="007056D4" w:rsidP="00B5461F">
      <w:pPr>
        <w:pStyle w:val="11ff3"/>
        <w:rPr>
          <w:color w:val="000000" w:themeColor="text1"/>
        </w:rPr>
      </w:pPr>
    </w:p>
    <w:p w:rsidR="007056D4" w:rsidRPr="00807E15" w:rsidRDefault="007056D4" w:rsidP="00B5461F">
      <w:pPr>
        <w:pStyle w:val="11ff3"/>
        <w:rPr>
          <w:color w:val="000000" w:themeColor="text1"/>
        </w:rPr>
      </w:pPr>
    </w:p>
    <w:p w:rsidR="00B466F0" w:rsidRPr="00807E15" w:rsidRDefault="00B466F0" w:rsidP="00B5461F">
      <w:pPr>
        <w:pStyle w:val="11ff3"/>
        <w:rPr>
          <w:color w:val="000000" w:themeColor="text1"/>
        </w:rPr>
      </w:pPr>
    </w:p>
    <w:p w:rsidR="00B466F0" w:rsidRPr="00807E15" w:rsidRDefault="00B466F0" w:rsidP="00B5461F">
      <w:pPr>
        <w:pStyle w:val="11ff3"/>
        <w:rPr>
          <w:color w:val="000000" w:themeColor="text1"/>
        </w:rPr>
      </w:pPr>
    </w:p>
    <w:p w:rsidR="00B466F0" w:rsidRPr="00807E15" w:rsidRDefault="00B466F0" w:rsidP="00B5461F">
      <w:pPr>
        <w:pStyle w:val="11ff3"/>
        <w:rPr>
          <w:color w:val="000000" w:themeColor="text1"/>
        </w:rPr>
      </w:pPr>
    </w:p>
    <w:p w:rsidR="00B466F0" w:rsidRPr="00807E15" w:rsidRDefault="00B466F0" w:rsidP="00B5461F">
      <w:pPr>
        <w:pStyle w:val="11ff3"/>
        <w:rPr>
          <w:color w:val="000000" w:themeColor="text1"/>
        </w:rPr>
      </w:pPr>
    </w:p>
    <w:p w:rsidR="00B466F0" w:rsidRPr="00807E15" w:rsidRDefault="00B466F0" w:rsidP="00B5461F">
      <w:pPr>
        <w:pStyle w:val="11ff3"/>
        <w:rPr>
          <w:color w:val="000000" w:themeColor="text1"/>
        </w:rPr>
      </w:pPr>
    </w:p>
    <w:p w:rsidR="007056D4" w:rsidRPr="00807E15" w:rsidRDefault="007056D4" w:rsidP="00B5461F">
      <w:pPr>
        <w:pStyle w:val="11ff3"/>
        <w:rPr>
          <w:color w:val="000000" w:themeColor="text1"/>
        </w:rPr>
      </w:pPr>
    </w:p>
    <w:p w:rsidR="00C25060" w:rsidRPr="00807E15" w:rsidRDefault="00C25060" w:rsidP="00AD6FC2">
      <w:pPr>
        <w:pStyle w:val="19"/>
        <w:numPr>
          <w:ilvl w:val="0"/>
          <w:numId w:val="0"/>
        </w:numPr>
        <w:rPr>
          <w:color w:val="000000" w:themeColor="text1"/>
          <w:spacing w:val="0"/>
        </w:rPr>
      </w:pPr>
      <w:bookmarkStart w:id="613" w:name="_Toc9154933"/>
      <w:bookmarkStart w:id="614" w:name="_Toc84971079"/>
      <w:bookmarkStart w:id="615" w:name="_Toc184901881"/>
      <w:r w:rsidRPr="00807E15">
        <w:rPr>
          <w:color w:val="000000" w:themeColor="text1"/>
          <w:spacing w:val="0"/>
        </w:rPr>
        <w:t>ГЛАВА 13. ИНДИКАТОРЫ РАЗВИТИЯ СИСТЕМ ТЕПЛОСНАБЖЕНИЯ ПОСЕЛЕНИЯ</w:t>
      </w:r>
      <w:bookmarkEnd w:id="613"/>
      <w:bookmarkEnd w:id="614"/>
      <w:bookmarkEnd w:id="615"/>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6"/>
        </w:numPr>
        <w:rPr>
          <w:color w:val="000000" w:themeColor="text1"/>
          <w:spacing w:val="0"/>
        </w:rPr>
      </w:pPr>
      <w:bookmarkStart w:id="616" w:name="_Toc9154934"/>
      <w:bookmarkStart w:id="617" w:name="_Toc84971080"/>
      <w:bookmarkStart w:id="618" w:name="_Toc184901882"/>
      <w:r w:rsidRPr="00807E15">
        <w:rPr>
          <w:color w:val="000000" w:themeColor="text1"/>
          <w:spacing w:val="0"/>
        </w:rPr>
        <w:t>Количество прекращений подачи тепловой энергии, теплоносителя в результате технологических нарушений на тепловых сетях</w:t>
      </w:r>
      <w:bookmarkEnd w:id="616"/>
      <w:bookmarkEnd w:id="617"/>
      <w:bookmarkEnd w:id="618"/>
    </w:p>
    <w:p w:rsidR="00C25060" w:rsidRPr="00807E15" w:rsidRDefault="00C25060" w:rsidP="00B5461F">
      <w:pPr>
        <w:pStyle w:val="11ff3"/>
        <w:rPr>
          <w:color w:val="000000" w:themeColor="text1"/>
        </w:rPr>
      </w:pPr>
      <w:r w:rsidRPr="00807E15">
        <w:rPr>
          <w:color w:val="000000" w:themeColor="text1"/>
        </w:rPr>
        <w:t>Прекращений подачи тепловой энергии, теплоносителя в результате технологических нарушений на тепловых сетях не зафиксировано.</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6"/>
        </w:numPr>
        <w:rPr>
          <w:color w:val="000000" w:themeColor="text1"/>
          <w:spacing w:val="0"/>
        </w:rPr>
      </w:pPr>
      <w:bookmarkStart w:id="619" w:name="_Toc9154935"/>
      <w:bookmarkStart w:id="620" w:name="_Toc84971081"/>
      <w:bookmarkStart w:id="621" w:name="_Toc184901883"/>
      <w:r w:rsidRPr="00807E15">
        <w:rPr>
          <w:color w:val="000000" w:themeColor="text1"/>
          <w:spacing w:val="0"/>
        </w:rPr>
        <w:t>Количество прекращений подачи тепловой энергии, теплоносителя в результате технологических нарушений на источниках тепловой энергии</w:t>
      </w:r>
      <w:bookmarkEnd w:id="619"/>
      <w:bookmarkEnd w:id="620"/>
      <w:bookmarkEnd w:id="621"/>
    </w:p>
    <w:p w:rsidR="00C25060" w:rsidRPr="00807E15" w:rsidRDefault="00C25060" w:rsidP="00B5461F">
      <w:pPr>
        <w:pStyle w:val="11ff3"/>
        <w:rPr>
          <w:color w:val="000000" w:themeColor="text1"/>
        </w:rPr>
      </w:pPr>
      <w:r w:rsidRPr="00807E15">
        <w:rPr>
          <w:color w:val="000000" w:themeColor="text1"/>
        </w:rPr>
        <w:t>Прекращений подачи тепловой энергии, теплоносителя в результате технологических нарушений на источниках тепловой энергии не зафиксировано.</w:t>
      </w:r>
    </w:p>
    <w:p w:rsidR="00C25060" w:rsidRPr="00807E15" w:rsidRDefault="00C25060" w:rsidP="00C25060">
      <w:pPr>
        <w:rPr>
          <w:rFonts w:ascii="Times New Roman" w:hAnsi="Times New Roman" w:cs="Times New Roman"/>
          <w:color w:val="000000" w:themeColor="text1"/>
        </w:rPr>
      </w:pPr>
    </w:p>
    <w:p w:rsidR="00C25060" w:rsidRPr="00807E15" w:rsidRDefault="00C25060" w:rsidP="00CD6F72">
      <w:pPr>
        <w:pStyle w:val="19"/>
        <w:numPr>
          <w:ilvl w:val="0"/>
          <w:numId w:val="86"/>
        </w:numPr>
        <w:rPr>
          <w:color w:val="000000" w:themeColor="text1"/>
          <w:spacing w:val="0"/>
        </w:rPr>
      </w:pPr>
      <w:bookmarkStart w:id="622" w:name="_Toc9154936"/>
      <w:bookmarkStart w:id="623" w:name="_Toc84971082"/>
      <w:bookmarkStart w:id="624" w:name="_Toc184901884"/>
      <w:r w:rsidRPr="00807E15">
        <w:rPr>
          <w:color w:val="000000" w:themeColor="text1"/>
          <w:spacing w:val="0"/>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622"/>
      <w:bookmarkEnd w:id="623"/>
      <w:bookmarkEnd w:id="624"/>
    </w:p>
    <w:p w:rsidR="00C25060" w:rsidRPr="00807E15" w:rsidRDefault="00C25060" w:rsidP="00B5461F">
      <w:pPr>
        <w:pStyle w:val="11ff3"/>
        <w:rPr>
          <w:color w:val="000000" w:themeColor="text1"/>
        </w:rPr>
      </w:pPr>
      <w:r w:rsidRPr="00807E15">
        <w:rPr>
          <w:color w:val="000000" w:themeColor="text1"/>
        </w:rPr>
        <w:t>Удельный расход условного топлива на единицу тепловой энергии, отпускаемой с коллекторов источников тепловой энергии равен:</w:t>
      </w:r>
    </w:p>
    <w:p w:rsidR="00C51EDD" w:rsidRPr="00807E15" w:rsidRDefault="00C25060" w:rsidP="00C51EDD">
      <w:pPr>
        <w:pStyle w:val="affffffffff6"/>
        <w:jc w:val="left"/>
        <w:rPr>
          <w:rFonts w:ascii="Times New Roman" w:hAnsi="Times New Roman" w:cs="Times New Roman"/>
          <w:b/>
          <w:color w:val="000000" w:themeColor="text1"/>
          <w:szCs w:val="24"/>
        </w:rPr>
      </w:pPr>
      <w:r w:rsidRPr="00807E15">
        <w:rPr>
          <w:rFonts w:ascii="Times New Roman" w:hAnsi="Times New Roman" w:cs="Times New Roman"/>
          <w:b/>
          <w:color w:val="000000" w:themeColor="text1"/>
          <w:sz w:val="24"/>
          <w:szCs w:val="24"/>
        </w:rPr>
        <w:t xml:space="preserve">Таблица </w:t>
      </w:r>
      <w:r w:rsidR="00DF7351" w:rsidRPr="00807E15">
        <w:rPr>
          <w:rFonts w:ascii="Times New Roman" w:hAnsi="Times New Roman" w:cs="Times New Roman"/>
          <w:b/>
          <w:color w:val="000000" w:themeColor="text1"/>
          <w:sz w:val="24"/>
          <w:szCs w:val="24"/>
        </w:rPr>
        <w:t>13.3.1</w:t>
      </w:r>
      <w:r w:rsidRPr="00807E15">
        <w:rPr>
          <w:rFonts w:ascii="Times New Roman" w:hAnsi="Times New Roman" w:cs="Times New Roman"/>
          <w:b/>
          <w:color w:val="000000" w:themeColor="text1"/>
          <w:sz w:val="24"/>
          <w:szCs w:val="24"/>
        </w:rPr>
        <w:t xml:space="preserve"> - Удельный расход условного топлива на единицу тепловой </w:t>
      </w:r>
      <w:bookmarkStart w:id="625" w:name="_Hlk156511586"/>
      <w:r w:rsidRPr="00807E15">
        <w:rPr>
          <w:rFonts w:ascii="Times New Roman" w:hAnsi="Times New Roman" w:cs="Times New Roman"/>
          <w:b/>
          <w:color w:val="000000" w:themeColor="text1"/>
          <w:sz w:val="24"/>
          <w:szCs w:val="24"/>
        </w:rPr>
        <w:t>энергии</w:t>
      </w:r>
      <w:r w:rsidR="00DF7351" w:rsidRPr="00807E15">
        <w:rPr>
          <w:rFonts w:ascii="Times New Roman" w:hAnsi="Times New Roman" w:cs="Times New Roman"/>
          <w:b/>
          <w:color w:val="000000" w:themeColor="text1"/>
          <w:sz w:val="24"/>
          <w:szCs w:val="24"/>
        </w:rPr>
        <w:t xml:space="preserve"> </w:t>
      </w:r>
    </w:p>
    <w:tbl>
      <w:tblPr>
        <w:tblW w:w="5000" w:type="pct"/>
        <w:tblLook w:val="04A0" w:firstRow="1" w:lastRow="0" w:firstColumn="1" w:lastColumn="0" w:noHBand="0" w:noVBand="1"/>
      </w:tblPr>
      <w:tblGrid>
        <w:gridCol w:w="4838"/>
        <w:gridCol w:w="1330"/>
        <w:gridCol w:w="1022"/>
        <w:gridCol w:w="1070"/>
        <w:gridCol w:w="1310"/>
      </w:tblGrid>
      <w:tr w:rsidR="00807E15" w:rsidRPr="00807E15" w:rsidTr="00582B10">
        <w:trPr>
          <w:trHeight w:val="20"/>
          <w:tblHeader/>
        </w:trPr>
        <w:tc>
          <w:tcPr>
            <w:tcW w:w="25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466F0" w:rsidRPr="00807E15" w:rsidRDefault="00B466F0" w:rsidP="00B466F0">
            <w:pPr>
              <w:pStyle w:val="1fffb"/>
              <w:rPr>
                <w:rFonts w:cs="Times New Roman"/>
                <w:color w:val="000000" w:themeColor="text1"/>
              </w:rPr>
            </w:pPr>
            <w:bookmarkStart w:id="626" w:name="_Hlk184645790"/>
            <w:bookmarkEnd w:id="625"/>
            <w:r w:rsidRPr="00807E15">
              <w:rPr>
                <w:rFonts w:cs="Times New Roman"/>
                <w:color w:val="000000" w:themeColor="text1"/>
              </w:rPr>
              <w:t>Наименование котельной</w:t>
            </w:r>
          </w:p>
        </w:tc>
        <w:tc>
          <w:tcPr>
            <w:tcW w:w="69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53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Основное топливо</w:t>
            </w:r>
          </w:p>
        </w:tc>
        <w:tc>
          <w:tcPr>
            <w:tcW w:w="560"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Годовой расход основного топлива, т.у.т.</w:t>
            </w:r>
          </w:p>
        </w:tc>
        <w:tc>
          <w:tcPr>
            <w:tcW w:w="68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Фактический удельный расход удельного топлива, кг.у.т./ккал</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2022 год</w:t>
            </w:r>
          </w:p>
        </w:tc>
      </w:tr>
      <w:tr w:rsidR="00807E15" w:rsidRPr="00807E15" w:rsidTr="00582B10">
        <w:trPr>
          <w:trHeight w:val="20"/>
        </w:trPr>
        <w:tc>
          <w:tcPr>
            <w:tcW w:w="2522" w:type="pct"/>
            <w:tcBorders>
              <w:top w:val="nil"/>
              <w:left w:val="single" w:sz="4" w:space="0" w:color="auto"/>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9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7123,16</w:t>
            </w:r>
          </w:p>
        </w:tc>
        <w:tc>
          <w:tcPr>
            <w:tcW w:w="53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560"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643,06</w:t>
            </w:r>
          </w:p>
        </w:tc>
        <w:tc>
          <w:tcPr>
            <w:tcW w:w="68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90,28</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2023-2026 годы</w:t>
            </w:r>
          </w:p>
        </w:tc>
      </w:tr>
      <w:tr w:rsidR="00807E15" w:rsidRPr="00807E15" w:rsidTr="00582B10">
        <w:trPr>
          <w:trHeight w:val="20"/>
        </w:trPr>
        <w:tc>
          <w:tcPr>
            <w:tcW w:w="2522" w:type="pct"/>
            <w:tcBorders>
              <w:top w:val="nil"/>
              <w:left w:val="single" w:sz="4" w:space="0" w:color="auto"/>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9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7415,32</w:t>
            </w:r>
          </w:p>
        </w:tc>
        <w:tc>
          <w:tcPr>
            <w:tcW w:w="53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560"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669,44</w:t>
            </w:r>
          </w:p>
        </w:tc>
        <w:tc>
          <w:tcPr>
            <w:tcW w:w="68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90,28</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2027-2031 годы</w:t>
            </w:r>
          </w:p>
        </w:tc>
      </w:tr>
      <w:tr w:rsidR="00807E15" w:rsidRPr="00807E15" w:rsidTr="00582B10">
        <w:trPr>
          <w:trHeight w:val="20"/>
        </w:trPr>
        <w:tc>
          <w:tcPr>
            <w:tcW w:w="2522" w:type="pct"/>
            <w:tcBorders>
              <w:top w:val="nil"/>
              <w:left w:val="single" w:sz="4" w:space="0" w:color="auto"/>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9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7722,09</w:t>
            </w:r>
          </w:p>
        </w:tc>
        <w:tc>
          <w:tcPr>
            <w:tcW w:w="53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560"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697,13</w:t>
            </w:r>
          </w:p>
        </w:tc>
        <w:tc>
          <w:tcPr>
            <w:tcW w:w="68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90,28</w:t>
            </w:r>
          </w:p>
        </w:tc>
      </w:tr>
      <w:tr w:rsidR="00807E15" w:rsidRPr="00807E15" w:rsidTr="00B466F0">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2032-2034 годы</w:t>
            </w:r>
          </w:p>
        </w:tc>
      </w:tr>
      <w:tr w:rsidR="00807E15" w:rsidRPr="00807E15" w:rsidTr="00582B10">
        <w:trPr>
          <w:trHeight w:val="20"/>
        </w:trPr>
        <w:tc>
          <w:tcPr>
            <w:tcW w:w="2522" w:type="pct"/>
            <w:tcBorders>
              <w:top w:val="nil"/>
              <w:left w:val="single" w:sz="4" w:space="0" w:color="auto"/>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69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8044,20</w:t>
            </w:r>
          </w:p>
        </w:tc>
        <w:tc>
          <w:tcPr>
            <w:tcW w:w="536"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Уголь</w:t>
            </w:r>
          </w:p>
        </w:tc>
        <w:tc>
          <w:tcPr>
            <w:tcW w:w="560" w:type="pct"/>
            <w:tcBorders>
              <w:top w:val="nil"/>
              <w:left w:val="nil"/>
              <w:bottom w:val="single" w:sz="4" w:space="0" w:color="auto"/>
              <w:right w:val="single" w:sz="4" w:space="0" w:color="auto"/>
            </w:tcBorders>
            <w:shd w:val="clear" w:color="auto" w:fill="auto"/>
            <w:noWrap/>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726,21</w:t>
            </w:r>
          </w:p>
        </w:tc>
        <w:tc>
          <w:tcPr>
            <w:tcW w:w="685" w:type="pct"/>
            <w:tcBorders>
              <w:top w:val="nil"/>
              <w:left w:val="nil"/>
              <w:bottom w:val="single" w:sz="4" w:space="0" w:color="auto"/>
              <w:right w:val="single" w:sz="4" w:space="0" w:color="auto"/>
            </w:tcBorders>
            <w:shd w:val="clear" w:color="000000" w:fill="FFFFFF"/>
            <w:vAlign w:val="center"/>
            <w:hideMark/>
          </w:tcPr>
          <w:p w:rsidR="00B466F0" w:rsidRPr="00807E15" w:rsidRDefault="00B466F0" w:rsidP="00B466F0">
            <w:pPr>
              <w:pStyle w:val="1fffb"/>
              <w:rPr>
                <w:rFonts w:cs="Times New Roman"/>
                <w:color w:val="000000" w:themeColor="text1"/>
              </w:rPr>
            </w:pPr>
            <w:r w:rsidRPr="00807E15">
              <w:rPr>
                <w:rFonts w:cs="Times New Roman"/>
                <w:color w:val="000000" w:themeColor="text1"/>
              </w:rPr>
              <w:t>90,28</w:t>
            </w:r>
          </w:p>
        </w:tc>
      </w:tr>
      <w:bookmarkEnd w:id="626"/>
    </w:tbl>
    <w:p w:rsidR="001E0439" w:rsidRPr="00807E15" w:rsidRDefault="001E0439" w:rsidP="007F18C1">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6"/>
        </w:numPr>
        <w:rPr>
          <w:color w:val="000000" w:themeColor="text1"/>
          <w:spacing w:val="0"/>
        </w:rPr>
      </w:pPr>
      <w:bookmarkStart w:id="627" w:name="_Toc9154937"/>
      <w:bookmarkStart w:id="628" w:name="_Toc84971083"/>
      <w:bookmarkStart w:id="629" w:name="_Toc184901885"/>
      <w:r w:rsidRPr="00807E15">
        <w:rPr>
          <w:color w:val="000000" w:themeColor="text1"/>
          <w:spacing w:val="0"/>
        </w:rPr>
        <w:t>Отношение величины технологических потерь тепловой энергии, теплоносителя к материальной характеристике тепловой сети</w:t>
      </w:r>
      <w:bookmarkEnd w:id="627"/>
      <w:bookmarkEnd w:id="628"/>
      <w:bookmarkEnd w:id="629"/>
    </w:p>
    <w:p w:rsidR="00C25060" w:rsidRPr="00807E15" w:rsidRDefault="00DF7351" w:rsidP="00E01447">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13.4.1 - </w:t>
      </w:r>
      <w:r w:rsidR="00C25060" w:rsidRPr="00807E15">
        <w:rPr>
          <w:rFonts w:ascii="Times New Roman" w:hAnsi="Times New Roman" w:cs="Times New Roman"/>
          <w:b/>
          <w:color w:val="000000" w:themeColor="text1"/>
          <w:sz w:val="24"/>
          <w:szCs w:val="24"/>
        </w:rPr>
        <w:t>Отношение величины технологических потерь тепловой энергии, теплоносителя к материальной характеристике тепловой сети</w:t>
      </w:r>
      <w:r w:rsidR="00454E24" w:rsidRPr="00807E15">
        <w:rPr>
          <w:rFonts w:ascii="Times New Roman" w:hAnsi="Times New Roman" w:cs="Times New Roman"/>
          <w:b/>
          <w:color w:val="000000" w:themeColor="text1"/>
          <w:sz w:val="24"/>
          <w:szCs w:val="24"/>
          <w:lang w:eastAsia="ru-RU"/>
        </w:rPr>
        <w:fldChar w:fldCharType="begin"/>
      </w:r>
      <w:r w:rsidR="00C25060" w:rsidRPr="00807E15">
        <w:rPr>
          <w:rFonts w:ascii="Times New Roman" w:hAnsi="Times New Roman" w:cs="Times New Roman"/>
          <w:b/>
          <w:color w:val="000000" w:themeColor="text1"/>
          <w:sz w:val="24"/>
          <w:szCs w:val="24"/>
        </w:rPr>
        <w:instrText xml:space="preserve"> LINK Excel.Sheet.12 "F:\\5-с Проект\\Схема ТС\\Гремячинское\\Расчётные таблицы Гремячинское .xlsx" "Потериэ!R4C37:R10C42" \f 4 \h \* MERGEFORMAT </w:instrText>
      </w:r>
      <w:r w:rsidR="00454E24" w:rsidRPr="00807E15">
        <w:rPr>
          <w:rFonts w:ascii="Times New Roman" w:hAnsi="Times New Roman" w:cs="Times New Roman"/>
          <w:b/>
          <w:color w:val="000000" w:themeColor="text1"/>
          <w:sz w:val="24"/>
          <w:szCs w:val="24"/>
          <w:lang w:eastAsia="ru-RU"/>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8"/>
        <w:gridCol w:w="1912"/>
        <w:gridCol w:w="1912"/>
        <w:gridCol w:w="1885"/>
        <w:gridCol w:w="1883"/>
      </w:tblGrid>
      <w:tr w:rsidR="00807E15" w:rsidRPr="00807E15" w:rsidTr="00991733">
        <w:trPr>
          <w:trHeight w:val="20"/>
          <w:tblHeader/>
        </w:trPr>
        <w:tc>
          <w:tcPr>
            <w:tcW w:w="1033" w:type="pct"/>
            <w:shd w:val="clear" w:color="auto" w:fill="D9D9D9" w:themeFill="background1" w:themeFillShade="D9"/>
            <w:vAlign w:val="center"/>
            <w:hideMark/>
          </w:tcPr>
          <w:p w:rsidR="007056D4" w:rsidRPr="00807E15" w:rsidRDefault="007056D4" w:rsidP="007056D4">
            <w:pPr>
              <w:pStyle w:val="1fffb"/>
              <w:rPr>
                <w:rFonts w:cs="Times New Roman"/>
                <w:color w:val="000000" w:themeColor="text1"/>
              </w:rPr>
            </w:pPr>
            <w:bookmarkStart w:id="630" w:name="_Hlk143671731"/>
            <w:r w:rsidRPr="00807E15">
              <w:rPr>
                <w:rFonts w:cs="Times New Roman"/>
                <w:color w:val="000000" w:themeColor="text1"/>
              </w:rPr>
              <w:t xml:space="preserve">Материальная Характеристика тепловой сети, </w:t>
            </w:r>
            <w:r w:rsidR="00F97154" w:rsidRPr="00807E15">
              <w:rPr>
                <w:rFonts w:cs="Times New Roman"/>
                <w:color w:val="000000" w:themeColor="text1"/>
              </w:rPr>
              <w:t>м</w:t>
            </w:r>
            <w:r w:rsidR="00F97154" w:rsidRPr="00807E15">
              <w:rPr>
                <w:rFonts w:cs="Times New Roman"/>
                <w:color w:val="000000" w:themeColor="text1"/>
                <w:vertAlign w:val="superscript"/>
              </w:rPr>
              <w:t>2</w:t>
            </w:r>
          </w:p>
        </w:tc>
        <w:tc>
          <w:tcPr>
            <w:tcW w:w="999" w:type="pct"/>
            <w:shd w:val="clear" w:color="auto" w:fill="D9D9D9" w:themeFill="background1" w:themeFillShade="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Технологические потери тепловой энергии, Гкал/ч</w:t>
            </w:r>
          </w:p>
        </w:tc>
        <w:tc>
          <w:tcPr>
            <w:tcW w:w="999" w:type="pct"/>
            <w:shd w:val="clear" w:color="auto" w:fill="D9D9D9" w:themeFill="background1" w:themeFillShade="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 xml:space="preserve">Технологические потери теплоносителя, </w:t>
            </w:r>
            <w:r w:rsidR="00F97154" w:rsidRPr="00807E15">
              <w:rPr>
                <w:rFonts w:cs="Times New Roman"/>
                <w:color w:val="000000" w:themeColor="text1"/>
              </w:rPr>
              <w:t>м</w:t>
            </w:r>
            <w:r w:rsidR="00F97154" w:rsidRPr="00807E15">
              <w:rPr>
                <w:rFonts w:cs="Times New Roman"/>
                <w:color w:val="000000" w:themeColor="text1"/>
                <w:vertAlign w:val="superscript"/>
              </w:rPr>
              <w:t>3</w:t>
            </w:r>
          </w:p>
        </w:tc>
        <w:tc>
          <w:tcPr>
            <w:tcW w:w="985" w:type="pct"/>
            <w:shd w:val="clear" w:color="auto" w:fill="D9D9D9" w:themeFill="background1" w:themeFillShade="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Отношение величины технологических потерь тепловой энергии к материальной характеристике тепловой сети</w:t>
            </w:r>
          </w:p>
        </w:tc>
        <w:tc>
          <w:tcPr>
            <w:tcW w:w="984" w:type="pct"/>
            <w:shd w:val="clear" w:color="auto" w:fill="D9D9D9" w:themeFill="background1" w:themeFillShade="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Отношение величины технологических потерь т теплоносителя к материальной характеристике тепловой сети</w:t>
            </w:r>
          </w:p>
        </w:tc>
      </w:tr>
      <w:tr w:rsidR="00807E15" w:rsidRPr="00807E15" w:rsidTr="00991733">
        <w:trPr>
          <w:trHeight w:val="20"/>
        </w:trPr>
        <w:tc>
          <w:tcPr>
            <w:tcW w:w="1033" w:type="pct"/>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Сельское поселение</w:t>
            </w:r>
          </w:p>
        </w:tc>
        <w:tc>
          <w:tcPr>
            <w:tcW w:w="999" w:type="pct"/>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0,230</w:t>
            </w:r>
          </w:p>
        </w:tc>
        <w:tc>
          <w:tcPr>
            <w:tcW w:w="999" w:type="pct"/>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0,23</w:t>
            </w:r>
          </w:p>
        </w:tc>
        <w:tc>
          <w:tcPr>
            <w:tcW w:w="985" w:type="pct"/>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11,15</w:t>
            </w:r>
          </w:p>
        </w:tc>
        <w:tc>
          <w:tcPr>
            <w:tcW w:w="984" w:type="pct"/>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1,00000</w:t>
            </w:r>
          </w:p>
        </w:tc>
      </w:tr>
      <w:bookmarkEnd w:id="630"/>
    </w:tbl>
    <w:p w:rsidR="00C25060" w:rsidRPr="00807E15" w:rsidRDefault="00454E24" w:rsidP="00C25060">
      <w:pPr>
        <w:rPr>
          <w:rFonts w:ascii="Times New Roman" w:hAnsi="Times New Roman" w:cs="Times New Roman"/>
          <w:color w:val="000000" w:themeColor="text1"/>
          <w:szCs w:val="24"/>
        </w:rPr>
      </w:pPr>
      <w:r w:rsidRPr="00807E15">
        <w:rPr>
          <w:rFonts w:ascii="Times New Roman" w:hAnsi="Times New Roman" w:cs="Times New Roman"/>
          <w:color w:val="000000" w:themeColor="text1"/>
          <w:szCs w:val="24"/>
        </w:rPr>
        <w:fldChar w:fldCharType="end"/>
      </w:r>
    </w:p>
    <w:p w:rsidR="00C25060" w:rsidRPr="00807E15" w:rsidRDefault="00C25060" w:rsidP="00CD6F72">
      <w:pPr>
        <w:pStyle w:val="19"/>
        <w:numPr>
          <w:ilvl w:val="0"/>
          <w:numId w:val="86"/>
        </w:numPr>
        <w:rPr>
          <w:color w:val="000000" w:themeColor="text1"/>
          <w:spacing w:val="0"/>
        </w:rPr>
      </w:pPr>
      <w:bookmarkStart w:id="631" w:name="_Toc9154938"/>
      <w:bookmarkStart w:id="632" w:name="_Toc84971084"/>
      <w:bookmarkStart w:id="633" w:name="_Toc184901886"/>
      <w:r w:rsidRPr="00807E15">
        <w:rPr>
          <w:color w:val="000000" w:themeColor="text1"/>
          <w:spacing w:val="0"/>
        </w:rPr>
        <w:t>Коэффициент использования установленной тепловой мощности</w:t>
      </w:r>
      <w:bookmarkEnd w:id="631"/>
      <w:bookmarkEnd w:id="632"/>
      <w:bookmarkEnd w:id="633"/>
    </w:p>
    <w:p w:rsidR="00B0449C" w:rsidRPr="00807E15" w:rsidRDefault="00B0449C" w:rsidP="00220BB3">
      <w:pPr>
        <w:pStyle w:val="11ff3"/>
        <w:rPr>
          <w:b/>
          <w:color w:val="000000" w:themeColor="text1"/>
        </w:rPr>
      </w:pPr>
      <w:r w:rsidRPr="00807E15">
        <w:rPr>
          <w:b/>
          <w:color w:val="000000" w:themeColor="text1"/>
        </w:rPr>
        <w:t>Таблица 13.5.</w:t>
      </w:r>
      <w:r w:rsidR="001E0439" w:rsidRPr="00807E15">
        <w:rPr>
          <w:b/>
          <w:color w:val="000000" w:themeColor="text1"/>
        </w:rPr>
        <w:t>1</w:t>
      </w:r>
      <w:r w:rsidRPr="00807E15">
        <w:rPr>
          <w:b/>
          <w:color w:val="000000" w:themeColor="text1"/>
        </w:rPr>
        <w:t xml:space="preserve"> - Коэффициент перспективного использования установленной тепловой мощности </w:t>
      </w:r>
    </w:p>
    <w:tbl>
      <w:tblPr>
        <w:tblW w:w="5000" w:type="pct"/>
        <w:tblLook w:val="04A0" w:firstRow="1" w:lastRow="0" w:firstColumn="1" w:lastColumn="0" w:noHBand="0" w:noVBand="1"/>
      </w:tblPr>
      <w:tblGrid>
        <w:gridCol w:w="5099"/>
        <w:gridCol w:w="1545"/>
        <w:gridCol w:w="1397"/>
        <w:gridCol w:w="1529"/>
      </w:tblGrid>
      <w:tr w:rsidR="00807E15" w:rsidRPr="00807E15" w:rsidTr="00991733">
        <w:trPr>
          <w:trHeight w:val="20"/>
        </w:trPr>
        <w:tc>
          <w:tcPr>
            <w:tcW w:w="2664"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7056D4" w:rsidRPr="00807E15" w:rsidRDefault="007056D4" w:rsidP="007056D4">
            <w:pPr>
              <w:pStyle w:val="1fffb"/>
              <w:rPr>
                <w:rFonts w:cs="Times New Roman"/>
                <w:color w:val="000000" w:themeColor="text1"/>
              </w:rPr>
            </w:pPr>
            <w:bookmarkStart w:id="634" w:name="_Hlk143671755"/>
            <w:r w:rsidRPr="00807E15">
              <w:rPr>
                <w:rFonts w:cs="Times New Roman"/>
                <w:color w:val="000000" w:themeColor="text1"/>
              </w:rPr>
              <w:t>Источник централизованного теплоснабжения</w:t>
            </w:r>
          </w:p>
        </w:tc>
        <w:tc>
          <w:tcPr>
            <w:tcW w:w="807" w:type="pct"/>
            <w:tcBorders>
              <w:top w:val="single" w:sz="4" w:space="0" w:color="auto"/>
              <w:left w:val="nil"/>
              <w:bottom w:val="single" w:sz="4" w:space="0" w:color="auto"/>
              <w:right w:val="single" w:sz="4" w:space="0" w:color="auto"/>
            </w:tcBorders>
            <w:shd w:val="clear" w:color="000000" w:fill="D9D9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Установленная тепловая мощность, Гкал/ч</w:t>
            </w:r>
          </w:p>
        </w:tc>
        <w:tc>
          <w:tcPr>
            <w:tcW w:w="730" w:type="pct"/>
            <w:tcBorders>
              <w:top w:val="single" w:sz="4" w:space="0" w:color="auto"/>
              <w:left w:val="nil"/>
              <w:bottom w:val="single" w:sz="4" w:space="0" w:color="auto"/>
              <w:right w:val="single" w:sz="4" w:space="0" w:color="auto"/>
            </w:tcBorders>
            <w:shd w:val="clear" w:color="000000" w:fill="D9D9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Объем производства тепловой энергии в год, Гкал</w:t>
            </w:r>
          </w:p>
        </w:tc>
        <w:tc>
          <w:tcPr>
            <w:tcW w:w="799" w:type="pct"/>
            <w:tcBorders>
              <w:top w:val="single" w:sz="4" w:space="0" w:color="auto"/>
              <w:left w:val="nil"/>
              <w:bottom w:val="single" w:sz="4" w:space="0" w:color="auto"/>
              <w:right w:val="single" w:sz="4" w:space="0" w:color="auto"/>
            </w:tcBorders>
            <w:shd w:val="clear" w:color="000000" w:fill="D9D9D9"/>
            <w:vAlign w:val="center"/>
            <w:hideMark/>
          </w:tcPr>
          <w:p w:rsidR="007056D4" w:rsidRPr="00807E15" w:rsidRDefault="007056D4" w:rsidP="007056D4">
            <w:pPr>
              <w:pStyle w:val="1fffb"/>
              <w:rPr>
                <w:rFonts w:cs="Times New Roman"/>
                <w:color w:val="000000" w:themeColor="text1"/>
              </w:rPr>
            </w:pPr>
            <w:r w:rsidRPr="00807E15">
              <w:rPr>
                <w:rFonts w:cs="Times New Roman"/>
                <w:color w:val="000000" w:themeColor="text1"/>
              </w:rPr>
              <w:t>Коэффициент использования установленной тепловой мощности</w:t>
            </w:r>
          </w:p>
        </w:tc>
      </w:tr>
      <w:tr w:rsidR="00991733" w:rsidRPr="00807E15" w:rsidTr="00991733">
        <w:trPr>
          <w:trHeight w:val="20"/>
        </w:trPr>
        <w:tc>
          <w:tcPr>
            <w:tcW w:w="2664" w:type="pct"/>
            <w:tcBorders>
              <w:top w:val="single" w:sz="4" w:space="0" w:color="auto"/>
              <w:left w:val="single" w:sz="4" w:space="0" w:color="auto"/>
              <w:bottom w:val="single" w:sz="4" w:space="0" w:color="auto"/>
              <w:right w:val="single" w:sz="4" w:space="0" w:color="auto"/>
            </w:tcBorders>
            <w:shd w:val="clear" w:color="auto" w:fill="auto"/>
            <w:noWrap/>
            <w:vAlign w:val="center"/>
          </w:tcPr>
          <w:p w:rsidR="00991733" w:rsidRPr="00807E15" w:rsidRDefault="00991733" w:rsidP="00991733">
            <w:pPr>
              <w:pStyle w:val="1fffb"/>
              <w:rPr>
                <w:rFonts w:cs="Times New Roman"/>
                <w:color w:val="000000" w:themeColor="text1"/>
              </w:rPr>
            </w:pPr>
            <w:r w:rsidRPr="00807E15">
              <w:rPr>
                <w:rFonts w:cs="Times New Roman"/>
                <w:color w:val="000000" w:themeColor="text1"/>
              </w:rPr>
              <w:t xml:space="preserve">Котельная ООО «Курорты Бурятии» Курорт Горячинск  </w:t>
            </w:r>
          </w:p>
        </w:tc>
        <w:tc>
          <w:tcPr>
            <w:tcW w:w="807" w:type="pct"/>
            <w:tcBorders>
              <w:top w:val="single" w:sz="4" w:space="0" w:color="auto"/>
              <w:left w:val="nil"/>
              <w:bottom w:val="single" w:sz="4" w:space="0" w:color="auto"/>
              <w:right w:val="single" w:sz="4" w:space="0" w:color="auto"/>
            </w:tcBorders>
            <w:shd w:val="clear" w:color="auto" w:fill="auto"/>
            <w:noWrap/>
            <w:vAlign w:val="center"/>
          </w:tcPr>
          <w:p w:rsidR="00991733" w:rsidRPr="00807E15" w:rsidRDefault="00991733" w:rsidP="00991733">
            <w:pPr>
              <w:pStyle w:val="1fffb"/>
              <w:rPr>
                <w:rFonts w:cs="Times New Roman"/>
                <w:color w:val="000000" w:themeColor="text1"/>
              </w:rPr>
            </w:pPr>
            <w:r w:rsidRPr="00807E15">
              <w:rPr>
                <w:rFonts w:cs="Times New Roman"/>
                <w:color w:val="000000" w:themeColor="text1"/>
              </w:rPr>
              <w:t>3,26</w:t>
            </w:r>
          </w:p>
        </w:tc>
        <w:tc>
          <w:tcPr>
            <w:tcW w:w="730" w:type="pct"/>
            <w:tcBorders>
              <w:top w:val="single" w:sz="4" w:space="0" w:color="auto"/>
              <w:left w:val="nil"/>
              <w:bottom w:val="single" w:sz="4" w:space="0" w:color="auto"/>
              <w:right w:val="single" w:sz="4" w:space="0" w:color="auto"/>
            </w:tcBorders>
            <w:shd w:val="clear" w:color="auto" w:fill="auto"/>
            <w:noWrap/>
            <w:vAlign w:val="center"/>
          </w:tcPr>
          <w:p w:rsidR="00991733" w:rsidRPr="00807E15" w:rsidRDefault="00991733" w:rsidP="00991733">
            <w:pPr>
              <w:pStyle w:val="1fffb"/>
              <w:rPr>
                <w:rFonts w:cs="Times New Roman"/>
                <w:color w:val="000000" w:themeColor="text1"/>
              </w:rPr>
            </w:pPr>
            <w:r w:rsidRPr="00807E15">
              <w:rPr>
                <w:rFonts w:cs="Times New Roman"/>
                <w:color w:val="000000" w:themeColor="text1"/>
              </w:rPr>
              <w:t>8058,98</w:t>
            </w:r>
          </w:p>
        </w:tc>
        <w:tc>
          <w:tcPr>
            <w:tcW w:w="799" w:type="pct"/>
            <w:tcBorders>
              <w:top w:val="single" w:sz="4" w:space="0" w:color="auto"/>
              <w:left w:val="nil"/>
              <w:bottom w:val="single" w:sz="4" w:space="0" w:color="auto"/>
              <w:right w:val="single" w:sz="4" w:space="0" w:color="auto"/>
            </w:tcBorders>
            <w:shd w:val="clear" w:color="auto" w:fill="auto"/>
            <w:noWrap/>
            <w:vAlign w:val="center"/>
          </w:tcPr>
          <w:p w:rsidR="00991733" w:rsidRPr="00807E15" w:rsidRDefault="00991733" w:rsidP="00991733">
            <w:pPr>
              <w:pStyle w:val="1fffb"/>
              <w:rPr>
                <w:rFonts w:cs="Times New Roman"/>
                <w:color w:val="000000" w:themeColor="text1"/>
              </w:rPr>
            </w:pPr>
            <w:r w:rsidRPr="00807E15">
              <w:rPr>
                <w:rFonts w:cs="Times New Roman"/>
                <w:color w:val="000000" w:themeColor="text1"/>
              </w:rPr>
              <w:t>0,49</w:t>
            </w:r>
          </w:p>
        </w:tc>
      </w:tr>
      <w:bookmarkEnd w:id="634"/>
    </w:tbl>
    <w:p w:rsidR="00B0449C" w:rsidRPr="00807E15" w:rsidRDefault="00B0449C" w:rsidP="00C25060">
      <w:pPr>
        <w:rPr>
          <w:rFonts w:ascii="Times New Roman" w:hAnsi="Times New Roman" w:cs="Times New Roman"/>
          <w:b/>
          <w:color w:val="000000" w:themeColor="text1"/>
          <w:szCs w:val="24"/>
        </w:rPr>
      </w:pPr>
    </w:p>
    <w:p w:rsidR="00C25060" w:rsidRPr="00807E15" w:rsidRDefault="00C25060" w:rsidP="00CD6F72">
      <w:pPr>
        <w:pStyle w:val="19"/>
        <w:numPr>
          <w:ilvl w:val="0"/>
          <w:numId w:val="86"/>
        </w:numPr>
        <w:rPr>
          <w:color w:val="000000" w:themeColor="text1"/>
          <w:spacing w:val="0"/>
        </w:rPr>
      </w:pPr>
      <w:bookmarkStart w:id="635" w:name="_Toc9154939"/>
      <w:bookmarkStart w:id="636" w:name="_Toc84971085"/>
      <w:bookmarkStart w:id="637" w:name="_Toc184901887"/>
      <w:r w:rsidRPr="00807E15">
        <w:rPr>
          <w:color w:val="000000" w:themeColor="text1"/>
          <w:spacing w:val="0"/>
        </w:rPr>
        <w:t>Удельная материальная характеристика тепловых сетей, приведенная к расчетной тепловой нагрузке</w:t>
      </w:r>
      <w:bookmarkEnd w:id="635"/>
      <w:bookmarkEnd w:id="636"/>
      <w:bookmarkEnd w:id="637"/>
    </w:p>
    <w:p w:rsidR="00C25060" w:rsidRPr="00807E15" w:rsidRDefault="00B0449C" w:rsidP="00D90A10">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 xml:space="preserve">Таблица 13.6.1 - </w:t>
      </w:r>
      <w:r w:rsidR="00C25060" w:rsidRPr="00807E15">
        <w:rPr>
          <w:rFonts w:ascii="Times New Roman" w:hAnsi="Times New Roman" w:cs="Times New Roman"/>
          <w:b/>
          <w:color w:val="000000" w:themeColor="text1"/>
          <w:sz w:val="24"/>
          <w:szCs w:val="24"/>
        </w:rPr>
        <w:t>Материальная характеристика тепловых сетей</w:t>
      </w:r>
    </w:p>
    <w:tbl>
      <w:tblPr>
        <w:tblW w:w="5000" w:type="pct"/>
        <w:tblLook w:val="04A0" w:firstRow="1" w:lastRow="0" w:firstColumn="1" w:lastColumn="0" w:noHBand="0" w:noVBand="1"/>
      </w:tblPr>
      <w:tblGrid>
        <w:gridCol w:w="3290"/>
        <w:gridCol w:w="2701"/>
        <w:gridCol w:w="1860"/>
        <w:gridCol w:w="1719"/>
      </w:tblGrid>
      <w:tr w:rsidR="00807E15" w:rsidRPr="00807E15" w:rsidTr="00991733">
        <w:trPr>
          <w:trHeight w:val="20"/>
        </w:trPr>
        <w:tc>
          <w:tcPr>
            <w:tcW w:w="1719"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991733" w:rsidRPr="00807E15" w:rsidRDefault="00991733" w:rsidP="00991733">
            <w:pPr>
              <w:pStyle w:val="1fffb"/>
              <w:rPr>
                <w:rFonts w:cs="Times New Roman"/>
                <w:color w:val="000000" w:themeColor="text1"/>
              </w:rPr>
            </w:pPr>
            <w:bookmarkStart w:id="638" w:name="_Hlk184645834"/>
            <w:r w:rsidRPr="00807E15">
              <w:rPr>
                <w:rFonts w:cs="Times New Roman"/>
                <w:color w:val="000000" w:themeColor="text1"/>
              </w:rPr>
              <w:t>Наименование источника</w:t>
            </w:r>
          </w:p>
        </w:tc>
        <w:tc>
          <w:tcPr>
            <w:tcW w:w="1411" w:type="pct"/>
            <w:tcBorders>
              <w:top w:val="single" w:sz="4" w:space="0" w:color="auto"/>
              <w:left w:val="nil"/>
              <w:bottom w:val="single" w:sz="4" w:space="0" w:color="auto"/>
              <w:right w:val="single" w:sz="4" w:space="0" w:color="auto"/>
            </w:tcBorders>
            <w:shd w:val="clear" w:color="000000" w:fill="D9D9D9"/>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 xml:space="preserve">Диаметр трубопровода, </w:t>
            </w:r>
            <w:r w:rsidRPr="00807E15">
              <w:rPr>
                <w:rFonts w:cs="Times New Roman"/>
                <w:i/>
                <w:iCs/>
                <w:color w:val="000000" w:themeColor="text1"/>
              </w:rPr>
              <w:t>d</w:t>
            </w:r>
            <w:r w:rsidRPr="00807E15">
              <w:rPr>
                <w:rFonts w:cs="Times New Roman"/>
                <w:color w:val="000000" w:themeColor="text1"/>
                <w:vertAlign w:val="subscript"/>
              </w:rPr>
              <w:t>у</w:t>
            </w:r>
            <w:r w:rsidRPr="00807E15">
              <w:rPr>
                <w:rFonts w:cs="Times New Roman"/>
                <w:color w:val="000000" w:themeColor="text1"/>
              </w:rPr>
              <w:t>, мм</w:t>
            </w:r>
          </w:p>
        </w:tc>
        <w:tc>
          <w:tcPr>
            <w:tcW w:w="972" w:type="pct"/>
            <w:tcBorders>
              <w:top w:val="single" w:sz="4" w:space="0" w:color="auto"/>
              <w:left w:val="nil"/>
              <w:bottom w:val="single" w:sz="4" w:space="0" w:color="auto"/>
              <w:right w:val="single" w:sz="4" w:space="0" w:color="auto"/>
            </w:tcBorders>
            <w:shd w:val="clear" w:color="000000" w:fill="D9D9D9"/>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 xml:space="preserve">Протяженность участка тепловой сети </w:t>
            </w:r>
            <w:r w:rsidRPr="00807E15">
              <w:rPr>
                <w:rFonts w:cs="Times New Roman"/>
                <w:i/>
                <w:iCs/>
                <w:color w:val="000000" w:themeColor="text1"/>
              </w:rPr>
              <w:t>i</w:t>
            </w:r>
            <w:r w:rsidRPr="00807E15">
              <w:rPr>
                <w:rFonts w:cs="Times New Roman"/>
                <w:color w:val="000000" w:themeColor="text1"/>
              </w:rPr>
              <w:t xml:space="preserve">-го диаметра, </w:t>
            </w:r>
            <w:r w:rsidRPr="00807E15">
              <w:rPr>
                <w:rFonts w:cs="Times New Roman"/>
                <w:i/>
                <w:iCs/>
                <w:color w:val="000000" w:themeColor="text1"/>
              </w:rPr>
              <w:t>l</w:t>
            </w:r>
            <w:r w:rsidRPr="00807E15">
              <w:rPr>
                <w:rFonts w:cs="Times New Roman"/>
                <w:i/>
                <w:iCs/>
                <w:color w:val="000000" w:themeColor="text1"/>
                <w:vertAlign w:val="subscript"/>
              </w:rPr>
              <w:t>i</w:t>
            </w:r>
            <w:r w:rsidRPr="00807E15">
              <w:rPr>
                <w:rFonts w:cs="Times New Roman"/>
                <w:color w:val="000000" w:themeColor="text1"/>
              </w:rPr>
              <w:t xml:space="preserve"> м</w:t>
            </w:r>
          </w:p>
        </w:tc>
        <w:tc>
          <w:tcPr>
            <w:tcW w:w="898" w:type="pct"/>
            <w:tcBorders>
              <w:top w:val="single" w:sz="4" w:space="0" w:color="auto"/>
              <w:left w:val="nil"/>
              <w:bottom w:val="single" w:sz="4" w:space="0" w:color="auto"/>
              <w:right w:val="single" w:sz="4" w:space="0" w:color="auto"/>
            </w:tcBorders>
            <w:shd w:val="clear" w:color="000000" w:fill="D9D9D9"/>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Материальная Ха-рка участков</w:t>
            </w:r>
          </w:p>
        </w:tc>
      </w:tr>
      <w:tr w:rsidR="00807E15" w:rsidRPr="00807E15" w:rsidTr="00EA4022">
        <w:trPr>
          <w:trHeight w:val="20"/>
        </w:trPr>
        <w:tc>
          <w:tcPr>
            <w:tcW w:w="1719" w:type="pct"/>
            <w:vMerge w:val="restart"/>
            <w:tcBorders>
              <w:top w:val="nil"/>
              <w:left w:val="single" w:sz="4" w:space="0" w:color="auto"/>
              <w:right w:val="single" w:sz="4" w:space="0" w:color="auto"/>
            </w:tcBorders>
            <w:shd w:val="clear" w:color="auto" w:fill="auto"/>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1411"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50</w:t>
            </w:r>
          </w:p>
        </w:tc>
        <w:tc>
          <w:tcPr>
            <w:tcW w:w="972"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578</w:t>
            </w:r>
          </w:p>
        </w:tc>
        <w:tc>
          <w:tcPr>
            <w:tcW w:w="8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57,80</w:t>
            </w:r>
          </w:p>
        </w:tc>
      </w:tr>
      <w:tr w:rsidR="00807E15" w:rsidRPr="00807E15" w:rsidTr="00EA4022">
        <w:trPr>
          <w:trHeight w:val="20"/>
        </w:trPr>
        <w:tc>
          <w:tcPr>
            <w:tcW w:w="1719" w:type="pct"/>
            <w:vMerge/>
            <w:tcBorders>
              <w:left w:val="single" w:sz="4" w:space="0" w:color="auto"/>
              <w:right w:val="single" w:sz="4" w:space="0" w:color="auto"/>
            </w:tcBorders>
            <w:shd w:val="clear" w:color="auto" w:fill="auto"/>
            <w:vAlign w:val="center"/>
          </w:tcPr>
          <w:p w:rsidR="00991733" w:rsidRPr="00807E15" w:rsidRDefault="00991733" w:rsidP="00991733">
            <w:pPr>
              <w:pStyle w:val="1fffb"/>
              <w:rPr>
                <w:rFonts w:cs="Times New Roman"/>
                <w:color w:val="000000" w:themeColor="text1"/>
              </w:rPr>
            </w:pPr>
          </w:p>
        </w:tc>
        <w:tc>
          <w:tcPr>
            <w:tcW w:w="1411"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80</w:t>
            </w:r>
          </w:p>
        </w:tc>
        <w:tc>
          <w:tcPr>
            <w:tcW w:w="972"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80</w:t>
            </w:r>
          </w:p>
        </w:tc>
        <w:tc>
          <w:tcPr>
            <w:tcW w:w="8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12,80</w:t>
            </w:r>
          </w:p>
        </w:tc>
      </w:tr>
      <w:tr w:rsidR="00807E15" w:rsidRPr="00807E15" w:rsidTr="00EA4022">
        <w:trPr>
          <w:trHeight w:val="20"/>
        </w:trPr>
        <w:tc>
          <w:tcPr>
            <w:tcW w:w="1719" w:type="pct"/>
            <w:vMerge/>
            <w:tcBorders>
              <w:left w:val="single" w:sz="4" w:space="0" w:color="auto"/>
              <w:right w:val="single" w:sz="4" w:space="0" w:color="auto"/>
            </w:tcBorders>
            <w:shd w:val="clear" w:color="auto" w:fill="auto"/>
            <w:vAlign w:val="center"/>
          </w:tcPr>
          <w:p w:rsidR="00991733" w:rsidRPr="00807E15" w:rsidRDefault="00991733" w:rsidP="00991733">
            <w:pPr>
              <w:pStyle w:val="1fffb"/>
              <w:rPr>
                <w:rFonts w:cs="Times New Roman"/>
                <w:color w:val="000000" w:themeColor="text1"/>
              </w:rPr>
            </w:pPr>
          </w:p>
        </w:tc>
        <w:tc>
          <w:tcPr>
            <w:tcW w:w="1411"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100</w:t>
            </w:r>
          </w:p>
        </w:tc>
        <w:tc>
          <w:tcPr>
            <w:tcW w:w="972"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1152</w:t>
            </w:r>
          </w:p>
        </w:tc>
        <w:tc>
          <w:tcPr>
            <w:tcW w:w="8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230,40</w:t>
            </w:r>
          </w:p>
        </w:tc>
      </w:tr>
      <w:tr w:rsidR="00991733" w:rsidRPr="00807E15" w:rsidTr="00EA4022">
        <w:trPr>
          <w:trHeight w:val="20"/>
        </w:trPr>
        <w:tc>
          <w:tcPr>
            <w:tcW w:w="1719" w:type="pct"/>
            <w:vMerge/>
            <w:tcBorders>
              <w:left w:val="single" w:sz="4" w:space="0" w:color="auto"/>
              <w:bottom w:val="single" w:sz="4" w:space="0" w:color="auto"/>
              <w:right w:val="single" w:sz="4" w:space="0" w:color="auto"/>
            </w:tcBorders>
            <w:shd w:val="clear" w:color="auto" w:fill="auto"/>
            <w:vAlign w:val="center"/>
          </w:tcPr>
          <w:p w:rsidR="00991733" w:rsidRPr="00807E15" w:rsidRDefault="00991733" w:rsidP="00991733">
            <w:pPr>
              <w:pStyle w:val="1fffb"/>
              <w:rPr>
                <w:rFonts w:cs="Times New Roman"/>
                <w:color w:val="000000" w:themeColor="text1"/>
              </w:rPr>
            </w:pPr>
          </w:p>
        </w:tc>
        <w:tc>
          <w:tcPr>
            <w:tcW w:w="1411"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150</w:t>
            </w:r>
          </w:p>
        </w:tc>
        <w:tc>
          <w:tcPr>
            <w:tcW w:w="972"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160</w:t>
            </w:r>
          </w:p>
        </w:tc>
        <w:tc>
          <w:tcPr>
            <w:tcW w:w="8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48,00</w:t>
            </w:r>
          </w:p>
        </w:tc>
      </w:tr>
      <w:bookmarkEnd w:id="638"/>
    </w:tbl>
    <w:p w:rsidR="00C25060" w:rsidRPr="00807E15" w:rsidRDefault="00C25060" w:rsidP="00C25060">
      <w:pPr>
        <w:rPr>
          <w:rFonts w:ascii="Times New Roman" w:hAnsi="Times New Roman" w:cs="Times New Roman"/>
          <w:color w:val="000000" w:themeColor="text1"/>
          <w:sz w:val="20"/>
          <w:szCs w:val="20"/>
        </w:rPr>
      </w:pPr>
    </w:p>
    <w:p w:rsidR="00C25060" w:rsidRPr="00807E15" w:rsidRDefault="00B0449C" w:rsidP="00CD6F72">
      <w:pPr>
        <w:pStyle w:val="19"/>
        <w:numPr>
          <w:ilvl w:val="0"/>
          <w:numId w:val="86"/>
        </w:numPr>
        <w:rPr>
          <w:color w:val="000000" w:themeColor="text1"/>
          <w:spacing w:val="0"/>
        </w:rPr>
      </w:pPr>
      <w:bookmarkStart w:id="639" w:name="_Toc9154940"/>
      <w:bookmarkStart w:id="640" w:name="_Toc84971086"/>
      <w:bookmarkStart w:id="641" w:name="_Toc184901888"/>
      <w:r w:rsidRPr="00807E15">
        <w:rPr>
          <w:color w:val="000000" w:themeColor="text1"/>
          <w:spacing w:val="0"/>
        </w:rPr>
        <w:t xml:space="preserve">Количество </w:t>
      </w:r>
      <w:r w:rsidR="00C51EDD" w:rsidRPr="00807E15">
        <w:rPr>
          <w:color w:val="000000" w:themeColor="text1"/>
          <w:spacing w:val="0"/>
        </w:rPr>
        <w:t>Тепловой энергии</w:t>
      </w:r>
      <w:r w:rsidR="00C25060" w:rsidRPr="00807E15">
        <w:rPr>
          <w:color w:val="000000" w:themeColor="text1"/>
          <w:spacing w:val="0"/>
        </w:rPr>
        <w:t xml:space="preserve">,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r w:rsidR="008B5DDD" w:rsidRPr="00807E15">
        <w:rPr>
          <w:color w:val="000000" w:themeColor="text1"/>
          <w:spacing w:val="0"/>
        </w:rPr>
        <w:t>муниципального образования</w:t>
      </w:r>
      <w:r w:rsidR="00C25060" w:rsidRPr="00807E15">
        <w:rPr>
          <w:color w:val="000000" w:themeColor="text1"/>
          <w:spacing w:val="0"/>
        </w:rPr>
        <w:t xml:space="preserve">, </w:t>
      </w:r>
      <w:r w:rsidR="008B5DDD" w:rsidRPr="00807E15">
        <w:rPr>
          <w:color w:val="000000" w:themeColor="text1"/>
          <w:spacing w:val="0"/>
        </w:rPr>
        <w:t>муниципального образования</w:t>
      </w:r>
      <w:r w:rsidR="00C25060" w:rsidRPr="00807E15">
        <w:rPr>
          <w:color w:val="000000" w:themeColor="text1"/>
          <w:spacing w:val="0"/>
        </w:rPr>
        <w:t xml:space="preserve"> федерального значения)</w:t>
      </w:r>
      <w:bookmarkEnd w:id="639"/>
      <w:bookmarkEnd w:id="640"/>
      <w:bookmarkEnd w:id="641"/>
    </w:p>
    <w:p w:rsidR="00C25060" w:rsidRPr="00807E15" w:rsidRDefault="00C25060" w:rsidP="00B5461F">
      <w:pPr>
        <w:pStyle w:val="11ff3"/>
        <w:rPr>
          <w:color w:val="000000" w:themeColor="text1"/>
        </w:rPr>
      </w:pPr>
      <w:r w:rsidRPr="00807E15">
        <w:rPr>
          <w:color w:val="000000" w:themeColor="text1"/>
        </w:rPr>
        <w:t xml:space="preserve">Комбинированная выработка электрической и тепловой энергии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C51EDD" w:rsidRPr="00807E15">
        <w:rPr>
          <w:color w:val="000000" w:themeColor="text1"/>
        </w:rPr>
        <w:t xml:space="preserve"> </w:t>
      </w:r>
      <w:r w:rsidRPr="00807E15">
        <w:rPr>
          <w:color w:val="000000" w:themeColor="text1"/>
        </w:rPr>
        <w:t>не осуществляется.</w:t>
      </w:r>
    </w:p>
    <w:p w:rsidR="00C25060" w:rsidRPr="00807E15" w:rsidRDefault="00C25060" w:rsidP="00C25060">
      <w:pPr>
        <w:ind w:firstLine="709"/>
        <w:rPr>
          <w:rFonts w:ascii="Times New Roman" w:hAnsi="Times New Roman" w:cs="Times New Roman"/>
          <w:color w:val="000000" w:themeColor="text1"/>
          <w:szCs w:val="24"/>
        </w:rPr>
      </w:pPr>
    </w:p>
    <w:p w:rsidR="00C25060" w:rsidRPr="00807E15" w:rsidRDefault="00C25060" w:rsidP="00CD6F72">
      <w:pPr>
        <w:pStyle w:val="19"/>
        <w:numPr>
          <w:ilvl w:val="0"/>
          <w:numId w:val="86"/>
        </w:numPr>
        <w:rPr>
          <w:color w:val="000000" w:themeColor="text1"/>
          <w:spacing w:val="0"/>
        </w:rPr>
      </w:pPr>
      <w:bookmarkStart w:id="642" w:name="_Toc9154941"/>
      <w:bookmarkStart w:id="643" w:name="_Toc84971087"/>
      <w:bookmarkStart w:id="644" w:name="_Toc184901889"/>
      <w:r w:rsidRPr="00807E15">
        <w:rPr>
          <w:color w:val="000000" w:themeColor="text1"/>
          <w:spacing w:val="0"/>
        </w:rPr>
        <w:t>Удельный расход условного топлива на отпуск электрической энергии</w:t>
      </w:r>
      <w:bookmarkEnd w:id="642"/>
      <w:bookmarkEnd w:id="643"/>
      <w:bookmarkEnd w:id="644"/>
    </w:p>
    <w:p w:rsidR="00C25060" w:rsidRPr="00807E15" w:rsidRDefault="00C25060" w:rsidP="00B5461F">
      <w:pPr>
        <w:pStyle w:val="11ff3"/>
        <w:rPr>
          <w:color w:val="000000" w:themeColor="text1"/>
        </w:rPr>
      </w:pPr>
      <w:r w:rsidRPr="00807E15">
        <w:rPr>
          <w:color w:val="000000" w:themeColor="text1"/>
        </w:rPr>
        <w:t xml:space="preserve">Комбинированная выработка электрической и тепловой энергии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C51EDD" w:rsidRPr="00807E15">
        <w:rPr>
          <w:color w:val="000000" w:themeColor="text1"/>
        </w:rPr>
        <w:t xml:space="preserve"> </w:t>
      </w:r>
      <w:r w:rsidRPr="00807E15">
        <w:rPr>
          <w:color w:val="000000" w:themeColor="text1"/>
        </w:rPr>
        <w:t>не осуществляется.</w:t>
      </w:r>
    </w:p>
    <w:p w:rsidR="001C26CB" w:rsidRPr="00807E15" w:rsidRDefault="001C26CB" w:rsidP="00D90A10">
      <w:pPr>
        <w:spacing w:after="0" w:line="360" w:lineRule="auto"/>
        <w:rPr>
          <w:rFonts w:ascii="Times New Roman" w:hAnsi="Times New Roman" w:cs="Times New Roman"/>
          <w:color w:val="000000" w:themeColor="text1"/>
          <w:sz w:val="24"/>
          <w:szCs w:val="24"/>
        </w:rPr>
      </w:pPr>
    </w:p>
    <w:p w:rsidR="00C25060" w:rsidRPr="00807E15" w:rsidRDefault="00C25060" w:rsidP="00CD6F72">
      <w:pPr>
        <w:pStyle w:val="19"/>
        <w:numPr>
          <w:ilvl w:val="0"/>
          <w:numId w:val="86"/>
        </w:numPr>
        <w:rPr>
          <w:color w:val="000000" w:themeColor="text1"/>
          <w:spacing w:val="0"/>
        </w:rPr>
      </w:pPr>
      <w:bookmarkStart w:id="645" w:name="_Toc9154942"/>
      <w:bookmarkStart w:id="646" w:name="_Toc84971088"/>
      <w:bookmarkStart w:id="647" w:name="_Toc184901890"/>
      <w:r w:rsidRPr="00807E15">
        <w:rPr>
          <w:color w:val="000000" w:themeColor="text1"/>
          <w:spacing w:val="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45"/>
      <w:bookmarkEnd w:id="646"/>
      <w:bookmarkEnd w:id="647"/>
    </w:p>
    <w:p w:rsidR="00C25060" w:rsidRPr="00807E15" w:rsidRDefault="00C25060" w:rsidP="00B5461F">
      <w:pPr>
        <w:pStyle w:val="11ff3"/>
        <w:rPr>
          <w:color w:val="000000" w:themeColor="text1"/>
        </w:rPr>
      </w:pPr>
      <w:r w:rsidRPr="00807E15">
        <w:rPr>
          <w:color w:val="000000" w:themeColor="text1"/>
        </w:rPr>
        <w:t xml:space="preserve">Комбинированная выработка электрической и тепловой энергии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C51EDD" w:rsidRPr="00807E15">
        <w:rPr>
          <w:color w:val="000000" w:themeColor="text1"/>
        </w:rPr>
        <w:t xml:space="preserve"> </w:t>
      </w:r>
      <w:r w:rsidRPr="00807E15">
        <w:rPr>
          <w:color w:val="000000" w:themeColor="text1"/>
        </w:rPr>
        <w:t>не осуществляется.</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6"/>
        </w:numPr>
        <w:rPr>
          <w:color w:val="000000" w:themeColor="text1"/>
          <w:spacing w:val="0"/>
        </w:rPr>
      </w:pPr>
      <w:bookmarkStart w:id="648" w:name="_Toc9154943"/>
      <w:bookmarkStart w:id="649" w:name="_Toc84971089"/>
      <w:bookmarkStart w:id="650" w:name="_Toc184901891"/>
      <w:r w:rsidRPr="00807E15">
        <w:rPr>
          <w:color w:val="000000" w:themeColor="text1"/>
          <w:spacing w:val="0"/>
        </w:rPr>
        <w:t>Доля отпуска тепловой энергии, осуществляемого потребителям по приборам учета, в общем объеме отпущенной тепловой энергии</w:t>
      </w:r>
      <w:bookmarkEnd w:id="648"/>
      <w:bookmarkEnd w:id="649"/>
      <w:bookmarkEnd w:id="650"/>
    </w:p>
    <w:p w:rsidR="00C25060" w:rsidRPr="00807E15" w:rsidRDefault="00C25060" w:rsidP="00B5461F">
      <w:pPr>
        <w:pStyle w:val="11ff3"/>
        <w:rPr>
          <w:color w:val="000000" w:themeColor="text1"/>
        </w:rPr>
      </w:pPr>
      <w:r w:rsidRPr="00807E15">
        <w:rPr>
          <w:color w:val="000000" w:themeColor="text1"/>
        </w:rPr>
        <w:t xml:space="preserve">В </w:t>
      </w:r>
      <w:r w:rsidR="00D321E2" w:rsidRPr="00807E15">
        <w:rPr>
          <w:color w:val="000000" w:themeColor="text1"/>
        </w:rPr>
        <w:t>муниципальном образовании</w:t>
      </w:r>
      <w:r w:rsidR="00C76609" w:rsidRPr="00807E15">
        <w:rPr>
          <w:color w:val="000000" w:themeColor="text1"/>
        </w:rPr>
        <w:t xml:space="preserve">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кое сельское поселение</w:t>
      </w:r>
      <w:r w:rsidR="00215C59" w:rsidRPr="00807E15">
        <w:rPr>
          <w:color w:val="000000" w:themeColor="text1"/>
        </w:rPr>
        <w:t xml:space="preserve"> есть</w:t>
      </w:r>
      <w:r w:rsidRPr="00807E15">
        <w:rPr>
          <w:color w:val="000000" w:themeColor="text1"/>
        </w:rPr>
        <w:t xml:space="preserve"> объекты, подключенные к центральному теплоснабжению снабжен</w:t>
      </w:r>
      <w:r w:rsidR="008E5697" w:rsidRPr="00807E15">
        <w:rPr>
          <w:color w:val="000000" w:themeColor="text1"/>
        </w:rPr>
        <w:t>н</w:t>
      </w:r>
      <w:r w:rsidRPr="00807E15">
        <w:rPr>
          <w:color w:val="000000" w:themeColor="text1"/>
        </w:rPr>
        <w:t>ы</w:t>
      </w:r>
      <w:r w:rsidR="008E5697" w:rsidRPr="00807E15">
        <w:rPr>
          <w:color w:val="000000" w:themeColor="text1"/>
        </w:rPr>
        <w:t>е</w:t>
      </w:r>
      <w:r w:rsidRPr="00807E15">
        <w:rPr>
          <w:color w:val="000000" w:themeColor="text1"/>
        </w:rPr>
        <w:t xml:space="preserve"> приборами учета.</w:t>
      </w:r>
    </w:p>
    <w:p w:rsidR="00C25060" w:rsidRPr="00807E15" w:rsidRDefault="00C25060" w:rsidP="00B5461F">
      <w:pPr>
        <w:pStyle w:val="11ff3"/>
        <w:rPr>
          <w:color w:val="000000" w:themeColor="text1"/>
        </w:rPr>
      </w:pPr>
      <w:r w:rsidRPr="00807E15">
        <w:rPr>
          <w:color w:val="000000" w:themeColor="text1"/>
        </w:rPr>
        <w:t>Для остальных потребителей расчет за потребляемое количество теплоты осуществляется по расчетной величине.</w:t>
      </w:r>
    </w:p>
    <w:p w:rsidR="00C25060" w:rsidRPr="00807E15" w:rsidRDefault="00C25060" w:rsidP="00C25060">
      <w:pPr>
        <w:ind w:left="3" w:firstLine="706"/>
        <w:rPr>
          <w:rFonts w:ascii="Times New Roman" w:hAnsi="Times New Roman" w:cs="Times New Roman"/>
          <w:color w:val="000000" w:themeColor="text1"/>
          <w:szCs w:val="24"/>
        </w:rPr>
      </w:pPr>
    </w:p>
    <w:p w:rsidR="00C25060" w:rsidRPr="00807E15" w:rsidRDefault="00C25060" w:rsidP="00CD6F72">
      <w:pPr>
        <w:pStyle w:val="19"/>
        <w:numPr>
          <w:ilvl w:val="0"/>
          <w:numId w:val="86"/>
        </w:numPr>
        <w:rPr>
          <w:color w:val="000000" w:themeColor="text1"/>
          <w:spacing w:val="0"/>
        </w:rPr>
      </w:pPr>
      <w:bookmarkStart w:id="651" w:name="_Toc9154944"/>
      <w:bookmarkStart w:id="652" w:name="_Toc84971090"/>
      <w:bookmarkStart w:id="653" w:name="_Toc184901892"/>
      <w:r w:rsidRPr="00807E15">
        <w:rPr>
          <w:color w:val="000000" w:themeColor="text1"/>
          <w:spacing w:val="0"/>
        </w:rPr>
        <w:t>Средневзвешенный (по материальной характеристике) срок эксплуатации тепловых сетей (для каждой системы теплоснабжения)</w:t>
      </w:r>
      <w:bookmarkEnd w:id="651"/>
      <w:bookmarkEnd w:id="652"/>
      <w:bookmarkEnd w:id="653"/>
    </w:p>
    <w:p w:rsidR="008207F6" w:rsidRPr="00807E15" w:rsidRDefault="00B0449C" w:rsidP="008207F6">
      <w:pPr>
        <w:pStyle w:val="affffffffff6"/>
        <w:ind w:firstLine="0"/>
        <w:rPr>
          <w:rFonts w:ascii="Times New Roman" w:hAnsi="Times New Roman" w:cs="Times New Roman"/>
          <w:color w:val="000000" w:themeColor="text1"/>
        </w:rPr>
      </w:pPr>
      <w:r w:rsidRPr="00807E15">
        <w:rPr>
          <w:rFonts w:ascii="Times New Roman" w:hAnsi="Times New Roman" w:cs="Times New Roman"/>
          <w:b/>
          <w:color w:val="000000" w:themeColor="text1"/>
          <w:sz w:val="24"/>
          <w:szCs w:val="24"/>
        </w:rPr>
        <w:t xml:space="preserve">Таблица 13.11.1 - </w:t>
      </w:r>
      <w:r w:rsidR="00C25060" w:rsidRPr="00807E15">
        <w:rPr>
          <w:rFonts w:ascii="Times New Roman" w:hAnsi="Times New Roman" w:cs="Times New Roman"/>
          <w:b/>
          <w:color w:val="000000" w:themeColor="text1"/>
          <w:sz w:val="24"/>
          <w:szCs w:val="24"/>
        </w:rPr>
        <w:t>Средневзвешенный (по материальной характеристике) срок эксплуатации тепловых сетей</w:t>
      </w:r>
    </w:p>
    <w:tbl>
      <w:tblPr>
        <w:tblW w:w="5000" w:type="pct"/>
        <w:tblLook w:val="04A0" w:firstRow="1" w:lastRow="0" w:firstColumn="1" w:lastColumn="0" w:noHBand="0" w:noVBand="1"/>
      </w:tblPr>
      <w:tblGrid>
        <w:gridCol w:w="1516"/>
        <w:gridCol w:w="1256"/>
        <w:gridCol w:w="1337"/>
        <w:gridCol w:w="1337"/>
        <w:gridCol w:w="1319"/>
        <w:gridCol w:w="1319"/>
        <w:gridCol w:w="1486"/>
      </w:tblGrid>
      <w:tr w:rsidR="00807E15" w:rsidRPr="00807E15" w:rsidTr="00991733">
        <w:trPr>
          <w:trHeight w:val="20"/>
        </w:trPr>
        <w:tc>
          <w:tcPr>
            <w:tcW w:w="792"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bookmarkStart w:id="654" w:name="_Hlk156517318"/>
            <w:r w:rsidRPr="00807E15">
              <w:rPr>
                <w:rFonts w:cs="Times New Roman"/>
                <w:color w:val="000000" w:themeColor="text1"/>
              </w:rPr>
              <w:t>Наименование источника</w:t>
            </w:r>
          </w:p>
        </w:tc>
        <w:tc>
          <w:tcPr>
            <w:tcW w:w="657"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Материальная Характеристика тепловой сети, м2</w:t>
            </w:r>
          </w:p>
        </w:tc>
        <w:tc>
          <w:tcPr>
            <w:tcW w:w="698"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Технологические потери тепловой энергии, Гкал/ч</w:t>
            </w:r>
          </w:p>
        </w:tc>
        <w:tc>
          <w:tcPr>
            <w:tcW w:w="698"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Технологические потери теплоносителя, м3</w:t>
            </w:r>
          </w:p>
        </w:tc>
        <w:tc>
          <w:tcPr>
            <w:tcW w:w="689"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Отношение величины технологических потерь тепловой энергиик материальной характеристике тепловой сети</w:t>
            </w:r>
          </w:p>
        </w:tc>
        <w:tc>
          <w:tcPr>
            <w:tcW w:w="689"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Отношение величины технологических потерь теплоносителя к материальной характеристике тепловой сети</w:t>
            </w:r>
          </w:p>
        </w:tc>
        <w:tc>
          <w:tcPr>
            <w:tcW w:w="776" w:type="pct"/>
            <w:tcBorders>
              <w:top w:val="single" w:sz="4" w:space="0" w:color="auto"/>
              <w:left w:val="nil"/>
              <w:bottom w:val="single" w:sz="4" w:space="0" w:color="auto"/>
              <w:right w:val="single" w:sz="4" w:space="0" w:color="auto"/>
            </w:tcBorders>
            <w:shd w:val="clear" w:color="000000" w:fill="D9D9D9"/>
            <w:vAlign w:val="center"/>
            <w:hideMark/>
          </w:tcPr>
          <w:p w:rsidR="008207F6" w:rsidRPr="00807E15" w:rsidRDefault="008207F6" w:rsidP="008207F6">
            <w:pPr>
              <w:pStyle w:val="1fffb"/>
              <w:rPr>
                <w:rFonts w:cs="Times New Roman"/>
                <w:color w:val="000000" w:themeColor="text1"/>
              </w:rPr>
            </w:pPr>
            <w:r w:rsidRPr="00807E15">
              <w:rPr>
                <w:rFonts w:cs="Times New Roman"/>
                <w:color w:val="000000" w:themeColor="text1"/>
              </w:rPr>
              <w:t>Средневзвешенный (по материальной характеристике) срок эксплуатации тепловых сетей, лет</w:t>
            </w:r>
          </w:p>
        </w:tc>
      </w:tr>
      <w:tr w:rsidR="00991733" w:rsidRPr="00807E15" w:rsidTr="00991733">
        <w:trPr>
          <w:trHeight w:val="20"/>
        </w:trPr>
        <w:tc>
          <w:tcPr>
            <w:tcW w:w="792" w:type="pct"/>
            <w:tcBorders>
              <w:top w:val="nil"/>
              <w:left w:val="single" w:sz="4" w:space="0" w:color="auto"/>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Сельское поселение</w:t>
            </w:r>
          </w:p>
        </w:tc>
        <w:tc>
          <w:tcPr>
            <w:tcW w:w="657"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0,230</w:t>
            </w:r>
          </w:p>
        </w:tc>
        <w:tc>
          <w:tcPr>
            <w:tcW w:w="6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0,23</w:t>
            </w:r>
          </w:p>
        </w:tc>
        <w:tc>
          <w:tcPr>
            <w:tcW w:w="698"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11,15</w:t>
            </w:r>
          </w:p>
        </w:tc>
        <w:tc>
          <w:tcPr>
            <w:tcW w:w="689"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1,00000</w:t>
            </w:r>
          </w:p>
        </w:tc>
        <w:tc>
          <w:tcPr>
            <w:tcW w:w="689"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48,46</w:t>
            </w:r>
          </w:p>
        </w:tc>
        <w:tc>
          <w:tcPr>
            <w:tcW w:w="776" w:type="pct"/>
            <w:tcBorders>
              <w:top w:val="nil"/>
              <w:left w:val="nil"/>
              <w:bottom w:val="single" w:sz="4" w:space="0" w:color="auto"/>
              <w:right w:val="single" w:sz="4" w:space="0" w:color="auto"/>
            </w:tcBorders>
            <w:shd w:val="clear" w:color="auto" w:fill="auto"/>
            <w:noWrap/>
            <w:vAlign w:val="center"/>
            <w:hideMark/>
          </w:tcPr>
          <w:p w:rsidR="00991733" w:rsidRPr="00807E15" w:rsidRDefault="00991733" w:rsidP="00991733">
            <w:pPr>
              <w:pStyle w:val="1fffb"/>
              <w:rPr>
                <w:rFonts w:cs="Times New Roman"/>
                <w:color w:val="000000" w:themeColor="text1"/>
              </w:rPr>
            </w:pPr>
            <w:r w:rsidRPr="00807E15">
              <w:rPr>
                <w:rFonts w:cs="Times New Roman"/>
                <w:color w:val="000000" w:themeColor="text1"/>
              </w:rPr>
              <w:t>2,0</w:t>
            </w:r>
          </w:p>
        </w:tc>
      </w:tr>
      <w:bookmarkEnd w:id="654"/>
    </w:tbl>
    <w:p w:rsidR="00C25060" w:rsidRPr="00807E15" w:rsidRDefault="00C25060" w:rsidP="00C25060">
      <w:pPr>
        <w:rPr>
          <w:rFonts w:ascii="Times New Roman" w:hAnsi="Times New Roman" w:cs="Times New Roman"/>
          <w:color w:val="000000" w:themeColor="text1"/>
        </w:rPr>
      </w:pPr>
    </w:p>
    <w:p w:rsidR="00C25060" w:rsidRPr="00807E15" w:rsidRDefault="00C25060" w:rsidP="00CD6F72">
      <w:pPr>
        <w:pStyle w:val="19"/>
        <w:numPr>
          <w:ilvl w:val="0"/>
          <w:numId w:val="86"/>
        </w:numPr>
        <w:rPr>
          <w:color w:val="000000" w:themeColor="text1"/>
          <w:spacing w:val="0"/>
        </w:rPr>
      </w:pPr>
      <w:bookmarkStart w:id="655" w:name="_Toc9154945"/>
      <w:bookmarkStart w:id="656" w:name="_Toc84971091"/>
      <w:bookmarkStart w:id="657" w:name="_Toc184901893"/>
      <w:r w:rsidRPr="00807E15">
        <w:rPr>
          <w:color w:val="000000" w:themeColor="text1"/>
          <w:spacing w:val="0"/>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w:t>
      </w:r>
      <w:bookmarkEnd w:id="655"/>
      <w:bookmarkEnd w:id="656"/>
      <w:bookmarkEnd w:id="657"/>
    </w:p>
    <w:p w:rsidR="00C25060" w:rsidRPr="00807E15" w:rsidRDefault="0073714D" w:rsidP="0073714D">
      <w:pPr>
        <w:pStyle w:val="11ff3"/>
        <w:rPr>
          <w:color w:val="000000" w:themeColor="text1"/>
        </w:rPr>
      </w:pPr>
      <w:r w:rsidRPr="00807E15">
        <w:rPr>
          <w:color w:val="000000" w:themeColor="text1"/>
        </w:rPr>
        <w:t>За последний год реконструкция тепловых сетей не проводилась.</w:t>
      </w:r>
    </w:p>
    <w:p w:rsidR="00C25060" w:rsidRPr="00807E15" w:rsidRDefault="00C25060" w:rsidP="00CD6F72">
      <w:pPr>
        <w:pStyle w:val="19"/>
        <w:numPr>
          <w:ilvl w:val="0"/>
          <w:numId w:val="86"/>
        </w:numPr>
        <w:rPr>
          <w:color w:val="000000" w:themeColor="text1"/>
          <w:spacing w:val="0"/>
        </w:rPr>
      </w:pPr>
      <w:bookmarkStart w:id="658" w:name="_Toc9154946"/>
      <w:bookmarkStart w:id="659" w:name="_Toc84971092"/>
      <w:bookmarkStart w:id="660" w:name="_Toc184901894"/>
      <w:r w:rsidRPr="00807E15">
        <w:rPr>
          <w:color w:val="000000" w:themeColor="text1"/>
          <w:spacing w:val="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w:t>
      </w:r>
      <w:r w:rsidR="008B5DDD" w:rsidRPr="00807E15">
        <w:rPr>
          <w:color w:val="000000" w:themeColor="text1"/>
          <w:spacing w:val="0"/>
        </w:rPr>
        <w:t>муниципального образования</w:t>
      </w:r>
      <w:r w:rsidRPr="00807E15">
        <w:rPr>
          <w:color w:val="000000" w:themeColor="text1"/>
          <w:spacing w:val="0"/>
        </w:rPr>
        <w:t xml:space="preserve">, </w:t>
      </w:r>
      <w:r w:rsidR="008B5DDD" w:rsidRPr="00807E15">
        <w:rPr>
          <w:color w:val="000000" w:themeColor="text1"/>
          <w:spacing w:val="0"/>
        </w:rPr>
        <w:t>муниципального образования</w:t>
      </w:r>
      <w:r w:rsidRPr="00807E15">
        <w:rPr>
          <w:color w:val="000000" w:themeColor="text1"/>
          <w:spacing w:val="0"/>
        </w:rPr>
        <w:t xml:space="preserve"> федерального значения)</w:t>
      </w:r>
      <w:bookmarkEnd w:id="658"/>
      <w:bookmarkEnd w:id="659"/>
      <w:bookmarkEnd w:id="660"/>
    </w:p>
    <w:p w:rsidR="002500A5" w:rsidRPr="00807E15" w:rsidRDefault="00220BB3" w:rsidP="00D211D7">
      <w:pPr>
        <w:pStyle w:val="11ff3"/>
        <w:rPr>
          <w:color w:val="000000" w:themeColor="text1"/>
        </w:rPr>
      </w:pPr>
      <w:r w:rsidRPr="00807E15">
        <w:rPr>
          <w:color w:val="000000" w:themeColor="text1"/>
        </w:rPr>
        <w:t>За последний год реконструкция источников теплоснабжения не проводилась.</w:t>
      </w:r>
      <w:r w:rsidR="00D211D7" w:rsidRPr="00807E15">
        <w:rPr>
          <w:color w:val="000000" w:themeColor="text1"/>
        </w:rPr>
        <w:t xml:space="preserve"> </w:t>
      </w:r>
    </w:p>
    <w:p w:rsidR="00C25060" w:rsidRPr="00807E15" w:rsidRDefault="00C25060" w:rsidP="00CD6F72">
      <w:pPr>
        <w:pStyle w:val="19"/>
        <w:numPr>
          <w:ilvl w:val="0"/>
          <w:numId w:val="86"/>
        </w:numPr>
        <w:rPr>
          <w:color w:val="000000" w:themeColor="text1"/>
          <w:spacing w:val="0"/>
        </w:rPr>
      </w:pPr>
      <w:bookmarkStart w:id="661" w:name="_Toc9154947"/>
      <w:bookmarkStart w:id="662" w:name="_Toc84971093"/>
      <w:bookmarkStart w:id="663" w:name="_Toc184901895"/>
      <w:r w:rsidRPr="00807E15">
        <w:rPr>
          <w:color w:val="000000" w:themeColor="text1"/>
          <w:spacing w:val="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61"/>
      <w:bookmarkEnd w:id="662"/>
      <w:bookmarkEnd w:id="663"/>
    </w:p>
    <w:p w:rsidR="00C25060" w:rsidRPr="00807E15" w:rsidRDefault="00C25060" w:rsidP="00B5461F">
      <w:pPr>
        <w:pStyle w:val="11ff3"/>
        <w:rPr>
          <w:color w:val="000000" w:themeColor="text1"/>
        </w:rPr>
      </w:pPr>
      <w:r w:rsidRPr="00807E15">
        <w:rPr>
          <w:rStyle w:val="11ff4"/>
          <w:color w:val="000000" w:themeColor="text1"/>
        </w:rPr>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rsidRPr="00807E15">
        <w:rPr>
          <w:color w:val="000000" w:themeColor="text1"/>
        </w:rPr>
        <w:t xml:space="preserve"> монополиях не зафиксировано.</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664" w:name="_Toc9154948"/>
      <w:bookmarkStart w:id="665" w:name="_Toc84971094"/>
      <w:bookmarkStart w:id="666" w:name="_Toc184901896"/>
      <w:r w:rsidRPr="00807E15">
        <w:rPr>
          <w:color w:val="000000" w:themeColor="text1"/>
          <w:spacing w:val="0"/>
        </w:rPr>
        <w:t>ГЛАВА 14. ЦЕНОВЫЕ (ТАРИФНЫЕ) ПОСЛЕДСТВИЯ</w:t>
      </w:r>
      <w:bookmarkEnd w:id="664"/>
      <w:bookmarkEnd w:id="665"/>
      <w:bookmarkEnd w:id="666"/>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8"/>
        </w:numPr>
        <w:rPr>
          <w:color w:val="000000" w:themeColor="text1"/>
          <w:spacing w:val="0"/>
        </w:rPr>
      </w:pPr>
      <w:bookmarkStart w:id="667" w:name="_Toc9154949"/>
      <w:bookmarkStart w:id="668" w:name="_Toc84971095"/>
      <w:bookmarkStart w:id="669" w:name="_Toc184901897"/>
      <w:r w:rsidRPr="00807E15">
        <w:rPr>
          <w:color w:val="000000" w:themeColor="text1"/>
          <w:spacing w:val="0"/>
        </w:rPr>
        <w:t>Тарифно-балансовые расчетные модели теплоснабжения потребителей по каждой системе теплоснабжения</w:t>
      </w:r>
      <w:bookmarkEnd w:id="667"/>
      <w:bookmarkEnd w:id="668"/>
      <w:bookmarkEnd w:id="669"/>
    </w:p>
    <w:p w:rsidR="00695385" w:rsidRPr="00807E15" w:rsidRDefault="00695385" w:rsidP="00695385">
      <w:pPr>
        <w:pStyle w:val="11ff3"/>
        <w:rPr>
          <w:color w:val="000000" w:themeColor="text1"/>
        </w:rPr>
      </w:pPr>
      <w:r w:rsidRPr="00807E15">
        <w:rPr>
          <w:color w:val="000000" w:themeColor="text1"/>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695385" w:rsidRPr="00807E15" w:rsidRDefault="00695385" w:rsidP="00695385">
      <w:pPr>
        <w:pStyle w:val="11ff3"/>
        <w:rPr>
          <w:color w:val="000000" w:themeColor="text1"/>
        </w:rPr>
      </w:pPr>
      <w:r w:rsidRPr="00807E15">
        <w:rPr>
          <w:color w:val="000000" w:themeColor="text1"/>
        </w:rPr>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rsidR="00695385" w:rsidRPr="00807E15" w:rsidRDefault="00695385" w:rsidP="00695385">
      <w:pPr>
        <w:pStyle w:val="11ff3"/>
        <w:rPr>
          <w:color w:val="000000" w:themeColor="text1"/>
        </w:rPr>
      </w:pPr>
      <w:r w:rsidRPr="00807E15">
        <w:rPr>
          <w:color w:val="000000" w:themeColor="text1"/>
        </w:rPr>
        <w:t>Предлагается рассмотреть 8 сценариев по финансированию мероприятий:</w:t>
      </w:r>
    </w:p>
    <w:p w:rsidR="00695385" w:rsidRPr="00807E15" w:rsidRDefault="00695385" w:rsidP="00695385">
      <w:pPr>
        <w:pStyle w:val="11ff3"/>
        <w:rPr>
          <w:color w:val="000000" w:themeColor="text1"/>
        </w:rPr>
      </w:pPr>
      <w:r w:rsidRPr="00807E15">
        <w:rPr>
          <w:color w:val="000000" w:themeColor="text1"/>
        </w:rPr>
        <w:t>Полный объем финансовых затрат покрывается за счет собственных средств теплоснабжающих компаний.</w:t>
      </w:r>
    </w:p>
    <w:p w:rsidR="00695385" w:rsidRPr="00807E15" w:rsidRDefault="00695385" w:rsidP="00695385">
      <w:pPr>
        <w:pStyle w:val="11ff3"/>
        <w:rPr>
          <w:color w:val="000000" w:themeColor="text1"/>
        </w:rPr>
      </w:pPr>
      <w:r w:rsidRPr="00807E15">
        <w:rPr>
          <w:color w:val="000000" w:themeColor="text1"/>
        </w:rPr>
        <w:t>1.</w:t>
      </w:r>
      <w:r w:rsidRPr="00807E15">
        <w:rPr>
          <w:color w:val="000000" w:themeColor="text1"/>
        </w:rPr>
        <w:tab/>
        <w:t>20 % объема финансовых затрат покрывается за счет надбавки в тарифе – остальное за счет собственных средств теплоснабжающих компаний.</w:t>
      </w:r>
    </w:p>
    <w:p w:rsidR="00695385" w:rsidRPr="00807E15" w:rsidRDefault="00695385" w:rsidP="00695385">
      <w:pPr>
        <w:pStyle w:val="11ff3"/>
        <w:rPr>
          <w:color w:val="000000" w:themeColor="text1"/>
        </w:rPr>
      </w:pPr>
      <w:r w:rsidRPr="00807E15">
        <w:rPr>
          <w:color w:val="000000" w:themeColor="text1"/>
        </w:rPr>
        <w:t>2.</w:t>
      </w:r>
      <w:r w:rsidRPr="00807E15">
        <w:rPr>
          <w:color w:val="000000" w:themeColor="text1"/>
        </w:rPr>
        <w:tab/>
        <w:t>60 % объема финансовых затрат покрывается за счет надбавки в тарифе – остальное за счет собственных средств теплоснабжающих компаний.</w:t>
      </w:r>
    </w:p>
    <w:p w:rsidR="00695385" w:rsidRPr="00807E15" w:rsidRDefault="00695385" w:rsidP="00695385">
      <w:pPr>
        <w:pStyle w:val="11ff3"/>
        <w:rPr>
          <w:color w:val="000000" w:themeColor="text1"/>
        </w:rPr>
      </w:pPr>
      <w:r w:rsidRPr="00807E15">
        <w:rPr>
          <w:color w:val="000000" w:themeColor="text1"/>
        </w:rPr>
        <w:t>3.</w:t>
      </w:r>
      <w:r w:rsidRPr="00807E15">
        <w:rPr>
          <w:color w:val="000000" w:themeColor="text1"/>
        </w:rPr>
        <w:tab/>
        <w:t>100 % объема финансовых затрат покрывается за счет надбавки в тарифе.</w:t>
      </w:r>
    </w:p>
    <w:p w:rsidR="00695385" w:rsidRPr="00807E15" w:rsidRDefault="00695385" w:rsidP="00695385">
      <w:pPr>
        <w:pStyle w:val="11ff3"/>
        <w:rPr>
          <w:color w:val="000000" w:themeColor="text1"/>
        </w:rPr>
      </w:pPr>
      <w:r w:rsidRPr="00807E15">
        <w:rPr>
          <w:color w:val="000000" w:themeColor="text1"/>
        </w:rPr>
        <w:t>4.</w:t>
      </w:r>
      <w:r w:rsidRPr="00807E15">
        <w:rPr>
          <w:color w:val="000000" w:themeColor="text1"/>
        </w:rPr>
        <w:tab/>
        <w:t>Полный объем финансовых затрат покрывается за счет заемного капитала.</w:t>
      </w:r>
    </w:p>
    <w:p w:rsidR="00695385" w:rsidRPr="00807E15" w:rsidRDefault="00695385" w:rsidP="00695385">
      <w:pPr>
        <w:pStyle w:val="11ff3"/>
        <w:rPr>
          <w:color w:val="000000" w:themeColor="text1"/>
        </w:rPr>
      </w:pPr>
      <w:r w:rsidRPr="00807E15">
        <w:rPr>
          <w:color w:val="000000" w:themeColor="text1"/>
        </w:rPr>
        <w:t>5.</w:t>
      </w:r>
      <w:r w:rsidRPr="00807E15">
        <w:rPr>
          <w:color w:val="000000" w:themeColor="text1"/>
        </w:rPr>
        <w:tab/>
        <w:t>20 % объема финансовых затрат покрывается за счет надбавки в тарифе – остальное за счет заемного капитала.</w:t>
      </w:r>
    </w:p>
    <w:p w:rsidR="00695385" w:rsidRPr="00807E15" w:rsidRDefault="00695385" w:rsidP="00695385">
      <w:pPr>
        <w:pStyle w:val="11ff3"/>
        <w:rPr>
          <w:color w:val="000000" w:themeColor="text1"/>
        </w:rPr>
      </w:pPr>
      <w:r w:rsidRPr="00807E15">
        <w:rPr>
          <w:color w:val="000000" w:themeColor="text1"/>
        </w:rPr>
        <w:t>6.</w:t>
      </w:r>
      <w:r w:rsidRPr="00807E15">
        <w:rPr>
          <w:color w:val="000000" w:themeColor="text1"/>
        </w:rPr>
        <w:tab/>
        <w:t>60 % объема финансовых затрат покрывается за счет надбавки в тарифе – остальное за счет заемного капитала.</w:t>
      </w:r>
    </w:p>
    <w:p w:rsidR="00695385" w:rsidRPr="00807E15" w:rsidRDefault="00695385" w:rsidP="00695385">
      <w:pPr>
        <w:pStyle w:val="11ff3"/>
        <w:rPr>
          <w:color w:val="000000" w:themeColor="text1"/>
        </w:rPr>
      </w:pPr>
      <w:r w:rsidRPr="00807E15">
        <w:rPr>
          <w:color w:val="000000" w:themeColor="text1"/>
        </w:rPr>
        <w:t>7.</w:t>
      </w:r>
      <w:r w:rsidRPr="00807E15">
        <w:rPr>
          <w:color w:val="000000" w:themeColor="text1"/>
        </w:rPr>
        <w:tab/>
        <w:t>100 % объема финансовых затрат покрывается за счет надбавки в тарифе.</w:t>
      </w:r>
    </w:p>
    <w:p w:rsidR="00695385" w:rsidRPr="00807E15" w:rsidRDefault="00695385" w:rsidP="00695385">
      <w:pPr>
        <w:pStyle w:val="11ff3"/>
        <w:rPr>
          <w:color w:val="000000" w:themeColor="text1"/>
        </w:rPr>
      </w:pPr>
      <w:r w:rsidRPr="00807E15">
        <w:rPr>
          <w:color w:val="000000" w:themeColor="text1"/>
        </w:rPr>
        <w:t>На основании этих данных рассчитываются показатели эффективности инвестиционного проекта:</w:t>
      </w:r>
    </w:p>
    <w:p w:rsidR="00695385" w:rsidRPr="00807E15" w:rsidRDefault="00695385" w:rsidP="00695385">
      <w:pPr>
        <w:pStyle w:val="11ff3"/>
        <w:rPr>
          <w:color w:val="000000" w:themeColor="text1"/>
        </w:rPr>
      </w:pPr>
      <w:r w:rsidRPr="00807E15">
        <w:rPr>
          <w:color w:val="000000" w:themeColor="text1"/>
        </w:rPr>
        <w:t>Приведенный (дисконтированный) доход NPV за период;</w:t>
      </w:r>
    </w:p>
    <w:p w:rsidR="00695385" w:rsidRPr="00807E15" w:rsidRDefault="00695385" w:rsidP="00695385">
      <w:pPr>
        <w:pStyle w:val="11ff3"/>
        <w:rPr>
          <w:color w:val="000000" w:themeColor="text1"/>
        </w:rPr>
      </w:pPr>
      <w:r w:rsidRPr="00807E15">
        <w:rPr>
          <w:color w:val="000000" w:themeColor="text1"/>
        </w:rPr>
        <w:t>Индекс рентабельности инвестиций PI;</w:t>
      </w:r>
    </w:p>
    <w:p w:rsidR="00695385" w:rsidRPr="00807E15" w:rsidRDefault="00695385" w:rsidP="00695385">
      <w:pPr>
        <w:pStyle w:val="11ff3"/>
        <w:rPr>
          <w:color w:val="000000" w:themeColor="text1"/>
        </w:rPr>
      </w:pPr>
      <w:r w:rsidRPr="00807E15">
        <w:rPr>
          <w:color w:val="000000" w:themeColor="text1"/>
        </w:rPr>
        <w:t>Срок окупаемости (динамический) от начала операционной деятельности.</w:t>
      </w:r>
    </w:p>
    <w:p w:rsidR="00695385" w:rsidRPr="00807E15" w:rsidRDefault="00695385" w:rsidP="00695385">
      <w:pPr>
        <w:pStyle w:val="11ff3"/>
        <w:rPr>
          <w:color w:val="000000" w:themeColor="text1"/>
        </w:rPr>
      </w:pPr>
      <w:r w:rsidRPr="00807E15">
        <w:rPr>
          <w:color w:val="000000" w:themeColor="text1"/>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695385" w:rsidRPr="00807E15" w:rsidRDefault="00695385" w:rsidP="00695385">
      <w:pPr>
        <w:pStyle w:val="11ff3"/>
        <w:rPr>
          <w:color w:val="000000" w:themeColor="text1"/>
        </w:rPr>
      </w:pPr>
      <w:r w:rsidRPr="00807E15">
        <w:rPr>
          <w:color w:val="000000" w:themeColor="text1"/>
        </w:rPr>
        <w:t xml:space="preserve"> - с прогнозом социально-экономического развития Российской Федерации на 2021 год и на плановый период 2022 и 2023 годов из письма Минэкономразвития России;</w:t>
      </w:r>
    </w:p>
    <w:p w:rsidR="00695385" w:rsidRPr="00807E15" w:rsidRDefault="00695385" w:rsidP="00695385">
      <w:pPr>
        <w:pStyle w:val="11ff3"/>
        <w:rPr>
          <w:color w:val="000000" w:themeColor="text1"/>
        </w:rPr>
      </w:pPr>
      <w:r w:rsidRPr="00807E15">
        <w:rPr>
          <w:color w:val="000000" w:themeColor="text1"/>
        </w:rPr>
        <w:t xml:space="preserve"> - 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rsidR="00695385" w:rsidRPr="00807E15" w:rsidRDefault="00695385" w:rsidP="00695385">
      <w:pPr>
        <w:pStyle w:val="11ff3"/>
        <w:rPr>
          <w:color w:val="000000" w:themeColor="text1"/>
        </w:rPr>
      </w:pPr>
      <w:r w:rsidRPr="00807E15">
        <w:rPr>
          <w:color w:val="000000" w:themeColor="text1"/>
        </w:rPr>
        <w:t xml:space="preserve">Период расчета для инвестиционного проекта – 12 лет (2021 – 2034 гг.). Шаг расчета – 1 год. </w:t>
      </w:r>
    </w:p>
    <w:p w:rsidR="00695385" w:rsidRPr="00807E15" w:rsidRDefault="00695385" w:rsidP="00695385">
      <w:pPr>
        <w:spacing w:after="0" w:line="360" w:lineRule="auto"/>
        <w:jc w:val="both"/>
        <w:rPr>
          <w:rFonts w:ascii="Times New Roman" w:hAnsi="Times New Roman" w:cs="Times New Roman"/>
          <w:color w:val="000000" w:themeColor="text1"/>
          <w:sz w:val="24"/>
          <w:szCs w:val="24"/>
        </w:rPr>
      </w:pPr>
    </w:p>
    <w:p w:rsidR="00695385" w:rsidRPr="00807E15" w:rsidRDefault="00695385" w:rsidP="00695385">
      <w:pPr>
        <w:spacing w:after="0" w:line="360" w:lineRule="auto"/>
        <w:jc w:val="both"/>
        <w:rPr>
          <w:rFonts w:ascii="Times New Roman" w:hAnsi="Times New Roman" w:cs="Times New Roman"/>
          <w:color w:val="000000" w:themeColor="text1"/>
          <w:sz w:val="24"/>
          <w:szCs w:val="24"/>
        </w:rPr>
      </w:pPr>
      <w:r w:rsidRPr="00807E15">
        <w:rPr>
          <w:rFonts w:ascii="Times New Roman" w:hAnsi="Times New Roman" w:cs="Times New Roman"/>
          <w:color w:val="000000" w:themeColor="text1"/>
          <w:sz w:val="24"/>
          <w:szCs w:val="24"/>
        </w:rPr>
        <w:t>Индексы-дефляторы МЭР</w:t>
      </w:r>
    </w:p>
    <w:p w:rsidR="00695385" w:rsidRPr="00807E15" w:rsidRDefault="00695385" w:rsidP="00695385">
      <w:pPr>
        <w:pStyle w:val="11ff3"/>
        <w:rPr>
          <w:color w:val="000000" w:themeColor="text1"/>
        </w:rPr>
      </w:pPr>
      <w:r w:rsidRPr="00807E15">
        <w:rPr>
          <w:color w:val="000000" w:themeColor="text1"/>
        </w:rPr>
        <w:t>Изменения индексов основных показателей расчета в соответствии с индексами-дефляторами МЭР представлены в таблице.</w:t>
      </w:r>
    </w:p>
    <w:p w:rsidR="00695385" w:rsidRPr="00807E15" w:rsidRDefault="00695385" w:rsidP="00695385">
      <w:pPr>
        <w:pStyle w:val="affffffffff6"/>
        <w:ind w:firstLine="0"/>
        <w:rPr>
          <w:rFonts w:ascii="Times New Roman" w:hAnsi="Times New Roman" w:cs="Times New Roman"/>
          <w:b/>
          <w:color w:val="000000" w:themeColor="text1"/>
          <w:sz w:val="24"/>
          <w:szCs w:val="24"/>
        </w:rPr>
      </w:pPr>
      <w:r w:rsidRPr="00807E15">
        <w:rPr>
          <w:rFonts w:ascii="Times New Roman" w:hAnsi="Times New Roman" w:cs="Times New Roman"/>
          <w:b/>
          <w:color w:val="000000" w:themeColor="text1"/>
          <w:sz w:val="24"/>
          <w:szCs w:val="24"/>
        </w:rPr>
        <w:t>Таблица 14.1.1 - 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647"/>
        <w:gridCol w:w="647"/>
        <w:gridCol w:w="647"/>
        <w:gridCol w:w="647"/>
        <w:gridCol w:w="599"/>
        <w:gridCol w:w="599"/>
        <w:gridCol w:w="598"/>
        <w:gridCol w:w="598"/>
        <w:gridCol w:w="598"/>
        <w:gridCol w:w="598"/>
        <w:gridCol w:w="598"/>
        <w:gridCol w:w="598"/>
        <w:gridCol w:w="598"/>
        <w:gridCol w:w="598"/>
      </w:tblGrid>
      <w:tr w:rsidR="00807E15" w:rsidRPr="00807E15" w:rsidTr="00EA4022">
        <w:trPr>
          <w:trHeight w:val="20"/>
        </w:trPr>
        <w:tc>
          <w:tcPr>
            <w:tcW w:w="63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Показатель</w:t>
            </w:r>
          </w:p>
        </w:tc>
        <w:tc>
          <w:tcPr>
            <w:tcW w:w="4363" w:type="pct"/>
            <w:gridSpan w:val="13"/>
            <w:tcBorders>
              <w:top w:val="single" w:sz="8" w:space="0" w:color="auto"/>
              <w:left w:val="nil"/>
              <w:bottom w:val="single" w:sz="8" w:space="0" w:color="auto"/>
              <w:right w:val="nil"/>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 xml:space="preserve"> Значение показателя по годам расчетного периода</w:t>
            </w:r>
          </w:p>
        </w:tc>
      </w:tr>
      <w:tr w:rsidR="00807E15" w:rsidRPr="00807E15" w:rsidTr="00EA4022">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2021</w:t>
            </w: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2023</w:t>
            </w: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2024</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2025</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2026</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2027</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2028</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2029</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2030</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2031</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2032</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2033</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2034</w:t>
            </w:r>
          </w:p>
        </w:tc>
      </w:tr>
      <w:tr w:rsidR="00807E15" w:rsidRPr="00807E15" w:rsidTr="00EA4022">
        <w:trPr>
          <w:trHeight w:val="20"/>
        </w:trPr>
        <w:tc>
          <w:tcPr>
            <w:tcW w:w="637" w:type="pct"/>
            <w:vMerge/>
            <w:tcBorders>
              <w:top w:val="single" w:sz="8" w:space="0" w:color="auto"/>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w:t>
            </w: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1</w:t>
            </w:r>
          </w:p>
        </w:tc>
        <w:tc>
          <w:tcPr>
            <w:tcW w:w="338"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2</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3</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4</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5</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6</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7</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8</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9</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10</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11</w:t>
            </w:r>
          </w:p>
        </w:tc>
        <w:tc>
          <w:tcPr>
            <w:tcW w:w="335" w:type="pct"/>
            <w:tcBorders>
              <w:top w:val="nil"/>
              <w:left w:val="nil"/>
              <w:bottom w:val="single" w:sz="8" w:space="0" w:color="auto"/>
              <w:right w:val="single" w:sz="8" w:space="0" w:color="auto"/>
            </w:tcBorders>
            <w:shd w:val="clear" w:color="000000" w:fill="D9D9D9"/>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12</w:t>
            </w:r>
          </w:p>
        </w:tc>
      </w:tr>
      <w:tr w:rsidR="00807E15" w:rsidRPr="00807E15" w:rsidTr="00EA4022">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r>
      <w:tr w:rsidR="00807E15" w:rsidRPr="00807E15" w:rsidTr="00EA4022">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0,07</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0,09</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0,02</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0,01</w:t>
            </w:r>
          </w:p>
        </w:tc>
      </w:tr>
      <w:tr w:rsidR="00807E15" w:rsidRPr="00807E15" w:rsidTr="00EA4022">
        <w:trPr>
          <w:trHeight w:val="509"/>
        </w:trPr>
        <w:tc>
          <w:tcPr>
            <w:tcW w:w="637"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0,09</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0,07</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vMerge w:val="restart"/>
            <w:tcBorders>
              <w:top w:val="nil"/>
              <w:left w:val="single" w:sz="8" w:space="0" w:color="auto"/>
              <w:bottom w:val="single" w:sz="8" w:space="0" w:color="000000"/>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r>
      <w:tr w:rsidR="00807E15" w:rsidRPr="00807E15" w:rsidTr="00EA4022">
        <w:trPr>
          <w:trHeight w:val="509"/>
        </w:trPr>
        <w:tc>
          <w:tcPr>
            <w:tcW w:w="637"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r>
      <w:tr w:rsidR="00807E15" w:rsidRPr="00807E15" w:rsidTr="00EA4022">
        <w:trPr>
          <w:trHeight w:val="509"/>
        </w:trPr>
        <w:tc>
          <w:tcPr>
            <w:tcW w:w="637"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r>
      <w:tr w:rsidR="00807E15" w:rsidRPr="00807E15" w:rsidTr="00EA4022">
        <w:trPr>
          <w:trHeight w:val="509"/>
        </w:trPr>
        <w:tc>
          <w:tcPr>
            <w:tcW w:w="637"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8"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c>
          <w:tcPr>
            <w:tcW w:w="335" w:type="pct"/>
            <w:vMerge/>
            <w:tcBorders>
              <w:top w:val="nil"/>
              <w:left w:val="single" w:sz="8" w:space="0" w:color="auto"/>
              <w:bottom w:val="single" w:sz="8" w:space="0" w:color="000000"/>
              <w:right w:val="single" w:sz="8" w:space="0" w:color="auto"/>
            </w:tcBorders>
            <w:vAlign w:val="center"/>
            <w:hideMark/>
          </w:tcPr>
          <w:p w:rsidR="00695385" w:rsidRPr="00807E15" w:rsidRDefault="00695385" w:rsidP="00695385">
            <w:pPr>
              <w:pStyle w:val="1fffb"/>
              <w:rPr>
                <w:rFonts w:cs="Times New Roman"/>
                <w:color w:val="000000" w:themeColor="text1"/>
              </w:rPr>
            </w:pPr>
          </w:p>
        </w:tc>
      </w:tr>
      <w:tr w:rsidR="00695385" w:rsidRPr="00807E15" w:rsidTr="00EA4022">
        <w:trPr>
          <w:trHeight w:val="20"/>
        </w:trPr>
        <w:tc>
          <w:tcPr>
            <w:tcW w:w="637" w:type="pct"/>
            <w:tcBorders>
              <w:top w:val="nil"/>
              <w:left w:val="single" w:sz="8" w:space="0" w:color="auto"/>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Рост цен на Уголь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8"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0,15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0,06</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0,05</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0,04</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c>
          <w:tcPr>
            <w:tcW w:w="335" w:type="pct"/>
            <w:tcBorders>
              <w:top w:val="nil"/>
              <w:left w:val="nil"/>
              <w:bottom w:val="single" w:sz="8" w:space="0" w:color="auto"/>
              <w:right w:val="single" w:sz="8" w:space="0" w:color="auto"/>
            </w:tcBorders>
            <w:shd w:val="clear" w:color="auto" w:fill="auto"/>
            <w:vAlign w:val="center"/>
            <w:hideMark/>
          </w:tcPr>
          <w:p w:rsidR="00695385" w:rsidRPr="00807E15" w:rsidRDefault="00695385" w:rsidP="00695385">
            <w:pPr>
              <w:pStyle w:val="1fffb"/>
              <w:rPr>
                <w:rFonts w:cs="Times New Roman"/>
                <w:color w:val="000000" w:themeColor="text1"/>
              </w:rPr>
            </w:pPr>
            <w:r w:rsidRPr="00807E15">
              <w:rPr>
                <w:rFonts w:cs="Times New Roman"/>
                <w:color w:val="000000" w:themeColor="text1"/>
              </w:rPr>
              <w:t>0,03</w:t>
            </w:r>
          </w:p>
        </w:tc>
      </w:tr>
    </w:tbl>
    <w:p w:rsidR="00695385" w:rsidRPr="00807E15" w:rsidRDefault="00695385" w:rsidP="00695385">
      <w:pPr>
        <w:rPr>
          <w:rFonts w:ascii="Times New Roman" w:hAnsi="Times New Roman" w:cs="Times New Roman"/>
          <w:color w:val="000000" w:themeColor="text1"/>
          <w:szCs w:val="24"/>
        </w:rPr>
      </w:pPr>
    </w:p>
    <w:p w:rsidR="00695385" w:rsidRPr="00807E15" w:rsidRDefault="00695385" w:rsidP="00695385">
      <w:pPr>
        <w:pStyle w:val="11ff3"/>
        <w:rPr>
          <w:color w:val="000000" w:themeColor="text1"/>
        </w:rPr>
      </w:pPr>
      <w:r w:rsidRPr="00807E15">
        <w:rPr>
          <w:color w:val="000000" w:themeColor="text1"/>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695385" w:rsidRPr="00807E15" w:rsidRDefault="00695385" w:rsidP="00695385">
      <w:pPr>
        <w:pStyle w:val="11ff3"/>
        <w:rPr>
          <w:color w:val="000000" w:themeColor="text1"/>
        </w:rPr>
      </w:pPr>
      <w:r w:rsidRPr="00807E15">
        <w:rPr>
          <w:color w:val="000000" w:themeColor="text1"/>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695385" w:rsidRPr="00807E15" w:rsidRDefault="00695385" w:rsidP="00695385">
      <w:pPr>
        <w:pStyle w:val="11ff3"/>
        <w:rPr>
          <w:color w:val="000000" w:themeColor="text1"/>
        </w:rPr>
      </w:pPr>
      <w:r w:rsidRPr="00807E15">
        <w:rPr>
          <w:color w:val="000000" w:themeColor="text1"/>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695385" w:rsidRPr="00807E15" w:rsidRDefault="00695385" w:rsidP="00695385">
      <w:pPr>
        <w:pStyle w:val="11ff3"/>
        <w:rPr>
          <w:color w:val="000000" w:themeColor="text1"/>
        </w:rPr>
      </w:pPr>
      <w:r w:rsidRPr="00807E15">
        <w:rPr>
          <w:color w:val="000000" w:themeColor="text1"/>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695385" w:rsidRPr="00807E15" w:rsidRDefault="00695385" w:rsidP="00695385">
      <w:pPr>
        <w:pStyle w:val="11ff3"/>
        <w:rPr>
          <w:color w:val="000000" w:themeColor="text1"/>
        </w:rPr>
      </w:pPr>
      <w:r w:rsidRPr="00807E15">
        <w:rPr>
          <w:color w:val="000000" w:themeColor="text1"/>
        </w:rP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695385" w:rsidRPr="00807E15" w:rsidRDefault="00695385" w:rsidP="00695385">
      <w:pPr>
        <w:pStyle w:val="11ff3"/>
        <w:rPr>
          <w:color w:val="000000" w:themeColor="text1"/>
        </w:rPr>
      </w:pPr>
      <w:r w:rsidRPr="00807E15">
        <w:rPr>
          <w:color w:val="000000" w:themeColor="text1"/>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695385" w:rsidRPr="00807E15" w:rsidRDefault="00695385" w:rsidP="00695385">
      <w:pPr>
        <w:pStyle w:val="11ff3"/>
        <w:rPr>
          <w:color w:val="000000" w:themeColor="text1"/>
        </w:rPr>
      </w:pPr>
      <w:r w:rsidRPr="00807E15">
        <w:rPr>
          <w:color w:val="000000" w:themeColor="text1"/>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695385" w:rsidRPr="00807E15" w:rsidRDefault="00695385" w:rsidP="00695385">
      <w:pPr>
        <w:pStyle w:val="11ff3"/>
        <w:rPr>
          <w:color w:val="000000" w:themeColor="text1"/>
        </w:rPr>
      </w:pPr>
      <w:r w:rsidRPr="00807E15">
        <w:rPr>
          <w:color w:val="000000" w:themeColor="text1"/>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695385" w:rsidRPr="00807E15" w:rsidRDefault="00695385" w:rsidP="00695385">
      <w:pPr>
        <w:pStyle w:val="11ff3"/>
        <w:rPr>
          <w:color w:val="000000" w:themeColor="text1"/>
        </w:rPr>
      </w:pPr>
      <w:r w:rsidRPr="00807E15">
        <w:rPr>
          <w:color w:val="000000" w:themeColor="text1"/>
        </w:rPr>
        <w:t>Основным показателем, характеризующим рентабельность использования заемного капитала, является эффект финансового рычага.</w:t>
      </w:r>
    </w:p>
    <w:p w:rsidR="00695385" w:rsidRPr="00807E15" w:rsidRDefault="00695385" w:rsidP="00695385">
      <w:pPr>
        <w:pStyle w:val="11ff3"/>
        <w:rPr>
          <w:color w:val="000000" w:themeColor="text1"/>
        </w:rPr>
      </w:pPr>
      <w:r w:rsidRPr="00807E15">
        <w:rPr>
          <w:color w:val="000000" w:themeColor="text1"/>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695385" w:rsidRPr="00807E15" w:rsidRDefault="00695385" w:rsidP="00695385">
      <w:pPr>
        <w:pStyle w:val="11ff3"/>
        <w:rPr>
          <w:color w:val="000000" w:themeColor="text1"/>
        </w:rPr>
      </w:pPr>
      <w:r w:rsidRPr="00807E15">
        <w:rPr>
          <w:color w:val="000000" w:themeColor="text1"/>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695385" w:rsidRPr="00807E15" w:rsidRDefault="00695385" w:rsidP="00695385">
      <w:pPr>
        <w:pStyle w:val="11ff3"/>
        <w:rPr>
          <w:color w:val="000000" w:themeColor="text1"/>
        </w:rPr>
      </w:pPr>
      <w:r w:rsidRPr="00807E15">
        <w:rPr>
          <w:color w:val="000000" w:themeColor="text1"/>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695385" w:rsidRPr="00807E15" w:rsidRDefault="00695385" w:rsidP="00695385">
      <w:pPr>
        <w:pStyle w:val="11ff3"/>
        <w:rPr>
          <w:color w:val="000000" w:themeColor="text1"/>
        </w:rPr>
      </w:pPr>
      <w:r w:rsidRPr="00807E15">
        <w:rPr>
          <w:color w:val="000000" w:themeColor="text1"/>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695385" w:rsidRPr="00807E15" w:rsidRDefault="00695385" w:rsidP="00695385">
      <w:pPr>
        <w:pStyle w:val="11ff3"/>
        <w:rPr>
          <w:color w:val="000000" w:themeColor="text1"/>
        </w:rPr>
      </w:pPr>
      <w:r w:rsidRPr="00807E15">
        <w:rPr>
          <w:color w:val="000000" w:themeColor="text1"/>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695385" w:rsidRPr="00807E15" w:rsidRDefault="00695385" w:rsidP="00695385">
      <w:pPr>
        <w:pStyle w:val="11ff3"/>
        <w:rPr>
          <w:color w:val="000000" w:themeColor="text1"/>
        </w:rPr>
      </w:pPr>
      <w:r w:rsidRPr="00807E15">
        <w:rPr>
          <w:color w:val="000000" w:themeColor="text1"/>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C25060" w:rsidRPr="00807E15" w:rsidRDefault="00695385" w:rsidP="00695385">
      <w:pPr>
        <w:pStyle w:val="11ff3"/>
        <w:rPr>
          <w:color w:val="000000" w:themeColor="text1"/>
        </w:rPr>
      </w:pPr>
      <w:r w:rsidRPr="00807E15">
        <w:rPr>
          <w:color w:val="000000" w:themeColor="text1"/>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sectPr w:rsidR="005E093B" w:rsidRPr="00807E15" w:rsidSect="00395C33">
          <w:pgSz w:w="11906" w:h="16838" w:code="9"/>
          <w:pgMar w:top="1134" w:right="851" w:bottom="1134" w:left="1701" w:header="567" w:footer="454" w:gutter="0"/>
          <w:cols w:space="708"/>
          <w:docGrid w:linePitch="360"/>
        </w:sectPr>
      </w:pPr>
    </w:p>
    <w:p w:rsidR="005E093B" w:rsidRPr="00807E15" w:rsidRDefault="00A54822" w:rsidP="00695385">
      <w:pPr>
        <w:pStyle w:val="11ff3"/>
        <w:rPr>
          <w:b/>
          <w:bCs w:val="0"/>
          <w:color w:val="000000" w:themeColor="text1"/>
        </w:rPr>
      </w:pPr>
      <w:bookmarkStart w:id="670" w:name="_Hlk141203980"/>
      <w:r w:rsidRPr="00807E15">
        <w:rPr>
          <w:b/>
          <w:bCs w:val="0"/>
          <w:color w:val="000000" w:themeColor="text1"/>
        </w:rPr>
        <w:t>Таблица 14.1.2 – Тарифно-балансовые модели</w:t>
      </w:r>
    </w:p>
    <w:tbl>
      <w:tblPr>
        <w:tblW w:w="5000" w:type="pct"/>
        <w:tblLook w:val="04A0" w:firstRow="1" w:lastRow="0" w:firstColumn="1" w:lastColumn="0" w:noHBand="0" w:noVBand="1"/>
      </w:tblPr>
      <w:tblGrid>
        <w:gridCol w:w="1253"/>
        <w:gridCol w:w="1264"/>
        <w:gridCol w:w="922"/>
        <w:gridCol w:w="922"/>
        <w:gridCol w:w="922"/>
        <w:gridCol w:w="922"/>
        <w:gridCol w:w="922"/>
        <w:gridCol w:w="922"/>
        <w:gridCol w:w="922"/>
        <w:gridCol w:w="922"/>
        <w:gridCol w:w="922"/>
        <w:gridCol w:w="922"/>
        <w:gridCol w:w="922"/>
        <w:gridCol w:w="922"/>
        <w:gridCol w:w="922"/>
      </w:tblGrid>
      <w:tr w:rsidR="00807E15" w:rsidRPr="00807E15" w:rsidTr="00582B10">
        <w:trPr>
          <w:trHeight w:val="20"/>
          <w:tblHeader/>
        </w:trPr>
        <w:tc>
          <w:tcPr>
            <w:tcW w:w="61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bookmarkStart w:id="671" w:name="_Hlk184814307"/>
            <w:bookmarkEnd w:id="670"/>
            <w:r w:rsidRPr="00807E15">
              <w:rPr>
                <w:rFonts w:cs="Times New Roman"/>
                <w:color w:val="000000" w:themeColor="text1"/>
              </w:rPr>
              <w:t>Наименование</w:t>
            </w:r>
          </w:p>
        </w:tc>
        <w:tc>
          <w:tcPr>
            <w:tcW w:w="55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Полугодие</w:t>
            </w:r>
          </w:p>
        </w:tc>
        <w:tc>
          <w:tcPr>
            <w:tcW w:w="3826" w:type="pct"/>
            <w:gridSpan w:val="13"/>
            <w:tcBorders>
              <w:top w:val="single" w:sz="4" w:space="0" w:color="auto"/>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Тарифы на коммунальные услуги</w:t>
            </w:r>
          </w:p>
        </w:tc>
      </w:tr>
      <w:tr w:rsidR="00807E15" w:rsidRPr="00807E15" w:rsidTr="00582B10">
        <w:trPr>
          <w:trHeight w:val="20"/>
          <w:tblHeader/>
        </w:trPr>
        <w:tc>
          <w:tcPr>
            <w:tcW w:w="616" w:type="pct"/>
            <w:vMerge/>
            <w:tcBorders>
              <w:top w:val="single" w:sz="4" w:space="0" w:color="auto"/>
              <w:left w:val="single" w:sz="4" w:space="0" w:color="auto"/>
              <w:bottom w:val="single" w:sz="4" w:space="0" w:color="auto"/>
              <w:right w:val="single" w:sz="4" w:space="0" w:color="auto"/>
            </w:tcBorders>
            <w:vAlign w:val="center"/>
            <w:hideMark/>
          </w:tcPr>
          <w:p w:rsidR="00582B10" w:rsidRPr="00807E15" w:rsidRDefault="00582B10" w:rsidP="00582B10">
            <w:pPr>
              <w:pStyle w:val="1fffb"/>
              <w:rPr>
                <w:rFonts w:cs="Times New Roman"/>
                <w:color w:val="000000" w:themeColor="text1"/>
              </w:rPr>
            </w:pPr>
          </w:p>
        </w:tc>
        <w:tc>
          <w:tcPr>
            <w:tcW w:w="558" w:type="pct"/>
            <w:vMerge/>
            <w:tcBorders>
              <w:top w:val="single" w:sz="4" w:space="0" w:color="auto"/>
              <w:left w:val="single" w:sz="4" w:space="0" w:color="auto"/>
              <w:bottom w:val="single" w:sz="4" w:space="0" w:color="auto"/>
              <w:right w:val="single" w:sz="4" w:space="0" w:color="auto"/>
            </w:tcBorders>
            <w:vAlign w:val="center"/>
            <w:hideMark/>
          </w:tcPr>
          <w:p w:rsidR="00582B10" w:rsidRPr="00807E15" w:rsidRDefault="00582B10" w:rsidP="00582B10">
            <w:pPr>
              <w:pStyle w:val="1fffb"/>
              <w:rPr>
                <w:rFonts w:cs="Times New Roman"/>
                <w:color w:val="000000" w:themeColor="text1"/>
              </w:rPr>
            </w:pPr>
          </w:p>
        </w:tc>
        <w:tc>
          <w:tcPr>
            <w:tcW w:w="381"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2024</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2025</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2026</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2027</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2028</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2029</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2030</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2031</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2032</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7D3C0B" w:rsidP="00582B10">
            <w:pPr>
              <w:pStyle w:val="1fffb"/>
              <w:rPr>
                <w:rFonts w:cs="Times New Roman"/>
                <w:color w:val="000000" w:themeColor="text1"/>
              </w:rPr>
            </w:pPr>
            <w:r w:rsidRPr="00807E15">
              <w:rPr>
                <w:rFonts w:cs="Times New Roman"/>
                <w:color w:val="000000" w:themeColor="text1"/>
              </w:rPr>
              <w:t>2033</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7D3C0B" w:rsidP="00582B10">
            <w:pPr>
              <w:pStyle w:val="1fffb"/>
              <w:rPr>
                <w:rFonts w:cs="Times New Roman"/>
                <w:color w:val="000000" w:themeColor="text1"/>
              </w:rPr>
            </w:pPr>
            <w:r w:rsidRPr="00807E15">
              <w:rPr>
                <w:rFonts w:cs="Times New Roman"/>
                <w:color w:val="000000" w:themeColor="text1"/>
              </w:rPr>
              <w:t>2034</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7D3C0B" w:rsidP="00582B10">
            <w:pPr>
              <w:pStyle w:val="1fffb"/>
              <w:rPr>
                <w:rFonts w:cs="Times New Roman"/>
                <w:color w:val="000000" w:themeColor="text1"/>
              </w:rPr>
            </w:pPr>
            <w:r w:rsidRPr="00807E15">
              <w:rPr>
                <w:rFonts w:cs="Times New Roman"/>
                <w:color w:val="000000" w:themeColor="text1"/>
              </w:rPr>
              <w:t>2035</w:t>
            </w:r>
          </w:p>
        </w:tc>
        <w:tc>
          <w:tcPr>
            <w:tcW w:w="287" w:type="pct"/>
            <w:tcBorders>
              <w:top w:val="nil"/>
              <w:left w:val="nil"/>
              <w:bottom w:val="single" w:sz="4" w:space="0" w:color="auto"/>
              <w:right w:val="single" w:sz="4" w:space="0" w:color="auto"/>
            </w:tcBorders>
            <w:shd w:val="clear" w:color="000000" w:fill="D9D9D9"/>
            <w:vAlign w:val="center"/>
            <w:hideMark/>
          </w:tcPr>
          <w:p w:rsidR="00582B10" w:rsidRPr="00807E15" w:rsidRDefault="007D3C0B" w:rsidP="00582B10">
            <w:pPr>
              <w:pStyle w:val="1fffb"/>
              <w:rPr>
                <w:rFonts w:cs="Times New Roman"/>
                <w:color w:val="000000" w:themeColor="text1"/>
              </w:rPr>
            </w:pPr>
            <w:r w:rsidRPr="00807E15">
              <w:rPr>
                <w:rFonts w:cs="Times New Roman"/>
                <w:color w:val="000000" w:themeColor="text1"/>
              </w:rPr>
              <w:t>2036</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Полезный отпуск тепловой энергии, Гкал</w:t>
            </w:r>
          </w:p>
        </w:tc>
        <w:tc>
          <w:tcPr>
            <w:tcW w:w="558" w:type="pct"/>
            <w:vMerge w:val="restart"/>
            <w:tcBorders>
              <w:top w:val="nil"/>
              <w:left w:val="single" w:sz="4" w:space="0" w:color="auto"/>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Отопительный период</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Котельная ООО «Курорты Бурятии» Курорт Горячинск</w:t>
            </w:r>
          </w:p>
        </w:tc>
        <w:tc>
          <w:tcPr>
            <w:tcW w:w="558" w:type="pct"/>
            <w:vMerge/>
            <w:tcBorders>
              <w:top w:val="nil"/>
              <w:left w:val="single" w:sz="4" w:space="0" w:color="auto"/>
              <w:bottom w:val="single" w:sz="4" w:space="0" w:color="auto"/>
              <w:right w:val="single" w:sz="4" w:space="0" w:color="auto"/>
            </w:tcBorders>
            <w:vAlign w:val="center"/>
            <w:hideMark/>
          </w:tcPr>
          <w:p w:rsidR="00582B10" w:rsidRPr="00807E15" w:rsidRDefault="00582B10" w:rsidP="00582B10">
            <w:pPr>
              <w:pStyle w:val="1fffb"/>
              <w:rPr>
                <w:rFonts w:cs="Times New Roman"/>
                <w:color w:val="000000" w:themeColor="text1"/>
              </w:rPr>
            </w:pP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5917,46</w:t>
            </w:r>
          </w:p>
        </w:tc>
      </w:tr>
      <w:tr w:rsidR="00807E15" w:rsidRPr="00807E15" w:rsidTr="00582B10">
        <w:trPr>
          <w:trHeight w:val="20"/>
        </w:trPr>
        <w:tc>
          <w:tcPr>
            <w:tcW w:w="616" w:type="pct"/>
            <w:vMerge w:val="restar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тарифов на тепловую энерги, руб/Гкал</w:t>
            </w: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01.01-31.06</w:t>
            </w:r>
          </w:p>
        </w:tc>
        <w:tc>
          <w:tcPr>
            <w:tcW w:w="381" w:type="pct"/>
            <w:tcBorders>
              <w:top w:val="nil"/>
              <w:left w:val="nil"/>
              <w:bottom w:val="single" w:sz="8" w:space="0" w:color="auto"/>
              <w:right w:val="single" w:sz="8"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1350,62</w:t>
            </w:r>
          </w:p>
        </w:tc>
        <w:tc>
          <w:tcPr>
            <w:tcW w:w="287"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1380,39</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1424,64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1470,32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1517,46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1566,10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1616,31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1668,13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1721,61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1776,81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1833,77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1892,56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1988,33</w:t>
            </w:r>
          </w:p>
        </w:tc>
      </w:tr>
      <w:tr w:rsidR="00807E15" w:rsidRPr="00807E15" w:rsidTr="00582B10">
        <w:trPr>
          <w:trHeight w:val="20"/>
        </w:trPr>
        <w:tc>
          <w:tcPr>
            <w:tcW w:w="616" w:type="pct"/>
            <w:vMerge/>
            <w:tcBorders>
              <w:top w:val="nil"/>
              <w:left w:val="single" w:sz="4" w:space="0" w:color="auto"/>
              <w:bottom w:val="single" w:sz="4" w:space="0" w:color="auto"/>
              <w:right w:val="single" w:sz="4" w:space="0" w:color="auto"/>
            </w:tcBorders>
            <w:vAlign w:val="center"/>
            <w:hideMark/>
          </w:tcPr>
          <w:p w:rsidR="00582B10" w:rsidRPr="00807E15" w:rsidRDefault="00582B10" w:rsidP="00582B10">
            <w:pPr>
              <w:pStyle w:val="1fffb"/>
              <w:rPr>
                <w:rFonts w:cs="Times New Roman"/>
                <w:color w:val="000000" w:themeColor="text1"/>
              </w:rPr>
            </w:pP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01.07-31.12</w:t>
            </w:r>
          </w:p>
        </w:tc>
        <w:tc>
          <w:tcPr>
            <w:tcW w:w="381" w:type="pct"/>
            <w:tcBorders>
              <w:top w:val="nil"/>
              <w:left w:val="nil"/>
              <w:bottom w:val="nil"/>
              <w:right w:val="nil"/>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1377,6324</w:t>
            </w:r>
          </w:p>
        </w:tc>
        <w:tc>
          <w:tcPr>
            <w:tcW w:w="287"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1421,80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1467,38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1514,43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1562,98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1613,09</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1664,80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1718,18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1773,26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1830,11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1888,79</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1949,34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2047,98</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Тарифы с учетом 20% капитальных вложений в мероприятия, руб/Гкал</w:t>
            </w: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01.01-31.06</w:t>
            </w:r>
          </w:p>
        </w:tc>
        <w:tc>
          <w:tcPr>
            <w:tcW w:w="381" w:type="pct"/>
            <w:tcBorders>
              <w:top w:val="single" w:sz="4" w:space="0" w:color="auto"/>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1377,66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1407,43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1451,68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1497,36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1544,49</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1593,14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1643,35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1695,17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1748,65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1803,85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1860,81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1919,60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2015,37</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01.07-31.12</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1404,67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1448,84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1494,42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1541,47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1590,02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1640,13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1691,84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1745,22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1800,30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1857,15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1915,82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1976,38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2075,02</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руб./Гкал</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27,04</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0,972%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0,947%</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0,918%</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0,890%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0,863%</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0,836%</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0,811%</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0,786%</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0,762%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0,739%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0,716%</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0,694%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0,661%</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Сумма надбавки, руб</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160000,00</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Тарифы с учетом 60% капитальных вложений в мероприятия, руб/Гкал</w:t>
            </w: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01.01-31.06</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1461,50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1505,76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1551,43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1598,57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1647,22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1697,43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1749,25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1802,73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1857,92</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1914,89</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1973,68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2069,44</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01.07-31.12</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1431,74</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руб./Гкал</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81,12</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2,833%</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2,804%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2,761%</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2,719%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2,677%</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2,635%</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2,592%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2,550%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2,508%</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2,466%</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2,424%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2,382%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2,317%</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Сумма надбавки, руб</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480000,00</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Тарифы с учетом 100% капитальных вложений в мероприятия, руб/Гкал</w:t>
            </w: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01.01-31.06</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1515,58</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1559,84</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1605,51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1652,65</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1701,30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1751,51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1803,33</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1856,81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1912,00</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1968,97</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2027,76</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2123,52</w:t>
            </w:r>
          </w:p>
        </w:tc>
      </w:tr>
      <w:tr w:rsidR="00807E15" w:rsidRPr="00807E15" w:rsidTr="00582B10">
        <w:trPr>
          <w:trHeight w:val="20"/>
        </w:trPr>
        <w:tc>
          <w:tcPr>
            <w:tcW w:w="616" w:type="pct"/>
            <w:tcBorders>
              <w:top w:val="nil"/>
              <w:left w:val="single" w:sz="4" w:space="0" w:color="auto"/>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p>
        </w:tc>
        <w:tc>
          <w:tcPr>
            <w:tcW w:w="558" w:type="pct"/>
            <w:tcBorders>
              <w:top w:val="nil"/>
              <w:left w:val="nil"/>
              <w:bottom w:val="single" w:sz="4" w:space="0" w:color="auto"/>
              <w:right w:val="single" w:sz="4" w:space="0" w:color="auto"/>
            </w:tcBorders>
            <w:shd w:val="clear" w:color="000000" w:fill="FFFFFF"/>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01.07-31.12</w:t>
            </w:r>
          </w:p>
        </w:tc>
        <w:tc>
          <w:tcPr>
            <w:tcW w:w="381"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c>
          <w:tcPr>
            <w:tcW w:w="287" w:type="pct"/>
            <w:tcBorders>
              <w:top w:val="nil"/>
              <w:left w:val="nil"/>
              <w:bottom w:val="single" w:sz="4" w:space="0" w:color="auto"/>
              <w:right w:val="single" w:sz="4" w:space="0" w:color="auto"/>
            </w:tcBorders>
            <w:shd w:val="clear" w:color="auto" w:fill="auto"/>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1485,81</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руб./Гкал</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135,19</w:t>
            </w:r>
          </w:p>
        </w:tc>
      </w:tr>
      <w:tr w:rsidR="00807E15"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Размер надбавки, %.</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4,549%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4,504%</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4,439%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4,373%</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4,308%</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4,242%</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4,176%</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4,110%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4,045%</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3,979%</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3,913%</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3,848%</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3,746%</w:t>
            </w:r>
          </w:p>
        </w:tc>
      </w:tr>
      <w:tr w:rsidR="00582B10" w:rsidRPr="00807E15" w:rsidTr="00582B10">
        <w:trPr>
          <w:trHeight w:val="20"/>
        </w:trPr>
        <w:tc>
          <w:tcPr>
            <w:tcW w:w="1174"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Сумма надбавки, руб</w:t>
            </w:r>
          </w:p>
        </w:tc>
        <w:tc>
          <w:tcPr>
            <w:tcW w:w="381"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c>
          <w:tcPr>
            <w:tcW w:w="287" w:type="pct"/>
            <w:tcBorders>
              <w:top w:val="nil"/>
              <w:left w:val="nil"/>
              <w:bottom w:val="single" w:sz="4" w:space="0" w:color="auto"/>
              <w:right w:val="single" w:sz="4" w:space="0" w:color="auto"/>
            </w:tcBorders>
            <w:shd w:val="clear" w:color="auto" w:fill="auto"/>
            <w:noWrap/>
            <w:vAlign w:val="center"/>
            <w:hideMark/>
          </w:tcPr>
          <w:p w:rsidR="00582B10" w:rsidRPr="00807E15" w:rsidRDefault="00582B10" w:rsidP="00582B10">
            <w:pPr>
              <w:pStyle w:val="1fffb"/>
              <w:rPr>
                <w:rFonts w:cs="Times New Roman"/>
                <w:color w:val="000000" w:themeColor="text1"/>
              </w:rPr>
            </w:pPr>
            <w:r w:rsidRPr="00807E15">
              <w:rPr>
                <w:rFonts w:cs="Times New Roman"/>
                <w:color w:val="000000" w:themeColor="text1"/>
              </w:rPr>
              <w:t>800000,00</w:t>
            </w:r>
          </w:p>
        </w:tc>
      </w:tr>
      <w:bookmarkEnd w:id="671"/>
    </w:tbl>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pPr>
    </w:p>
    <w:p w:rsidR="005E093B" w:rsidRPr="00807E15" w:rsidRDefault="005E093B" w:rsidP="00695385">
      <w:pPr>
        <w:pStyle w:val="11ff3"/>
        <w:rPr>
          <w:color w:val="000000" w:themeColor="text1"/>
        </w:rPr>
        <w:sectPr w:rsidR="005E093B" w:rsidRPr="00807E15" w:rsidSect="00395C33">
          <w:pgSz w:w="16838" w:h="11906" w:orient="landscape"/>
          <w:pgMar w:top="1134" w:right="850" w:bottom="1134" w:left="1701" w:header="567" w:footer="454" w:gutter="0"/>
          <w:cols w:space="708"/>
          <w:docGrid w:linePitch="360"/>
        </w:sectPr>
      </w:pPr>
    </w:p>
    <w:p w:rsidR="00C25060" w:rsidRPr="00807E15" w:rsidRDefault="00C25060" w:rsidP="00CD6F72">
      <w:pPr>
        <w:pStyle w:val="19"/>
        <w:numPr>
          <w:ilvl w:val="0"/>
          <w:numId w:val="89"/>
        </w:numPr>
        <w:ind w:left="1066" w:hanging="357"/>
        <w:rPr>
          <w:color w:val="000000" w:themeColor="text1"/>
          <w:spacing w:val="0"/>
        </w:rPr>
      </w:pPr>
      <w:bookmarkStart w:id="672" w:name="_Toc9154950"/>
      <w:bookmarkStart w:id="673" w:name="_Toc84971096"/>
      <w:bookmarkStart w:id="674" w:name="_Toc184901898"/>
      <w:r w:rsidRPr="00807E15">
        <w:rPr>
          <w:color w:val="000000" w:themeColor="text1"/>
          <w:spacing w:val="0"/>
        </w:rPr>
        <w:t>Тарифно-балансовые расчетные модели теплоснабжения потребителей по каждой единой теплоснабжающей организации</w:t>
      </w:r>
      <w:bookmarkEnd w:id="672"/>
      <w:bookmarkEnd w:id="673"/>
      <w:bookmarkEnd w:id="674"/>
    </w:p>
    <w:p w:rsidR="00C25060" w:rsidRPr="00807E15" w:rsidRDefault="00FF6EB1" w:rsidP="00B5461F">
      <w:pPr>
        <w:pStyle w:val="11ff3"/>
        <w:rPr>
          <w:color w:val="000000" w:themeColor="text1"/>
        </w:rPr>
      </w:pPr>
      <w:r w:rsidRPr="00807E15">
        <w:rPr>
          <w:color w:val="000000" w:themeColor="text1"/>
        </w:rPr>
        <w:t>Единая теплоснабжающая организация отсутствует. Рекомендуется наделить статусом ЕТО ООО «Курорты Бурятии» курорт «Горячинск»</w:t>
      </w:r>
      <w:r w:rsidR="00707B35" w:rsidRPr="00807E15">
        <w:rPr>
          <w:color w:val="000000" w:themeColor="text1"/>
        </w:rPr>
        <w:t xml:space="preserve"> </w:t>
      </w:r>
      <w:r w:rsidR="00A818DB" w:rsidRPr="00807E15">
        <w:rPr>
          <w:color w:val="000000" w:themeColor="text1"/>
        </w:rPr>
        <w:t>Тарифно-балансовые расчетные модели теплоснабжения потребителей отображены в Главе 14 п.1.</w:t>
      </w:r>
    </w:p>
    <w:p w:rsidR="00C25060" w:rsidRPr="00807E15" w:rsidRDefault="00C25060" w:rsidP="00CD6F72">
      <w:pPr>
        <w:pStyle w:val="19"/>
        <w:numPr>
          <w:ilvl w:val="0"/>
          <w:numId w:val="89"/>
        </w:numPr>
        <w:ind w:left="1066" w:hanging="357"/>
        <w:rPr>
          <w:color w:val="000000" w:themeColor="text1"/>
          <w:spacing w:val="0"/>
        </w:rPr>
      </w:pPr>
      <w:bookmarkStart w:id="675" w:name="_Toc9154951"/>
      <w:bookmarkStart w:id="676" w:name="_Toc84971097"/>
      <w:bookmarkStart w:id="677" w:name="_Toc184901899"/>
      <w:r w:rsidRPr="00807E15">
        <w:rPr>
          <w:color w:val="000000" w:themeColor="text1"/>
          <w:spacing w:val="0"/>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75"/>
      <w:bookmarkEnd w:id="676"/>
      <w:bookmarkEnd w:id="677"/>
    </w:p>
    <w:p w:rsidR="00C25060" w:rsidRPr="00807E15" w:rsidRDefault="00C25060" w:rsidP="00B5461F">
      <w:pPr>
        <w:pStyle w:val="11ff3"/>
        <w:rPr>
          <w:color w:val="000000" w:themeColor="text1"/>
        </w:rPr>
      </w:pPr>
      <w:r w:rsidRPr="00807E15">
        <w:rPr>
          <w:color w:val="000000" w:themeColor="text1"/>
        </w:rPr>
        <w:t xml:space="preserve">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w:t>
      </w:r>
      <w:r w:rsidR="00A818DB" w:rsidRPr="00807E15">
        <w:rPr>
          <w:color w:val="000000" w:themeColor="text1"/>
        </w:rPr>
        <w:t xml:space="preserve">другими вариантами </w:t>
      </w:r>
      <w:r w:rsidRPr="00807E15">
        <w:rPr>
          <w:color w:val="000000" w:themeColor="text1"/>
        </w:rPr>
        <w:t>финансирования</w:t>
      </w:r>
      <w:r w:rsidR="001C26CB" w:rsidRPr="00807E15">
        <w:rPr>
          <w:color w:val="000000" w:themeColor="text1"/>
        </w:rPr>
        <w:t>.</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678" w:name="_Toc9154952"/>
      <w:bookmarkStart w:id="679" w:name="_Toc84971098"/>
      <w:bookmarkStart w:id="680" w:name="_Toc184901900"/>
      <w:r w:rsidRPr="00807E15">
        <w:rPr>
          <w:color w:val="000000" w:themeColor="text1"/>
          <w:spacing w:val="0"/>
        </w:rPr>
        <w:t>ГЛАВА 15. РЕЕСТР ЕДИНЫХ ТЕПЛОСНАБЖАЮЩИХ ОРГАНИЗАЦИЙ</w:t>
      </w:r>
      <w:bookmarkEnd w:id="678"/>
      <w:bookmarkEnd w:id="679"/>
      <w:bookmarkEnd w:id="680"/>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99"/>
        </w:numPr>
        <w:rPr>
          <w:color w:val="000000" w:themeColor="text1"/>
          <w:spacing w:val="0"/>
        </w:rPr>
      </w:pPr>
      <w:bookmarkStart w:id="681" w:name="_Toc9154953"/>
      <w:bookmarkStart w:id="682" w:name="_Toc84971099"/>
      <w:bookmarkStart w:id="683" w:name="_Toc184901901"/>
      <w:r w:rsidRPr="00807E15">
        <w:rPr>
          <w:color w:val="000000" w:themeColor="text1"/>
          <w:spacing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681"/>
      <w:bookmarkEnd w:id="682"/>
      <w:bookmarkEnd w:id="683"/>
    </w:p>
    <w:p w:rsidR="000A459D" w:rsidRPr="00807E15" w:rsidRDefault="00FF6EB1" w:rsidP="00B5461F">
      <w:pPr>
        <w:pStyle w:val="11ff3"/>
        <w:rPr>
          <w:color w:val="000000" w:themeColor="text1"/>
        </w:rPr>
      </w:pPr>
      <w:bookmarkStart w:id="684" w:name="_Toc9154954"/>
      <w:bookmarkStart w:id="685" w:name="_Toc84971100"/>
      <w:r w:rsidRPr="00807E15">
        <w:rPr>
          <w:color w:val="000000" w:themeColor="text1"/>
        </w:rPr>
        <w:t xml:space="preserve">ООО «Курорты Бурятии» курорт «Горячинск» </w:t>
      </w:r>
      <w:r w:rsidR="009B0620" w:rsidRPr="00807E15">
        <w:rPr>
          <w:color w:val="000000" w:themeColor="text1"/>
        </w:rPr>
        <w:t>является единственной теплоснабжающей организацией</w:t>
      </w:r>
      <w:r w:rsidRPr="00807E15">
        <w:rPr>
          <w:color w:val="000000" w:themeColor="text1"/>
        </w:rPr>
        <w:t xml:space="preserve"> и соответствуют критериям единой теплоснабжающей организации. Статусом единой теплоснабжающей организации рекомендуется наделить ООО «Курорты Бурятии» курорт «Горячинск».</w:t>
      </w:r>
      <w:r w:rsidR="000A459D" w:rsidRPr="00807E15">
        <w:rPr>
          <w:color w:val="000000" w:themeColor="text1"/>
        </w:rPr>
        <w:t xml:space="preserve"> </w:t>
      </w:r>
    </w:p>
    <w:p w:rsidR="00C25060" w:rsidRPr="00807E15" w:rsidRDefault="00C25060" w:rsidP="00CD6F72">
      <w:pPr>
        <w:pStyle w:val="19"/>
        <w:numPr>
          <w:ilvl w:val="0"/>
          <w:numId w:val="89"/>
        </w:numPr>
        <w:ind w:left="1066" w:hanging="357"/>
        <w:rPr>
          <w:color w:val="000000" w:themeColor="text1"/>
          <w:spacing w:val="0"/>
        </w:rPr>
      </w:pPr>
      <w:bookmarkStart w:id="686" w:name="_Toc184901902"/>
      <w:r w:rsidRPr="00807E15">
        <w:rPr>
          <w:color w:val="000000" w:themeColor="text1"/>
          <w:spacing w:val="0"/>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84"/>
      <w:bookmarkEnd w:id="685"/>
      <w:bookmarkEnd w:id="686"/>
    </w:p>
    <w:p w:rsidR="000A459D" w:rsidRPr="00807E15" w:rsidRDefault="00FF6EB1" w:rsidP="00B5461F">
      <w:pPr>
        <w:pStyle w:val="11ff3"/>
        <w:rPr>
          <w:color w:val="000000" w:themeColor="text1"/>
        </w:rPr>
      </w:pPr>
      <w:bookmarkStart w:id="687" w:name="_Toc9154955"/>
      <w:bookmarkStart w:id="688" w:name="_Toc84971101"/>
      <w:r w:rsidRPr="00807E15">
        <w:rPr>
          <w:color w:val="000000" w:themeColor="text1"/>
        </w:rPr>
        <w:t xml:space="preserve">ООО «Курорты Бурятии» курорт «Горячинск» </w:t>
      </w:r>
      <w:r w:rsidR="009B0620" w:rsidRPr="00807E15">
        <w:rPr>
          <w:color w:val="000000" w:themeColor="text1"/>
        </w:rPr>
        <w:t>является единственной теплоснабжающей организацией</w:t>
      </w:r>
      <w:r w:rsidRPr="00807E15">
        <w:rPr>
          <w:color w:val="000000" w:themeColor="text1"/>
        </w:rPr>
        <w:t xml:space="preserve"> и соответствуют единой теплоснабжающей организации. Статусом единой теплоснабжающей организации рекомендуется наделить ООО «Курорты Бурятии» курорт «Горячинск».</w:t>
      </w:r>
    </w:p>
    <w:p w:rsidR="00C25060" w:rsidRPr="00807E15" w:rsidRDefault="00C25060" w:rsidP="00CD6F72">
      <w:pPr>
        <w:pStyle w:val="19"/>
        <w:numPr>
          <w:ilvl w:val="0"/>
          <w:numId w:val="89"/>
        </w:numPr>
        <w:ind w:left="1066" w:hanging="357"/>
        <w:rPr>
          <w:color w:val="000000" w:themeColor="text1"/>
          <w:spacing w:val="0"/>
        </w:rPr>
      </w:pPr>
      <w:bookmarkStart w:id="689" w:name="_Toc184901903"/>
      <w:r w:rsidRPr="00807E15">
        <w:rPr>
          <w:color w:val="000000" w:themeColor="text1"/>
          <w:spacing w:val="0"/>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687"/>
      <w:bookmarkEnd w:id="688"/>
      <w:bookmarkEnd w:id="689"/>
    </w:p>
    <w:p w:rsidR="00C25060" w:rsidRPr="00807E15" w:rsidRDefault="00C25060" w:rsidP="00B5461F">
      <w:pPr>
        <w:pStyle w:val="11ff3"/>
        <w:rPr>
          <w:color w:val="000000" w:themeColor="text1"/>
        </w:rPr>
      </w:pPr>
      <w:r w:rsidRPr="00807E15">
        <w:rPr>
          <w:color w:val="000000" w:themeColor="text1"/>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N 808, далее – Постановление.</w:t>
      </w:r>
    </w:p>
    <w:p w:rsidR="00C25060" w:rsidRPr="00807E15" w:rsidRDefault="00C25060" w:rsidP="00B5461F">
      <w:pPr>
        <w:pStyle w:val="11ff3"/>
        <w:rPr>
          <w:color w:val="000000" w:themeColor="text1"/>
        </w:rPr>
      </w:pPr>
      <w:r w:rsidRPr="00807E15">
        <w:rPr>
          <w:color w:val="000000" w:themeColor="text1"/>
        </w:rPr>
        <w:t>В соответствии с п. 7. Постановления критериями определения единой теплоснабжающей организации являются:</w:t>
      </w:r>
    </w:p>
    <w:p w:rsidR="00C25060" w:rsidRPr="00807E15" w:rsidRDefault="001C26CB" w:rsidP="00B5461F">
      <w:pPr>
        <w:pStyle w:val="11ff3"/>
        <w:rPr>
          <w:color w:val="000000" w:themeColor="text1"/>
        </w:rPr>
      </w:pPr>
      <w:r w:rsidRPr="00807E15">
        <w:rPr>
          <w:color w:val="000000" w:themeColor="text1"/>
        </w:rPr>
        <w:t xml:space="preserve">- </w:t>
      </w:r>
      <w:r w:rsidR="00C25060" w:rsidRPr="00807E15">
        <w:rPr>
          <w:color w:val="000000" w:themeColor="text1"/>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25060" w:rsidRPr="00807E15" w:rsidRDefault="00C25060" w:rsidP="004E45D6">
      <w:pPr>
        <w:pStyle w:val="113"/>
        <w:rPr>
          <w:color w:val="000000" w:themeColor="text1"/>
        </w:rPr>
      </w:pPr>
      <w:r w:rsidRPr="00807E15">
        <w:rPr>
          <w:color w:val="000000" w:themeColor="text1"/>
        </w:rPr>
        <w:t>размер собственного капитала;</w:t>
      </w:r>
    </w:p>
    <w:p w:rsidR="00C25060" w:rsidRPr="00807E15" w:rsidRDefault="00C25060" w:rsidP="007823AC">
      <w:pPr>
        <w:pStyle w:val="113"/>
        <w:rPr>
          <w:color w:val="000000" w:themeColor="text1"/>
        </w:rPr>
      </w:pPr>
      <w:r w:rsidRPr="00807E15">
        <w:rPr>
          <w:color w:val="000000" w:themeColor="text1"/>
        </w:rPr>
        <w:t>способность в лучшей мере обеспечить надежность теплоснабжения в соответствующей системе теплоснабжения;</w:t>
      </w:r>
    </w:p>
    <w:p w:rsidR="007823AC" w:rsidRPr="00807E15" w:rsidRDefault="007823AC" w:rsidP="007823AC">
      <w:pPr>
        <w:pStyle w:val="11ff3"/>
        <w:rPr>
          <w:color w:val="000000" w:themeColor="text1"/>
        </w:rPr>
      </w:pPr>
      <w:r w:rsidRPr="00807E15">
        <w:rPr>
          <w:color w:val="000000" w:themeColor="text1"/>
        </w:rPr>
        <w:t xml:space="preserve">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w:t>
      </w:r>
      <w:r w:rsidR="0088104E" w:rsidRPr="00807E15">
        <w:rPr>
          <w:color w:val="000000" w:themeColor="text1"/>
        </w:rPr>
        <w:t>сельского поселения</w:t>
      </w:r>
      <w:r w:rsidRPr="00807E15">
        <w:rPr>
          <w:color w:val="000000" w:themeColor="text1"/>
        </w:rPr>
        <w:t xml:space="preserve">, городов федерального значения решением: </w:t>
      </w:r>
    </w:p>
    <w:p w:rsidR="007823AC" w:rsidRPr="00807E15" w:rsidRDefault="007823AC" w:rsidP="007823AC">
      <w:pPr>
        <w:pStyle w:val="113"/>
        <w:rPr>
          <w:color w:val="000000" w:themeColor="text1"/>
        </w:rPr>
      </w:pPr>
      <w:r w:rsidRPr="00807E15">
        <w:rPr>
          <w:color w:val="000000" w:themeColor="text1"/>
        </w:rPr>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w:t>
      </w:r>
      <w:r w:rsidR="00DB344E" w:rsidRPr="00807E15">
        <w:rPr>
          <w:color w:val="000000" w:themeColor="text1"/>
        </w:rPr>
        <w:t>сельских поселений</w:t>
      </w:r>
      <w:r w:rsidRPr="00807E15">
        <w:rPr>
          <w:color w:val="000000" w:themeColor="text1"/>
        </w:rPr>
        <w:t xml:space="preserve"> с численностью населения, составляющей 500 тыс. человек и более, а также городов федерального значения; </w:t>
      </w:r>
    </w:p>
    <w:p w:rsidR="007823AC" w:rsidRPr="00807E15" w:rsidRDefault="007823AC" w:rsidP="007823AC">
      <w:pPr>
        <w:pStyle w:val="113"/>
        <w:rPr>
          <w:color w:val="000000" w:themeColor="text1"/>
        </w:rPr>
      </w:pPr>
      <w:r w:rsidRPr="00807E15">
        <w:rPr>
          <w:color w:val="000000" w:themeColor="text1"/>
        </w:rPr>
        <w:t xml:space="preserve">главы местной администрации городского поселения, главы местной администрации </w:t>
      </w:r>
      <w:r w:rsidR="0088104E" w:rsidRPr="00807E15">
        <w:rPr>
          <w:color w:val="000000" w:themeColor="text1"/>
        </w:rPr>
        <w:t>сельского поселения</w:t>
      </w:r>
      <w:r w:rsidRPr="00807E15">
        <w:rPr>
          <w:color w:val="000000" w:themeColor="text1"/>
        </w:rPr>
        <w:t xml:space="preserve"> - в отношении городских поселений, </w:t>
      </w:r>
      <w:r w:rsidR="00DB344E" w:rsidRPr="00807E15">
        <w:rPr>
          <w:color w:val="000000" w:themeColor="text1"/>
        </w:rPr>
        <w:t>сельских поселений</w:t>
      </w:r>
      <w:r w:rsidRPr="00807E15">
        <w:rPr>
          <w:color w:val="000000" w:themeColor="text1"/>
        </w:rPr>
        <w:t xml:space="preserve"> с численностью населения, составляющей менее 500 тыс. человек; </w:t>
      </w:r>
    </w:p>
    <w:p w:rsidR="007823AC" w:rsidRPr="00807E15" w:rsidRDefault="007823AC" w:rsidP="007823AC">
      <w:pPr>
        <w:pStyle w:val="113"/>
        <w:rPr>
          <w:color w:val="000000" w:themeColor="text1"/>
        </w:rPr>
      </w:pPr>
      <w:r w:rsidRPr="00807E15">
        <w:rPr>
          <w:color w:val="000000" w:themeColor="text1"/>
        </w:rPr>
        <w:t xml:space="preserve">главы местной администрации </w:t>
      </w:r>
      <w:r w:rsidR="00477970" w:rsidRPr="00807E15">
        <w:rPr>
          <w:color w:val="000000" w:themeColor="text1"/>
        </w:rPr>
        <w:t>района</w:t>
      </w:r>
      <w:r w:rsidRPr="00807E15">
        <w:rPr>
          <w:color w:val="000000" w:themeColor="text1"/>
        </w:rPr>
        <w:t xml:space="preserve"> - в отношении сельских поселений, расположенных на территории соответствующего </w:t>
      </w:r>
      <w:r w:rsidR="00477970" w:rsidRPr="00807E15">
        <w:rPr>
          <w:color w:val="000000" w:themeColor="text1"/>
        </w:rPr>
        <w:t>района</w:t>
      </w:r>
      <w:r w:rsidRPr="00807E15">
        <w:rPr>
          <w:color w:val="000000" w:themeColor="text1"/>
        </w:rPr>
        <w:t xml:space="preserve">, если иное не установлено законом субъекта Российской Федерации. </w:t>
      </w:r>
    </w:p>
    <w:p w:rsidR="007823AC" w:rsidRPr="00807E15" w:rsidRDefault="007823AC" w:rsidP="007823AC">
      <w:pPr>
        <w:pStyle w:val="113"/>
        <w:rPr>
          <w:color w:val="000000" w:themeColor="text1"/>
        </w:rPr>
      </w:pPr>
      <w:r w:rsidRPr="00807E15">
        <w:rPr>
          <w:color w:val="000000" w:themeColor="text1"/>
        </w:rPr>
        <w:t xml:space="preserve">главы местной администрации </w:t>
      </w:r>
      <w:r w:rsidR="008B5DDD" w:rsidRPr="00807E15">
        <w:rPr>
          <w:color w:val="000000" w:themeColor="text1"/>
        </w:rPr>
        <w:t>муниципального образования</w:t>
      </w:r>
      <w:r w:rsidRPr="00807E15">
        <w:rPr>
          <w:color w:val="000000" w:themeColor="text1"/>
        </w:rPr>
        <w:t xml:space="preserve">, главы местной администрации </w:t>
      </w:r>
      <w:r w:rsidR="008B5DDD" w:rsidRPr="00807E15">
        <w:rPr>
          <w:color w:val="000000" w:themeColor="text1"/>
        </w:rPr>
        <w:t>муниципального образования</w:t>
      </w:r>
      <w:r w:rsidRPr="00807E15">
        <w:rPr>
          <w:color w:val="000000" w:themeColor="text1"/>
        </w:rPr>
        <w:t xml:space="preserve"> - в отношении городских поселений, </w:t>
      </w:r>
      <w:r w:rsidR="00DB344E" w:rsidRPr="00807E15">
        <w:rPr>
          <w:color w:val="000000" w:themeColor="text1"/>
        </w:rPr>
        <w:t>сельских поселений</w:t>
      </w:r>
      <w:r w:rsidRPr="00807E15">
        <w:rPr>
          <w:color w:val="000000" w:themeColor="text1"/>
        </w:rPr>
        <w:t xml:space="preserve"> с численностью населения, составляющей менее 500 тыс. человек;</w:t>
      </w:r>
    </w:p>
    <w:p w:rsidR="00FF6EB1" w:rsidRPr="00807E15" w:rsidRDefault="00FF6EB1" w:rsidP="00FF6EB1">
      <w:pPr>
        <w:pStyle w:val="11ff3"/>
        <w:rPr>
          <w:color w:val="000000" w:themeColor="text1"/>
        </w:rPr>
      </w:pPr>
      <w:r w:rsidRPr="00807E15">
        <w:rPr>
          <w:color w:val="000000" w:themeColor="text1"/>
        </w:rPr>
        <w:t>В настоящее время на территории муниципального образования существуют две теплоснабжающие организации ООО «Курорты Бурятии» курорт «Горячинск». Предприятие отвечает требованиям критериев по определению единой теплоснабжающей организации.</w:t>
      </w:r>
    </w:p>
    <w:p w:rsidR="00FF6EB1" w:rsidRPr="00807E15" w:rsidRDefault="00FF6EB1" w:rsidP="00FF6EB1">
      <w:pPr>
        <w:pStyle w:val="11ff3"/>
        <w:rPr>
          <w:color w:val="000000" w:themeColor="text1"/>
        </w:rPr>
      </w:pPr>
      <w:r w:rsidRPr="00807E15">
        <w:rPr>
          <w:color w:val="000000" w:themeColor="text1"/>
        </w:rPr>
        <w:t xml:space="preserve">ООО «Курорты Бурятии» курорт «Горячинск» </w:t>
      </w:r>
      <w:r w:rsidR="009B0620" w:rsidRPr="00807E15">
        <w:rPr>
          <w:color w:val="000000" w:themeColor="text1"/>
        </w:rPr>
        <w:t>является единственной теплоснабжающей организацией</w:t>
      </w:r>
      <w:r w:rsidRPr="00807E15">
        <w:rPr>
          <w:color w:val="000000" w:themeColor="text1"/>
        </w:rPr>
        <w:t xml:space="preserve"> в Туркинском сельском поселении и соответствует критериям единой теплоснабжающей организации.</w:t>
      </w:r>
    </w:p>
    <w:p w:rsidR="00FF6EB1" w:rsidRPr="00807E15" w:rsidRDefault="00FF6EB1" w:rsidP="00FF6EB1">
      <w:pPr>
        <w:pStyle w:val="11ff3"/>
        <w:rPr>
          <w:color w:val="000000" w:themeColor="text1"/>
        </w:rPr>
      </w:pPr>
      <w:r w:rsidRPr="00807E15">
        <w:rPr>
          <w:color w:val="000000" w:themeColor="text1"/>
        </w:rPr>
        <w:t>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определить теплоснабжающей организацию ООО «Курорты Бурятии» курорт «Горячинск».</w:t>
      </w:r>
    </w:p>
    <w:p w:rsidR="00C25060" w:rsidRPr="00807E15" w:rsidRDefault="00C25060" w:rsidP="00B5461F">
      <w:pPr>
        <w:pStyle w:val="11ff3"/>
        <w:rPr>
          <w:color w:val="000000" w:themeColor="text1"/>
        </w:rPr>
      </w:pP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690" w:name="_Toc9154956"/>
      <w:bookmarkStart w:id="691" w:name="_Toc84971102"/>
      <w:bookmarkStart w:id="692" w:name="_Toc184901904"/>
      <w:r w:rsidRPr="00807E15">
        <w:rPr>
          <w:color w:val="000000" w:themeColor="text1"/>
          <w:spacing w:val="0"/>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90"/>
      <w:bookmarkEnd w:id="691"/>
      <w:bookmarkEnd w:id="692"/>
    </w:p>
    <w:p w:rsidR="00FF6EB1" w:rsidRPr="00807E15" w:rsidRDefault="00D4706E" w:rsidP="00FF6EB1">
      <w:pPr>
        <w:pStyle w:val="11ff3"/>
        <w:rPr>
          <w:color w:val="000000" w:themeColor="text1"/>
        </w:rPr>
      </w:pPr>
      <w:r w:rsidRPr="00807E15">
        <w:rPr>
          <w:color w:val="000000" w:themeColor="text1"/>
        </w:rPr>
        <w:t xml:space="preserve"> </w:t>
      </w:r>
      <w:r w:rsidR="00FF6EB1" w:rsidRPr="00807E15">
        <w:rPr>
          <w:color w:val="000000" w:themeColor="text1"/>
        </w:rPr>
        <w:t xml:space="preserve">ООО «Курорты Бурятии» курорт «Горячинск» </w:t>
      </w:r>
      <w:r w:rsidR="009B0620" w:rsidRPr="00807E15">
        <w:rPr>
          <w:color w:val="000000" w:themeColor="text1"/>
        </w:rPr>
        <w:t>является единственной теплоснабжающей организацией</w:t>
      </w:r>
      <w:r w:rsidR="00FF6EB1" w:rsidRPr="00807E15">
        <w:rPr>
          <w:color w:val="000000" w:themeColor="text1"/>
        </w:rPr>
        <w:t xml:space="preserve"> в Туркинском сельском поселении и соответствует критериям единой теплоснабжающей организации. Статусом единой теплоснабжающей организации рекомендуется наделить ООО «Курорты Бурятии» курорт «Горячинск».</w:t>
      </w:r>
    </w:p>
    <w:p w:rsidR="00FF6EB1" w:rsidRPr="00807E15" w:rsidRDefault="00FF6EB1" w:rsidP="00FF6EB1">
      <w:pPr>
        <w:pStyle w:val="11ff3"/>
        <w:rPr>
          <w:color w:val="000000" w:themeColor="text1"/>
        </w:rPr>
      </w:pPr>
      <w:r w:rsidRPr="00807E15">
        <w:rPr>
          <w:color w:val="000000" w:themeColor="text1"/>
        </w:rPr>
        <w:t xml:space="preserve"> Другие теплоснабжающие организации в муниципальном образовании отсутствуют.</w:t>
      </w:r>
    </w:p>
    <w:p w:rsidR="00C25060" w:rsidRPr="00807E15" w:rsidRDefault="00C25060" w:rsidP="003B1887">
      <w:pPr>
        <w:pStyle w:val="11ff3"/>
        <w:rPr>
          <w:color w:val="000000" w:themeColor="text1"/>
        </w:rPr>
      </w:pP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693" w:name="_Toc9154957"/>
      <w:bookmarkStart w:id="694" w:name="_Toc84971103"/>
      <w:bookmarkStart w:id="695" w:name="_Toc184901905"/>
      <w:r w:rsidRPr="00807E15">
        <w:rPr>
          <w:color w:val="000000" w:themeColor="text1"/>
          <w:spacing w:val="0"/>
        </w:rPr>
        <w:t>Описание границ зон деятельности единой теплоснабжающей организации (организаций)</w:t>
      </w:r>
      <w:bookmarkEnd w:id="693"/>
      <w:bookmarkEnd w:id="694"/>
      <w:bookmarkEnd w:id="695"/>
    </w:p>
    <w:p w:rsidR="00C25060" w:rsidRPr="00807E15" w:rsidRDefault="00FF6EB1" w:rsidP="00B5461F">
      <w:pPr>
        <w:pStyle w:val="11ff3"/>
        <w:rPr>
          <w:color w:val="000000" w:themeColor="text1"/>
        </w:rPr>
      </w:pPr>
      <w:r w:rsidRPr="00807E15">
        <w:rPr>
          <w:color w:val="000000" w:themeColor="text1"/>
        </w:rPr>
        <w:t xml:space="preserve">Системы теплоснабжения ООО «Курорты Бурятии» курорт «Горячинск» охватывает территорию </w:t>
      </w:r>
      <w:r w:rsidR="009B0620" w:rsidRPr="00807E15">
        <w:rPr>
          <w:color w:val="000000" w:themeColor="text1"/>
        </w:rPr>
        <w:t>Туркинского сельского поселения</w:t>
      </w:r>
      <w:r w:rsidRPr="00807E15">
        <w:rPr>
          <w:color w:val="000000" w:themeColor="text1"/>
        </w:rPr>
        <w:t xml:space="preserve">. Теплоснабжение обеспечивается от котельных установок, </w:t>
      </w:r>
      <w:r w:rsidR="00F47D8E" w:rsidRPr="00807E15">
        <w:rPr>
          <w:color w:val="000000" w:themeColor="text1"/>
        </w:rPr>
        <w:t>которые эксплуатируются</w:t>
      </w:r>
      <w:r w:rsidRPr="00807E15">
        <w:rPr>
          <w:color w:val="000000" w:themeColor="text1"/>
        </w:rPr>
        <w:t xml:space="preserve"> ООО «Курорты Бурятии» курорт «Горячинск», при этом осуществляется транспортировка тепловой энергии потребителям (через тепловые сети и сооружения на них). ООО «Курорты Бурятии» курорт «Горячинск» </w:t>
      </w:r>
      <w:r w:rsidR="009B0620" w:rsidRPr="00807E15">
        <w:rPr>
          <w:color w:val="000000" w:themeColor="text1"/>
        </w:rPr>
        <w:t>является единственной теплоснабжающей организацией</w:t>
      </w:r>
      <w:r w:rsidRPr="00807E15">
        <w:rPr>
          <w:color w:val="000000" w:themeColor="text1"/>
        </w:rPr>
        <w:t xml:space="preserve"> в Туркинском сельском поселении и соответствует критериям единой теплоснабжающей организации.</w:t>
      </w:r>
    </w:p>
    <w:p w:rsidR="0067234F" w:rsidRPr="00807E15" w:rsidRDefault="0067234F" w:rsidP="00B5461F">
      <w:pPr>
        <w:pStyle w:val="11ff3"/>
        <w:rPr>
          <w:color w:val="000000" w:themeColor="text1"/>
        </w:rPr>
      </w:pPr>
    </w:p>
    <w:p w:rsidR="00C25060" w:rsidRPr="00807E15" w:rsidRDefault="00C25060" w:rsidP="00C25060">
      <w:pPr>
        <w:rPr>
          <w:rFonts w:ascii="Times New Roman" w:hAnsi="Times New Roman" w:cs="Times New Roman"/>
          <w:color w:val="000000" w:themeColor="text1"/>
        </w:rPr>
      </w:pPr>
    </w:p>
    <w:p w:rsidR="00C25060" w:rsidRPr="00807E15" w:rsidRDefault="00C25060" w:rsidP="00AD6FC2">
      <w:pPr>
        <w:pStyle w:val="19"/>
        <w:numPr>
          <w:ilvl w:val="0"/>
          <w:numId w:val="0"/>
        </w:numPr>
        <w:rPr>
          <w:color w:val="000000" w:themeColor="text1"/>
          <w:spacing w:val="0"/>
        </w:rPr>
      </w:pPr>
      <w:bookmarkStart w:id="696" w:name="_Toc9154958"/>
      <w:bookmarkStart w:id="697" w:name="_Toc84971104"/>
      <w:bookmarkStart w:id="698" w:name="_Toc184901906"/>
      <w:r w:rsidRPr="00807E15">
        <w:rPr>
          <w:color w:val="000000" w:themeColor="text1"/>
          <w:spacing w:val="0"/>
        </w:rPr>
        <w:t>ГЛАВА 16. РЕЕСТР МЕРОПРИЯТИЙ СХЕМЫ ТЕПЛОСНАБЖЕНИЯ</w:t>
      </w:r>
      <w:bookmarkEnd w:id="696"/>
      <w:bookmarkEnd w:id="697"/>
      <w:bookmarkEnd w:id="698"/>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100"/>
        </w:numPr>
        <w:rPr>
          <w:color w:val="000000" w:themeColor="text1"/>
          <w:spacing w:val="0"/>
        </w:rPr>
      </w:pPr>
      <w:bookmarkStart w:id="699" w:name="_Toc9154959"/>
      <w:bookmarkStart w:id="700" w:name="_Toc84971105"/>
      <w:bookmarkStart w:id="701" w:name="_Toc184901907"/>
      <w:r w:rsidRPr="00807E15">
        <w:rPr>
          <w:color w:val="000000" w:themeColor="text1"/>
          <w:spacing w:val="0"/>
        </w:rPr>
        <w:t>Перечень мероприятий по строительству, реконструкции, техническому перевооружению и (или) модернизации источников тепловой энергии</w:t>
      </w:r>
      <w:bookmarkEnd w:id="699"/>
      <w:bookmarkEnd w:id="700"/>
      <w:bookmarkEnd w:id="701"/>
    </w:p>
    <w:p w:rsidR="00C25060" w:rsidRPr="00807E15" w:rsidRDefault="00C25060" w:rsidP="00B5461F">
      <w:pPr>
        <w:pStyle w:val="11ff3"/>
        <w:rPr>
          <w:color w:val="000000" w:themeColor="text1"/>
        </w:rPr>
      </w:pPr>
      <w:r w:rsidRPr="00807E15">
        <w:rPr>
          <w:color w:val="000000" w:themeColor="text1"/>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r w:rsidR="00EC3165" w:rsidRPr="00807E15">
        <w:rPr>
          <w:color w:val="000000" w:themeColor="text1"/>
        </w:rPr>
        <w:t xml:space="preserve"> Другим вариантом предусматривается строительство нового источника теплоснабжения.</w:t>
      </w:r>
    </w:p>
    <w:p w:rsidR="003878B5" w:rsidRPr="00807E15" w:rsidRDefault="003878B5" w:rsidP="00B5461F">
      <w:pPr>
        <w:pStyle w:val="11ff3"/>
        <w:rPr>
          <w:color w:val="000000" w:themeColor="text1"/>
        </w:rPr>
      </w:pPr>
      <w:r w:rsidRPr="00807E15">
        <w:rPr>
          <w:color w:val="000000" w:themeColor="text1"/>
        </w:rPr>
        <w:t xml:space="preserve">Предлагается </w:t>
      </w:r>
      <w:r w:rsidR="00B0449C" w:rsidRPr="00807E15">
        <w:rPr>
          <w:color w:val="000000" w:themeColor="text1"/>
        </w:rPr>
        <w:t>следующие мероприятия</w:t>
      </w:r>
      <w:r w:rsidRPr="00807E15">
        <w:rPr>
          <w:color w:val="000000" w:themeColor="text1"/>
        </w:rPr>
        <w:t>:</w:t>
      </w:r>
    </w:p>
    <w:p w:rsidR="00B0449C" w:rsidRPr="00807E15" w:rsidRDefault="00B0449C" w:rsidP="00B0449C">
      <w:pPr>
        <w:pStyle w:val="11ff3"/>
        <w:rPr>
          <w:rFonts w:eastAsia="MS Mincho"/>
          <w:color w:val="000000" w:themeColor="text1"/>
        </w:rPr>
      </w:pPr>
      <w:r w:rsidRPr="00807E15">
        <w:rPr>
          <w:color w:val="000000" w:themeColor="text1"/>
        </w:rPr>
        <w:t>1 вариант:</w:t>
      </w:r>
    </w:p>
    <w:p w:rsidR="00DD6761" w:rsidRPr="00807E15" w:rsidRDefault="00DD6761" w:rsidP="00DD6761">
      <w:pPr>
        <w:pStyle w:val="113"/>
        <w:rPr>
          <w:color w:val="000000" w:themeColor="text1"/>
        </w:rPr>
      </w:pPr>
      <w:r w:rsidRPr="00807E15">
        <w:rPr>
          <w:color w:val="000000" w:themeColor="text1"/>
        </w:rPr>
        <w:t>Обеспечение потребителей приборами учета тепловой энергии.</w:t>
      </w:r>
      <w:r w:rsidRPr="00807E15">
        <w:rPr>
          <w:color w:val="000000" w:themeColor="text1"/>
        </w:rPr>
        <w:tab/>
      </w:r>
    </w:p>
    <w:p w:rsidR="00B0449C" w:rsidRPr="00807E15" w:rsidRDefault="00B0449C" w:rsidP="00B0449C">
      <w:pPr>
        <w:pStyle w:val="11ff3"/>
        <w:rPr>
          <w:rFonts w:eastAsia="MS Mincho"/>
          <w:color w:val="000000" w:themeColor="text1"/>
        </w:rPr>
      </w:pPr>
      <w:r w:rsidRPr="00807E15">
        <w:rPr>
          <w:color w:val="000000" w:themeColor="text1"/>
        </w:rPr>
        <w:t>2 вариант:</w:t>
      </w:r>
    </w:p>
    <w:p w:rsidR="003B1887" w:rsidRPr="00807E15" w:rsidRDefault="002A290A" w:rsidP="003B1887">
      <w:pPr>
        <w:pStyle w:val="113"/>
        <w:rPr>
          <w:color w:val="000000" w:themeColor="text1"/>
        </w:rPr>
      </w:pPr>
      <w:r w:rsidRPr="00807E15">
        <w:rPr>
          <w:color w:val="000000" w:themeColor="text1"/>
        </w:rPr>
        <w:t>Реконструкция котельной с. Турка</w:t>
      </w:r>
      <w:r w:rsidR="003B1887" w:rsidRPr="00807E15">
        <w:rPr>
          <w:color w:val="000000" w:themeColor="text1"/>
        </w:rPr>
        <w:t xml:space="preserve"> с увеличением мощности </w:t>
      </w:r>
    </w:p>
    <w:p w:rsidR="00F81CE1" w:rsidRPr="00807E15" w:rsidRDefault="00F81CE1" w:rsidP="003B1887">
      <w:pPr>
        <w:pStyle w:val="113"/>
        <w:rPr>
          <w:color w:val="000000" w:themeColor="text1"/>
        </w:rPr>
      </w:pPr>
      <w:r w:rsidRPr="00807E15">
        <w:rPr>
          <w:color w:val="000000" w:themeColor="text1"/>
        </w:rPr>
        <w:t>Обеспечение потребителей приборами учета тепловой энергии.</w:t>
      </w:r>
    </w:p>
    <w:p w:rsidR="00C25060" w:rsidRPr="00807E15" w:rsidRDefault="00C25060" w:rsidP="00DD6761">
      <w:pPr>
        <w:pStyle w:val="11ff3"/>
        <w:rPr>
          <w:color w:val="000000" w:themeColor="text1"/>
        </w:rPr>
      </w:pPr>
      <w:r w:rsidRPr="00807E15">
        <w:rPr>
          <w:color w:val="000000" w:themeColor="text1"/>
        </w:rPr>
        <w:t>В течение расчетного срока схемы теплоснабжения (2022-</w:t>
      </w:r>
      <w:r w:rsidR="00661178" w:rsidRPr="00807E15">
        <w:rPr>
          <w:color w:val="000000" w:themeColor="text1"/>
        </w:rPr>
        <w:t>2034</w:t>
      </w:r>
      <w:r w:rsidR="00215C59" w:rsidRPr="00807E15">
        <w:rPr>
          <w:color w:val="000000" w:themeColor="text1"/>
        </w:rPr>
        <w:t xml:space="preserve"> </w:t>
      </w:r>
      <w:r w:rsidRPr="00807E15">
        <w:rPr>
          <w:color w:val="000000" w:themeColor="text1"/>
        </w:rPr>
        <w:t>гг.) выполнить монтажные работы по установке приборов учета отпуска и потребления тепловой энергии.</w:t>
      </w:r>
    </w:p>
    <w:p w:rsidR="00C25060" w:rsidRPr="00807E15" w:rsidRDefault="00C25060" w:rsidP="00B5461F">
      <w:pPr>
        <w:pStyle w:val="11ff3"/>
        <w:rPr>
          <w:color w:val="000000" w:themeColor="text1"/>
        </w:rPr>
      </w:pPr>
      <w:r w:rsidRPr="00807E15">
        <w:rPr>
          <w:color w:val="000000" w:themeColor="text1"/>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C25060" w:rsidRPr="00807E15" w:rsidRDefault="00C25060" w:rsidP="00C25060">
      <w:pPr>
        <w:ind w:left="1135" w:hanging="284"/>
        <w:rPr>
          <w:rFonts w:ascii="Times New Roman" w:hAnsi="Times New Roman" w:cs="Times New Roman"/>
          <w:color w:val="000000" w:themeColor="text1"/>
        </w:rPr>
      </w:pPr>
    </w:p>
    <w:p w:rsidR="00C25060" w:rsidRPr="00807E15" w:rsidRDefault="00C25060" w:rsidP="00CD6F72">
      <w:pPr>
        <w:pStyle w:val="19"/>
        <w:numPr>
          <w:ilvl w:val="0"/>
          <w:numId w:val="89"/>
        </w:numPr>
        <w:ind w:left="1066" w:hanging="357"/>
        <w:rPr>
          <w:color w:val="000000" w:themeColor="text1"/>
          <w:spacing w:val="0"/>
        </w:rPr>
      </w:pPr>
      <w:bookmarkStart w:id="702" w:name="_Toc9154960"/>
      <w:bookmarkStart w:id="703" w:name="_Toc84971106"/>
      <w:bookmarkStart w:id="704" w:name="_Toc184901908"/>
      <w:r w:rsidRPr="00807E15">
        <w:rPr>
          <w:color w:val="000000" w:themeColor="text1"/>
          <w:spacing w:val="0"/>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702"/>
      <w:bookmarkEnd w:id="703"/>
      <w:bookmarkEnd w:id="704"/>
    </w:p>
    <w:p w:rsidR="00C25060" w:rsidRPr="00807E15" w:rsidRDefault="00C25060" w:rsidP="00B5461F">
      <w:pPr>
        <w:pStyle w:val="11ff3"/>
        <w:rPr>
          <w:color w:val="000000" w:themeColor="text1"/>
        </w:rPr>
      </w:pPr>
      <w:r w:rsidRPr="00807E15">
        <w:rPr>
          <w:color w:val="000000" w:themeColor="text1"/>
        </w:rPr>
        <w:t xml:space="preserve">Согласно данным администрации на территории </w:t>
      </w:r>
      <w:r w:rsidR="00730F5E" w:rsidRPr="00807E15">
        <w:rPr>
          <w:color w:val="000000" w:themeColor="text1"/>
        </w:rPr>
        <w:t>Туркин</w:t>
      </w:r>
      <w:r w:rsidR="00E02F66" w:rsidRPr="00807E15">
        <w:rPr>
          <w:color w:val="000000" w:themeColor="text1"/>
        </w:rPr>
        <w:t>с</w:t>
      </w:r>
      <w:r w:rsidR="0041016D" w:rsidRPr="00807E15">
        <w:rPr>
          <w:color w:val="000000" w:themeColor="text1"/>
        </w:rPr>
        <w:t>кого сельского поселения</w:t>
      </w:r>
      <w:r w:rsidR="00215C59" w:rsidRPr="00807E15">
        <w:rPr>
          <w:color w:val="000000" w:themeColor="text1"/>
        </w:rPr>
        <w:t xml:space="preserve"> предусматривается</w:t>
      </w:r>
      <w:r w:rsidRPr="00807E15">
        <w:rPr>
          <w:color w:val="000000" w:themeColor="text1"/>
        </w:rPr>
        <w:t>:</w:t>
      </w:r>
    </w:p>
    <w:p w:rsidR="00B0449C" w:rsidRPr="00807E15" w:rsidRDefault="00B0449C" w:rsidP="00B0449C">
      <w:pPr>
        <w:pStyle w:val="11ff3"/>
        <w:rPr>
          <w:rFonts w:eastAsia="MS Mincho"/>
          <w:color w:val="000000" w:themeColor="text1"/>
        </w:rPr>
      </w:pPr>
      <w:r w:rsidRPr="00807E15">
        <w:rPr>
          <w:color w:val="000000" w:themeColor="text1"/>
        </w:rPr>
        <w:t>1 вариант:</w:t>
      </w:r>
    </w:p>
    <w:p w:rsidR="00B0449C" w:rsidRPr="00807E15" w:rsidRDefault="00B0449C" w:rsidP="00B0449C">
      <w:pPr>
        <w:pStyle w:val="113"/>
        <w:rPr>
          <w:color w:val="000000" w:themeColor="text1"/>
        </w:rPr>
      </w:pPr>
      <w:r w:rsidRPr="00807E15">
        <w:rPr>
          <w:color w:val="000000" w:themeColor="text1"/>
        </w:rPr>
        <w:t>Ремонт и замена ветхих тепловых сетей по мере износа</w:t>
      </w:r>
    </w:p>
    <w:p w:rsidR="00B0449C" w:rsidRPr="00807E15" w:rsidRDefault="00B0449C" w:rsidP="00B0449C">
      <w:pPr>
        <w:pStyle w:val="11ff3"/>
        <w:rPr>
          <w:color w:val="000000" w:themeColor="text1"/>
        </w:rPr>
      </w:pPr>
      <w:r w:rsidRPr="00807E15">
        <w:rPr>
          <w:color w:val="000000" w:themeColor="text1"/>
        </w:rPr>
        <w:t>2 вариант:</w:t>
      </w:r>
    </w:p>
    <w:p w:rsidR="00DD6761" w:rsidRPr="00807E15" w:rsidRDefault="00DD6761" w:rsidP="00C01B4E">
      <w:pPr>
        <w:pStyle w:val="113"/>
        <w:rPr>
          <w:color w:val="000000" w:themeColor="text1"/>
        </w:rPr>
      </w:pPr>
      <w:r w:rsidRPr="00807E15">
        <w:rPr>
          <w:color w:val="000000" w:themeColor="text1"/>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r w:rsidR="00C01B4E" w:rsidRPr="00807E15">
        <w:rPr>
          <w:color w:val="000000" w:themeColor="text1"/>
        </w:rPr>
        <w:t xml:space="preserve"> </w:t>
      </w:r>
    </w:p>
    <w:p w:rsidR="00B0449C" w:rsidRPr="00807E15" w:rsidRDefault="00DD6761" w:rsidP="00DD6761">
      <w:pPr>
        <w:pStyle w:val="113"/>
        <w:rPr>
          <w:color w:val="000000" w:themeColor="text1"/>
        </w:rPr>
      </w:pPr>
      <w:r w:rsidRPr="00807E15">
        <w:rPr>
          <w:color w:val="000000" w:themeColor="text1"/>
        </w:rPr>
        <w:t>Ремонт и замена ветхих тепловых сетей по мере износа</w:t>
      </w:r>
    </w:p>
    <w:p w:rsidR="00C25060" w:rsidRPr="00807E15" w:rsidRDefault="00C25060" w:rsidP="00C25060">
      <w:pPr>
        <w:ind w:left="1135"/>
        <w:rPr>
          <w:rFonts w:ascii="Times New Roman" w:hAnsi="Times New Roman" w:cs="Times New Roman"/>
          <w:color w:val="000000" w:themeColor="text1"/>
          <w:szCs w:val="24"/>
        </w:rPr>
      </w:pPr>
    </w:p>
    <w:p w:rsidR="00C25060" w:rsidRPr="00807E15" w:rsidRDefault="00C25060" w:rsidP="00CD6F72">
      <w:pPr>
        <w:pStyle w:val="19"/>
        <w:numPr>
          <w:ilvl w:val="0"/>
          <w:numId w:val="89"/>
        </w:numPr>
        <w:ind w:left="1066" w:hanging="357"/>
        <w:rPr>
          <w:color w:val="000000" w:themeColor="text1"/>
          <w:spacing w:val="0"/>
        </w:rPr>
      </w:pPr>
      <w:bookmarkStart w:id="705" w:name="_Toc9154961"/>
      <w:bookmarkStart w:id="706" w:name="_Toc84971107"/>
      <w:bookmarkStart w:id="707" w:name="_Toc184901909"/>
      <w:r w:rsidRPr="00807E15">
        <w:rPr>
          <w:color w:val="000000" w:themeColor="text1"/>
          <w:spacing w:val="0"/>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705"/>
      <w:bookmarkEnd w:id="706"/>
      <w:bookmarkEnd w:id="707"/>
    </w:p>
    <w:p w:rsidR="00C25060" w:rsidRPr="00807E15" w:rsidRDefault="00DA786F" w:rsidP="002755B3">
      <w:pPr>
        <w:pStyle w:val="11ff3"/>
        <w:rPr>
          <w:color w:val="000000" w:themeColor="text1"/>
        </w:rPr>
      </w:pPr>
      <w:r w:rsidRPr="00807E15">
        <w:rPr>
          <w:color w:val="000000" w:themeColor="text1"/>
        </w:rPr>
        <w:t>Переход на закрытую схему ГВС не требуется.</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AD6FC2">
      <w:pPr>
        <w:pStyle w:val="19"/>
        <w:numPr>
          <w:ilvl w:val="0"/>
          <w:numId w:val="0"/>
        </w:numPr>
        <w:rPr>
          <w:color w:val="000000" w:themeColor="text1"/>
          <w:spacing w:val="0"/>
        </w:rPr>
      </w:pPr>
      <w:bookmarkStart w:id="708" w:name="_Toc9154962"/>
      <w:bookmarkStart w:id="709" w:name="_Toc84971108"/>
      <w:bookmarkStart w:id="710" w:name="_Toc184901910"/>
      <w:r w:rsidRPr="00807E15">
        <w:rPr>
          <w:color w:val="000000" w:themeColor="text1"/>
          <w:spacing w:val="0"/>
        </w:rPr>
        <w:t>ГЛАВА 17. ЗАМЕЧАНИЯ И ПРЕДЛОЖЕНИЯ К ПРОЕКТУ СХЕМЫ ТЕПЛОСНАБЖЕНИЯ</w:t>
      </w:r>
      <w:bookmarkEnd w:id="708"/>
      <w:bookmarkEnd w:id="709"/>
      <w:bookmarkEnd w:id="710"/>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7"/>
        </w:numPr>
        <w:rPr>
          <w:color w:val="000000" w:themeColor="text1"/>
          <w:spacing w:val="0"/>
        </w:rPr>
      </w:pPr>
      <w:bookmarkStart w:id="711" w:name="_Toc84971109"/>
      <w:bookmarkStart w:id="712" w:name="_Toc184901911"/>
      <w:r w:rsidRPr="00807E15">
        <w:rPr>
          <w:color w:val="000000" w:themeColor="text1"/>
          <w:spacing w:val="0"/>
        </w:rPr>
        <w:t>Перечень всех замечаний и предложений, поступивших при разработке, утверждении и актуализации схемы теплоснабжения</w:t>
      </w:r>
      <w:bookmarkEnd w:id="711"/>
      <w:bookmarkEnd w:id="712"/>
    </w:p>
    <w:p w:rsidR="00C25060" w:rsidRPr="00807E15" w:rsidRDefault="00C25060" w:rsidP="002755B3">
      <w:pPr>
        <w:pStyle w:val="11ff3"/>
        <w:rPr>
          <w:color w:val="000000" w:themeColor="text1"/>
        </w:rPr>
      </w:pPr>
      <w:r w:rsidRPr="00807E15">
        <w:rPr>
          <w:color w:val="000000" w:themeColor="text1"/>
        </w:rPr>
        <w:t>Замечания и предложения к проекту схемы теплоснабжения отсутствуют.</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7"/>
        </w:numPr>
        <w:rPr>
          <w:color w:val="000000" w:themeColor="text1"/>
          <w:spacing w:val="0"/>
        </w:rPr>
      </w:pPr>
      <w:bookmarkStart w:id="713" w:name="_Toc84971110"/>
      <w:bookmarkStart w:id="714" w:name="_Toc184901912"/>
      <w:r w:rsidRPr="00807E15">
        <w:rPr>
          <w:color w:val="000000" w:themeColor="text1"/>
          <w:spacing w:val="0"/>
        </w:rPr>
        <w:t>Ответы разработчиков проекта схемы теплоснабжения на замечания и предложения</w:t>
      </w:r>
      <w:bookmarkEnd w:id="713"/>
      <w:bookmarkEnd w:id="714"/>
    </w:p>
    <w:p w:rsidR="00C25060" w:rsidRPr="00807E15" w:rsidRDefault="00C25060" w:rsidP="002755B3">
      <w:pPr>
        <w:pStyle w:val="11ff3"/>
        <w:rPr>
          <w:color w:val="000000" w:themeColor="text1"/>
        </w:rPr>
      </w:pPr>
      <w:r w:rsidRPr="00807E15">
        <w:rPr>
          <w:color w:val="000000" w:themeColor="text1"/>
        </w:rPr>
        <w:t>Замечания и предложения к проекту схемы теплоснабжения отсутствуют.</w:t>
      </w:r>
    </w:p>
    <w:p w:rsidR="00C25060" w:rsidRPr="00807E15" w:rsidRDefault="00C25060" w:rsidP="00C25060">
      <w:pPr>
        <w:rPr>
          <w:rFonts w:ascii="Times New Roman" w:hAnsi="Times New Roman" w:cs="Times New Roman"/>
          <w:color w:val="000000" w:themeColor="text1"/>
          <w:szCs w:val="24"/>
        </w:rPr>
      </w:pPr>
    </w:p>
    <w:p w:rsidR="00C25060" w:rsidRPr="00807E15" w:rsidRDefault="00C25060" w:rsidP="00CD6F72">
      <w:pPr>
        <w:pStyle w:val="19"/>
        <w:numPr>
          <w:ilvl w:val="0"/>
          <w:numId w:val="87"/>
        </w:numPr>
        <w:rPr>
          <w:color w:val="000000" w:themeColor="text1"/>
          <w:spacing w:val="0"/>
        </w:rPr>
      </w:pPr>
      <w:bookmarkStart w:id="715" w:name="_Toc84971111"/>
      <w:bookmarkStart w:id="716" w:name="_Toc184901913"/>
      <w:r w:rsidRPr="00807E15">
        <w:rPr>
          <w:color w:val="000000" w:themeColor="text1"/>
          <w:spacing w:val="0"/>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715"/>
      <w:bookmarkEnd w:id="716"/>
    </w:p>
    <w:p w:rsidR="00C25060" w:rsidRPr="00807E15" w:rsidRDefault="00C25060" w:rsidP="002755B3">
      <w:pPr>
        <w:pStyle w:val="11ff3"/>
        <w:rPr>
          <w:color w:val="000000" w:themeColor="text1"/>
        </w:rPr>
      </w:pPr>
      <w:r w:rsidRPr="00807E15">
        <w:rPr>
          <w:color w:val="000000" w:themeColor="text1"/>
        </w:rPr>
        <w:t>Замечания и предложения к проекту схемы теплоснабжения отсутствуют.</w:t>
      </w:r>
    </w:p>
    <w:p w:rsidR="009E78F1" w:rsidRPr="00807E15" w:rsidRDefault="009E78F1" w:rsidP="001C26CB">
      <w:pPr>
        <w:spacing w:after="0" w:line="360" w:lineRule="auto"/>
        <w:rPr>
          <w:rFonts w:ascii="Times New Roman" w:hAnsi="Times New Roman" w:cs="Times New Roman"/>
          <w:color w:val="000000" w:themeColor="text1"/>
          <w:sz w:val="24"/>
          <w:szCs w:val="24"/>
        </w:rPr>
      </w:pPr>
    </w:p>
    <w:p w:rsidR="009E78F1" w:rsidRPr="00807E15" w:rsidRDefault="00153432" w:rsidP="00153432">
      <w:pPr>
        <w:pStyle w:val="19"/>
        <w:numPr>
          <w:ilvl w:val="0"/>
          <w:numId w:val="0"/>
        </w:numPr>
        <w:ind w:left="1066"/>
        <w:rPr>
          <w:color w:val="000000" w:themeColor="text1"/>
          <w:spacing w:val="0"/>
        </w:rPr>
      </w:pPr>
      <w:bookmarkStart w:id="717" w:name="_Toc184901914"/>
      <w:r w:rsidRPr="00807E15">
        <w:rPr>
          <w:color w:val="000000" w:themeColor="text1"/>
          <w:spacing w:val="0"/>
        </w:rPr>
        <w:t>ГЛАВА 18. ОЦЕНКА ЭКОЛОГИЧЕСКОЙ БЕЗОПАСНОСТИ ТЕПЛОСНАБЖЕНИЯ</w:t>
      </w:r>
      <w:bookmarkEnd w:id="717"/>
    </w:p>
    <w:p w:rsidR="00153432" w:rsidRPr="00807E15" w:rsidRDefault="00153432" w:rsidP="00153432">
      <w:pPr>
        <w:pStyle w:val="19"/>
        <w:numPr>
          <w:ilvl w:val="0"/>
          <w:numId w:val="0"/>
        </w:numPr>
        <w:ind w:left="710"/>
        <w:rPr>
          <w:color w:val="000000" w:themeColor="text1"/>
          <w:spacing w:val="0"/>
        </w:rPr>
      </w:pPr>
      <w:bookmarkStart w:id="718" w:name="_Toc184901915"/>
      <w:r w:rsidRPr="00807E15">
        <w:rPr>
          <w:color w:val="000000" w:themeColor="text1"/>
          <w:spacing w:val="0"/>
        </w:rPr>
        <w:t>1.</w:t>
      </w:r>
      <w:r w:rsidRPr="00807E15">
        <w:rPr>
          <w:color w:val="000000" w:themeColor="text1"/>
          <w:spacing w:val="0"/>
        </w:rPr>
        <w:tab/>
        <w:t xml:space="preserve">Обеспечение экологической безопасности теплоснабжения </w:t>
      </w:r>
      <w:r w:rsidR="00730F5E" w:rsidRPr="00807E15">
        <w:rPr>
          <w:color w:val="000000" w:themeColor="text1"/>
          <w:spacing w:val="0"/>
        </w:rPr>
        <w:t>Туркин</w:t>
      </w:r>
      <w:r w:rsidR="00E02F66" w:rsidRPr="00807E15">
        <w:rPr>
          <w:color w:val="000000" w:themeColor="text1"/>
          <w:spacing w:val="0"/>
        </w:rPr>
        <w:t>с</w:t>
      </w:r>
      <w:r w:rsidR="0041016D" w:rsidRPr="00807E15">
        <w:rPr>
          <w:color w:val="000000" w:themeColor="text1"/>
          <w:spacing w:val="0"/>
        </w:rPr>
        <w:t>кого сельского поселения</w:t>
      </w:r>
      <w:bookmarkEnd w:id="718"/>
    </w:p>
    <w:p w:rsidR="00153432" w:rsidRPr="00807E15" w:rsidRDefault="00CF2441" w:rsidP="00CF2441">
      <w:pPr>
        <w:pStyle w:val="19"/>
        <w:numPr>
          <w:ilvl w:val="0"/>
          <w:numId w:val="0"/>
        </w:numPr>
        <w:ind w:left="710"/>
        <w:rPr>
          <w:color w:val="000000" w:themeColor="text1"/>
          <w:spacing w:val="0"/>
        </w:rPr>
      </w:pPr>
      <w:bookmarkStart w:id="719" w:name="_Toc184901916"/>
      <w:r w:rsidRPr="00807E15">
        <w:rPr>
          <w:color w:val="000000" w:themeColor="text1"/>
          <w:spacing w:val="0"/>
        </w:rPr>
        <w:t xml:space="preserve">1.1 </w:t>
      </w:r>
      <w:r w:rsidR="00153432" w:rsidRPr="00807E15">
        <w:rPr>
          <w:color w:val="000000" w:themeColor="text1"/>
          <w:spacing w:val="0"/>
        </w:rPr>
        <w:t>Общие положения</w:t>
      </w:r>
      <w:bookmarkEnd w:id="719"/>
    </w:p>
    <w:p w:rsidR="00153432" w:rsidRPr="00807E15" w:rsidRDefault="00153432" w:rsidP="00153432">
      <w:pPr>
        <w:pStyle w:val="11ff3"/>
        <w:rPr>
          <w:color w:val="000000" w:themeColor="text1"/>
          <w:lang w:bidi="en-US"/>
        </w:rPr>
      </w:pPr>
      <w:r w:rsidRPr="00807E15">
        <w:rPr>
          <w:color w:val="000000" w:themeColor="text1"/>
          <w:lang w:bidi="en-US"/>
        </w:rPr>
        <w:t>Обеспечение экологической безопасности теплоснабжения является одним из общих принципов организации отношений и основы государственной политики в сфере теплоснабжения, установленных ст.3 Федерального Закона от 27.10.2010 № 190-ФЗ «О теплоснабжении».</w:t>
      </w:r>
    </w:p>
    <w:p w:rsidR="00153432" w:rsidRPr="00807E15" w:rsidRDefault="00153432" w:rsidP="00153432">
      <w:pPr>
        <w:pStyle w:val="11ff3"/>
        <w:rPr>
          <w:color w:val="000000" w:themeColor="text1"/>
          <w:lang w:bidi="en-US"/>
        </w:rPr>
      </w:pPr>
      <w:r w:rsidRPr="00807E15">
        <w:rPr>
          <w:color w:val="000000" w:themeColor="text1"/>
          <w:lang w:bidi="en-US"/>
        </w:rPr>
        <w:t>Бережное отношение к окружающей среде – один из стратегических приоритетов теплоснабжающих компаний. Организации осознают свою ответственность перед обществом в данном вопросе, объективно оценивают и стремятся минимизировать экологические риски, наращивают инвестиции в природоохранные программы.</w:t>
      </w:r>
    </w:p>
    <w:p w:rsidR="00153432" w:rsidRPr="00807E15" w:rsidRDefault="00153432" w:rsidP="00153432">
      <w:pPr>
        <w:pStyle w:val="11ff3"/>
        <w:rPr>
          <w:color w:val="000000" w:themeColor="text1"/>
          <w:lang w:bidi="en-US"/>
        </w:rPr>
      </w:pPr>
      <w:r w:rsidRPr="00807E15">
        <w:rPr>
          <w:color w:val="000000" w:themeColor="text1"/>
          <w:lang w:bidi="en-US"/>
        </w:rPr>
        <w:t>Стратегическими целями обеспечения экологической безопасности и рационального природопользования являются:</w:t>
      </w:r>
    </w:p>
    <w:p w:rsidR="00153432" w:rsidRPr="00807E15" w:rsidRDefault="00153432" w:rsidP="00153432">
      <w:pPr>
        <w:pStyle w:val="113"/>
        <w:rPr>
          <w:color w:val="000000" w:themeColor="text1"/>
          <w:lang w:bidi="en-US"/>
        </w:rPr>
      </w:pPr>
      <w:r w:rsidRPr="00807E15">
        <w:rPr>
          <w:color w:val="000000" w:themeColor="text1"/>
          <w:lang w:bidi="en-US"/>
        </w:rPr>
        <w:t>снижение техногенной нагрузки и поддержание благоприятного состояния природной среды и среды обитания человека;</w:t>
      </w:r>
    </w:p>
    <w:p w:rsidR="00153432" w:rsidRPr="00807E15" w:rsidRDefault="00153432" w:rsidP="00153432">
      <w:pPr>
        <w:pStyle w:val="113"/>
        <w:rPr>
          <w:color w:val="000000" w:themeColor="text1"/>
          <w:lang w:bidi="en-US"/>
        </w:rPr>
      </w:pPr>
      <w:r w:rsidRPr="00807E15">
        <w:rPr>
          <w:color w:val="000000" w:themeColor="text1"/>
          <w:lang w:bidi="en-US"/>
        </w:rPr>
        <w:t>недопущение экологического ущерба от хозяйственной деятельности;</w:t>
      </w:r>
    </w:p>
    <w:p w:rsidR="00153432" w:rsidRPr="00807E15" w:rsidRDefault="00153432" w:rsidP="00153432">
      <w:pPr>
        <w:pStyle w:val="113"/>
        <w:rPr>
          <w:color w:val="000000" w:themeColor="text1"/>
          <w:lang w:bidi="en-US"/>
        </w:rPr>
      </w:pPr>
      <w:r w:rsidRPr="00807E15">
        <w:rPr>
          <w:color w:val="000000" w:themeColor="text1"/>
          <w:lang w:bidi="en-US"/>
        </w:rPr>
        <w:t>сохранение биологического разнообразия в условиях нарастающей антропогенной нагрузки;</w:t>
      </w:r>
    </w:p>
    <w:p w:rsidR="00153432" w:rsidRPr="00807E15" w:rsidRDefault="00153432" w:rsidP="00153432">
      <w:pPr>
        <w:pStyle w:val="113"/>
        <w:rPr>
          <w:color w:val="000000" w:themeColor="text1"/>
          <w:lang w:bidi="en-US"/>
        </w:rPr>
      </w:pPr>
      <w:r w:rsidRPr="00807E15">
        <w:rPr>
          <w:color w:val="000000" w:themeColor="text1"/>
          <w:lang w:bidi="en-US"/>
        </w:rPr>
        <w:t>рациональное использование, восстановление и охрана природных ресурсов.</w:t>
      </w:r>
    </w:p>
    <w:p w:rsidR="00153432" w:rsidRPr="00807E15" w:rsidRDefault="00153432" w:rsidP="00153432">
      <w:pPr>
        <w:pStyle w:val="113"/>
        <w:rPr>
          <w:color w:val="000000" w:themeColor="text1"/>
          <w:lang w:bidi="en-US"/>
        </w:rPr>
      </w:pPr>
      <w:r w:rsidRPr="00807E15">
        <w:rPr>
          <w:color w:val="000000" w:themeColor="text1"/>
          <w:lang w:bidi="en-US"/>
        </w:rPr>
        <w:t>В</w:t>
      </w:r>
      <w:r w:rsidRPr="00807E15">
        <w:rPr>
          <w:color w:val="000000" w:themeColor="text1"/>
          <w:lang w:bidi="en-US"/>
        </w:rPr>
        <w:tab/>
        <w:t>соответствии</w:t>
      </w:r>
      <w:r w:rsidRPr="00807E15">
        <w:rPr>
          <w:color w:val="000000" w:themeColor="text1"/>
          <w:lang w:bidi="en-US"/>
        </w:rPr>
        <w:tab/>
        <w:t>с</w:t>
      </w:r>
      <w:r w:rsidRPr="00807E15">
        <w:rPr>
          <w:color w:val="000000" w:themeColor="text1"/>
          <w:lang w:bidi="en-US"/>
        </w:rPr>
        <w:tab/>
        <w:t>этими</w:t>
      </w:r>
      <w:r w:rsidRPr="00807E15">
        <w:rPr>
          <w:color w:val="000000" w:themeColor="text1"/>
          <w:lang w:bidi="en-US"/>
        </w:rPr>
        <w:tab/>
        <w:t>целями</w:t>
      </w:r>
      <w:r w:rsidRPr="00807E15">
        <w:rPr>
          <w:color w:val="000000" w:themeColor="text1"/>
          <w:lang w:bidi="en-US"/>
        </w:rPr>
        <w:tab/>
        <w:t>теплоснабжающие</w:t>
      </w:r>
      <w:r w:rsidRPr="00807E15">
        <w:rPr>
          <w:color w:val="000000" w:themeColor="text1"/>
          <w:lang w:bidi="en-US"/>
        </w:rPr>
        <w:tab/>
        <w:t>организации</w:t>
      </w:r>
      <w:r w:rsidRPr="00807E15">
        <w:rPr>
          <w:color w:val="000000" w:themeColor="text1"/>
          <w:lang w:bidi="en-US"/>
        </w:rPr>
        <w:tab/>
        <w:t>выделяют следующие приоритетные направления деятельности:</w:t>
      </w:r>
    </w:p>
    <w:p w:rsidR="00153432" w:rsidRPr="00807E15" w:rsidRDefault="00153432" w:rsidP="00153432">
      <w:pPr>
        <w:pStyle w:val="113"/>
        <w:rPr>
          <w:color w:val="000000" w:themeColor="text1"/>
          <w:lang w:bidi="en-US"/>
        </w:rPr>
      </w:pPr>
      <w:r w:rsidRPr="00807E15">
        <w:rPr>
          <w:color w:val="000000" w:themeColor="text1"/>
          <w:lang w:bidi="en-US"/>
        </w:rPr>
        <w:t>управление рисками в области обеспечения экологической безопасности;</w:t>
      </w:r>
    </w:p>
    <w:p w:rsidR="00153432" w:rsidRPr="00807E15" w:rsidRDefault="00153432" w:rsidP="00153432">
      <w:pPr>
        <w:pStyle w:val="113"/>
        <w:rPr>
          <w:color w:val="000000" w:themeColor="text1"/>
          <w:lang w:bidi="en-US"/>
        </w:rPr>
      </w:pPr>
      <w:r w:rsidRPr="00807E15">
        <w:rPr>
          <w:color w:val="000000" w:themeColor="text1"/>
          <w:lang w:bidi="en-US"/>
        </w:rPr>
        <w:t>экологический мониторинг и производственный экологический контроль;</w:t>
      </w:r>
    </w:p>
    <w:p w:rsidR="00153432" w:rsidRPr="00807E15" w:rsidRDefault="00153432" w:rsidP="00153432">
      <w:pPr>
        <w:pStyle w:val="113"/>
        <w:rPr>
          <w:color w:val="000000" w:themeColor="text1"/>
          <w:lang w:bidi="en-US"/>
        </w:rPr>
      </w:pPr>
      <w:r w:rsidRPr="00807E15">
        <w:rPr>
          <w:color w:val="000000" w:themeColor="text1"/>
          <w:lang w:bidi="en-US"/>
        </w:rPr>
        <w:t>управление системой предупреждения, локализации аварийных ситуаций и ликвидации их последствий;</w:t>
      </w:r>
    </w:p>
    <w:p w:rsidR="00153432" w:rsidRPr="00807E15" w:rsidRDefault="00153432" w:rsidP="00153432">
      <w:pPr>
        <w:pStyle w:val="113"/>
        <w:rPr>
          <w:color w:val="000000" w:themeColor="text1"/>
          <w:lang w:bidi="en-US"/>
        </w:rPr>
      </w:pPr>
      <w:r w:rsidRPr="00807E15">
        <w:rPr>
          <w:color w:val="000000" w:themeColor="text1"/>
          <w:lang w:bidi="en-US"/>
        </w:rPr>
        <w:t>развитие программ по утилизации/обезвреживанию отходов производства;</w:t>
      </w:r>
    </w:p>
    <w:p w:rsidR="00153432" w:rsidRPr="00807E15" w:rsidRDefault="00153432" w:rsidP="00153432">
      <w:pPr>
        <w:pStyle w:val="113"/>
        <w:rPr>
          <w:color w:val="000000" w:themeColor="text1"/>
          <w:lang w:bidi="en-US"/>
        </w:rPr>
      </w:pPr>
      <w:r w:rsidRPr="00807E15">
        <w:rPr>
          <w:color w:val="000000" w:themeColor="text1"/>
          <w:lang w:bidi="en-US"/>
        </w:rPr>
        <w:t>обучение и развитие персонала в области экологической безопасности.</w:t>
      </w:r>
    </w:p>
    <w:p w:rsidR="00153432" w:rsidRPr="00807E15" w:rsidRDefault="00153432" w:rsidP="00153432">
      <w:pPr>
        <w:pStyle w:val="11ff3"/>
        <w:rPr>
          <w:color w:val="000000" w:themeColor="text1"/>
          <w:lang w:bidi="en-US"/>
        </w:rPr>
      </w:pPr>
      <w:r w:rsidRPr="00807E15">
        <w:rPr>
          <w:color w:val="000000" w:themeColor="text1"/>
          <w:lang w:bidi="en-US"/>
        </w:rPr>
        <w:t>Задача, решаемая в результате разработки настоящей главы - оценить, каким образом мероприятия, предусмотренные Схемой теплоснабжения, повлияют на состояние загрязнения атмосферного воздуха.</w:t>
      </w:r>
    </w:p>
    <w:p w:rsidR="00153432" w:rsidRPr="00807E15" w:rsidRDefault="00153432" w:rsidP="00153432">
      <w:pPr>
        <w:pStyle w:val="11ff3"/>
        <w:rPr>
          <w:color w:val="000000" w:themeColor="text1"/>
          <w:lang w:bidi="en-US"/>
        </w:rPr>
      </w:pPr>
      <w:r w:rsidRPr="00807E15">
        <w:rPr>
          <w:color w:val="000000" w:themeColor="text1"/>
          <w:lang w:bidi="en-US"/>
        </w:rPr>
        <w:t>Для решения указанной задачи:</w:t>
      </w:r>
    </w:p>
    <w:p w:rsidR="00153432" w:rsidRPr="00807E15" w:rsidRDefault="00153432" w:rsidP="00153432">
      <w:pPr>
        <w:pStyle w:val="113"/>
        <w:rPr>
          <w:color w:val="000000" w:themeColor="text1"/>
          <w:lang w:bidi="en-US"/>
        </w:rPr>
      </w:pPr>
      <w:r w:rsidRPr="00807E15">
        <w:rPr>
          <w:color w:val="000000" w:themeColor="text1"/>
          <w:lang w:bidi="en-US"/>
        </w:rPr>
        <w:t>проведен анализ нормативной природоохранной документации по источникам теплоснабжения;</w:t>
      </w:r>
    </w:p>
    <w:p w:rsidR="00153432" w:rsidRPr="00807E15" w:rsidRDefault="00153432" w:rsidP="00153432">
      <w:pPr>
        <w:pStyle w:val="113"/>
        <w:rPr>
          <w:color w:val="000000" w:themeColor="text1"/>
          <w:lang w:bidi="en-US"/>
        </w:rPr>
      </w:pPr>
      <w:r w:rsidRPr="00807E15">
        <w:rPr>
          <w:color w:val="000000" w:themeColor="text1"/>
          <w:lang w:bidi="en-US"/>
        </w:rPr>
        <w:t>определены объекты, осуществляющие наибольшую выработку тепловой энергии, и соответственно, значительно больше осуществляющие выбросы загрязняющих веществ в атмосферу, что в свою очередь, приводит к большему негативному воздействию на атмосферный воздух;</w:t>
      </w:r>
    </w:p>
    <w:p w:rsidR="00153432" w:rsidRPr="00807E15" w:rsidRDefault="00153432" w:rsidP="00153432">
      <w:pPr>
        <w:pStyle w:val="113"/>
        <w:rPr>
          <w:color w:val="000000" w:themeColor="text1"/>
          <w:lang w:bidi="en-US"/>
        </w:rPr>
      </w:pPr>
      <w:r w:rsidRPr="00807E15">
        <w:rPr>
          <w:color w:val="000000" w:themeColor="text1"/>
          <w:lang w:bidi="en-US"/>
        </w:rPr>
        <w:t>определены изменения объемов валовых (годовых) выбросов загрязняющих веществ в атмосферу от рассматриваемых источников теплоснабжения при развитии схемы теплоснабжения по предпочтительному варианту;</w:t>
      </w:r>
    </w:p>
    <w:p w:rsidR="00153432" w:rsidRPr="00807E15" w:rsidRDefault="00153432" w:rsidP="00153432">
      <w:pPr>
        <w:pStyle w:val="113"/>
        <w:rPr>
          <w:color w:val="000000" w:themeColor="text1"/>
          <w:lang w:bidi="en-US"/>
        </w:rPr>
      </w:pPr>
      <w:r w:rsidRPr="00807E15">
        <w:rPr>
          <w:color w:val="000000" w:themeColor="text1"/>
          <w:lang w:bidi="en-US"/>
        </w:rPr>
        <w:t xml:space="preserve"> проведена оценка существующего состояние (по данным о параметрах источников выбросов из проектов нормативов ПДВ загрязняющих веществ в атмосферный воздух);</w:t>
      </w:r>
    </w:p>
    <w:p w:rsidR="00153432" w:rsidRPr="00807E15" w:rsidRDefault="00153432" w:rsidP="00153432">
      <w:pPr>
        <w:pStyle w:val="113"/>
        <w:rPr>
          <w:color w:val="000000" w:themeColor="text1"/>
          <w:lang w:bidi="en-US"/>
        </w:rPr>
      </w:pPr>
      <w:r w:rsidRPr="00807E15">
        <w:rPr>
          <w:color w:val="000000" w:themeColor="text1"/>
          <w:lang w:bidi="en-US"/>
        </w:rPr>
        <w:t>определено прогнозируемое перспективное состояние (с учетом прироста нагрузок, топливопотребления и других мероприятий по схеме развития теплоснабжения). При определении оценки воздействия системы теплоснабжения на экологию использованы действующие нормативно правовые акты и нормативно-технические</w:t>
      </w:r>
    </w:p>
    <w:p w:rsidR="00153432" w:rsidRPr="00807E15" w:rsidRDefault="00153432" w:rsidP="00153432">
      <w:pPr>
        <w:pStyle w:val="113"/>
        <w:rPr>
          <w:color w:val="000000" w:themeColor="text1"/>
          <w:lang w:bidi="en-US"/>
        </w:rPr>
      </w:pPr>
      <w:r w:rsidRPr="00807E15">
        <w:rPr>
          <w:color w:val="000000" w:themeColor="text1"/>
          <w:lang w:bidi="en-US"/>
        </w:rPr>
        <w:t>документы, в сфере экологии и природопользования:</w:t>
      </w:r>
    </w:p>
    <w:p w:rsidR="00153432" w:rsidRPr="00807E15" w:rsidRDefault="00153432" w:rsidP="00153432">
      <w:pPr>
        <w:pStyle w:val="11ff3"/>
        <w:rPr>
          <w:color w:val="000000" w:themeColor="text1"/>
          <w:lang w:bidi="en-US"/>
        </w:rPr>
      </w:pPr>
      <w:r w:rsidRPr="00807E15">
        <w:rPr>
          <w:color w:val="000000" w:themeColor="text1"/>
          <w:lang w:bidi="en-US"/>
        </w:rPr>
        <w:t>Федеральный закон от 04.05.1999 г. № 96-ФЗ «Об охране атмосферного воздуха»;</w:t>
      </w:r>
    </w:p>
    <w:p w:rsidR="00153432" w:rsidRPr="00807E15" w:rsidRDefault="00153432" w:rsidP="00153432">
      <w:pPr>
        <w:pStyle w:val="11ff3"/>
        <w:rPr>
          <w:color w:val="000000" w:themeColor="text1"/>
          <w:lang w:bidi="en-US"/>
        </w:rPr>
      </w:pPr>
      <w:r w:rsidRPr="00807E15">
        <w:rPr>
          <w:color w:val="000000" w:themeColor="text1"/>
          <w:lang w:bidi="en-US"/>
        </w:rPr>
        <w:t>При Минприроды России от 06.06.2017 г. № 273 «Об утверждении методов расчетов рассеивания выбросов вредных (загрязняющих) веществ в атмосферном воздухе»;</w:t>
      </w:r>
    </w:p>
    <w:p w:rsidR="00153432" w:rsidRPr="00807E15" w:rsidRDefault="00153432" w:rsidP="00153432">
      <w:pPr>
        <w:pStyle w:val="11ff3"/>
        <w:rPr>
          <w:color w:val="000000" w:themeColor="text1"/>
          <w:lang w:bidi="en-US"/>
        </w:rPr>
      </w:pPr>
      <w:r w:rsidRPr="00807E15">
        <w:rPr>
          <w:color w:val="000000" w:themeColor="text1"/>
          <w:lang w:bidi="en-US"/>
        </w:rPr>
        <w:t>Распоряжение Правительства РФ от 08.07.2015 г.№ 1316-р «Об утверждении перечня загрязняющих веществ, в отношении которых применяются меры государственного регулирования в области охраны окружающей среды»;</w:t>
      </w:r>
    </w:p>
    <w:p w:rsidR="00153432" w:rsidRPr="00807E15" w:rsidRDefault="00153432" w:rsidP="00153432">
      <w:pPr>
        <w:pStyle w:val="11ff3"/>
        <w:rPr>
          <w:color w:val="000000" w:themeColor="text1"/>
          <w:lang w:bidi="en-US"/>
        </w:rPr>
      </w:pPr>
      <w:r w:rsidRPr="00807E15">
        <w:rPr>
          <w:color w:val="000000" w:themeColor="text1"/>
          <w:lang w:bidi="en-US"/>
        </w:rPr>
        <w:t>Приказ Минприроды России от 07.08.2018 года № 352 «Об утверждении Порядка проведения инвентаризации стационарных источников и выбросов вредных (загрязняющих) веществ в атмосферный воздух, корректировки ее данных, документирования и хранения данных, полученных в результате проведения и хранения данных, полученных в результате проведения таких инвентаризации и корректировки»;</w:t>
      </w:r>
    </w:p>
    <w:p w:rsidR="00153432" w:rsidRPr="00807E15" w:rsidRDefault="00153432" w:rsidP="00153432">
      <w:pPr>
        <w:pStyle w:val="11ff3"/>
        <w:rPr>
          <w:color w:val="000000" w:themeColor="text1"/>
          <w:lang w:bidi="en-US"/>
        </w:rPr>
      </w:pPr>
      <w:r w:rsidRPr="00807E15">
        <w:rPr>
          <w:color w:val="000000" w:themeColor="text1"/>
          <w:lang w:bidi="en-US"/>
        </w:rPr>
        <w:t>Приказ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rsidR="00153432" w:rsidRPr="00807E15" w:rsidRDefault="00153432" w:rsidP="00153432">
      <w:pPr>
        <w:pStyle w:val="11ff3"/>
        <w:rPr>
          <w:color w:val="000000" w:themeColor="text1"/>
          <w:lang w:bidi="en-US"/>
        </w:rPr>
      </w:pPr>
      <w:r w:rsidRPr="00807E15">
        <w:rPr>
          <w:color w:val="000000" w:themeColor="text1"/>
          <w:lang w:bidi="en-US"/>
        </w:rPr>
        <w:t>«Методика определения выбросов загрязняющих веществ в атмосферу при сжигании топлива в котлах производительностью менее 30 тонн пара в час или менее 20 Гкал в час» (утв. Госкомэкологией России 09.07.1999).</w:t>
      </w:r>
    </w:p>
    <w:p w:rsidR="00153432" w:rsidRPr="00807E15" w:rsidRDefault="00153432" w:rsidP="00153432">
      <w:pPr>
        <w:pStyle w:val="11ff3"/>
        <w:rPr>
          <w:color w:val="000000" w:themeColor="text1"/>
          <w:lang w:bidi="en-US"/>
        </w:rPr>
      </w:pPr>
      <w:r w:rsidRPr="00807E15">
        <w:rPr>
          <w:color w:val="000000" w:themeColor="text1"/>
          <w:lang w:bidi="en-US"/>
        </w:rPr>
        <w:t>При выполнении разработки настоящих обосновывающих материалов использованы исходные данные из проектов нормативов ПДВ загрязняющих веществ в атмосферный воздух, представленных теплоснабжающими организациями по запросам разработчика схемы теплоснабжения.</w:t>
      </w:r>
    </w:p>
    <w:p w:rsidR="00153432" w:rsidRPr="00807E15" w:rsidRDefault="00CF2441" w:rsidP="00CF2441">
      <w:pPr>
        <w:pStyle w:val="19"/>
        <w:numPr>
          <w:ilvl w:val="0"/>
          <w:numId w:val="0"/>
        </w:numPr>
        <w:ind w:left="710"/>
        <w:rPr>
          <w:color w:val="000000" w:themeColor="text1"/>
          <w:spacing w:val="0"/>
        </w:rPr>
      </w:pPr>
      <w:bookmarkStart w:id="720" w:name="_Toc184901917"/>
      <w:r w:rsidRPr="00807E15">
        <w:rPr>
          <w:color w:val="000000" w:themeColor="text1"/>
          <w:spacing w:val="0"/>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bookmarkEnd w:id="720"/>
    </w:p>
    <w:p w:rsidR="00CF2441" w:rsidRPr="00807E15" w:rsidRDefault="00CF2441" w:rsidP="00CF2441">
      <w:pPr>
        <w:pStyle w:val="11ff3"/>
        <w:rPr>
          <w:color w:val="000000" w:themeColor="text1"/>
          <w:lang w:bidi="en-US"/>
        </w:rPr>
      </w:pPr>
      <w:r w:rsidRPr="00807E15">
        <w:rPr>
          <w:color w:val="000000" w:themeColor="text1"/>
          <w:lang w:bidi="en-US"/>
        </w:rPr>
        <w:t>Сведения об объемах выбросов вредных веществ по существующему состоянию приняты в соответствии с данными о фактических выбросах, приведенных в проектах нормативов ПДВ загрязняющих веществ в атмосферный воздух для источников тепловой энергии (мощности) с учетом изменений потребления топлива (исходя из фактических сведений по расходу топлива).</w:t>
      </w:r>
    </w:p>
    <w:p w:rsidR="00CF2441" w:rsidRPr="00807E15" w:rsidRDefault="00CF2441" w:rsidP="00CF2441">
      <w:pPr>
        <w:pStyle w:val="11ff3"/>
        <w:rPr>
          <w:color w:val="000000" w:themeColor="text1"/>
          <w:lang w:bidi="en-US"/>
        </w:rPr>
      </w:pPr>
      <w:r w:rsidRPr="00807E15">
        <w:rPr>
          <w:color w:val="000000" w:themeColor="text1"/>
          <w:lang w:bidi="en-US"/>
        </w:rPr>
        <w:t>Производственный контроль в области охраны окружающей среды (производственный экологический контроль) на предприятии осуществляется в целях соблюдения требований в области охраны окружающей среды согласно ст. 67 Федерального закона от 10.01.2002 № 7-ФЗ «Об охране окружающей среды».</w:t>
      </w:r>
    </w:p>
    <w:p w:rsidR="00CF2441" w:rsidRPr="00807E15" w:rsidRDefault="00CF2441" w:rsidP="00CF2441">
      <w:pPr>
        <w:pStyle w:val="11ff3"/>
        <w:rPr>
          <w:color w:val="000000" w:themeColor="text1"/>
          <w:lang w:bidi="en-US"/>
        </w:rPr>
      </w:pPr>
      <w:r w:rsidRPr="00807E15">
        <w:rPr>
          <w:color w:val="000000" w:themeColor="text1"/>
          <w:lang w:bidi="en-US"/>
        </w:rPr>
        <w:t>Производственный контроль за уровнями загрязнения атмосферного воздуха на границе санитарно-защитной зоны (далее - производственный контроль) проводится согласно требований ст. 20, ст. 32 Федерального закона от 30.03.99. № 52-ФЗ «О санитарно-эпидемиологическом благополучии населения», Санитарных правил СП 1.1.1058-01 «Организация и проведение производственного контроля за соблюдением санитарных правил и выполнением санитарно-противоэпидемических (профилактических) мероприятий» 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мероприятия.</w:t>
      </w:r>
    </w:p>
    <w:p w:rsidR="00CF2441" w:rsidRPr="00807E15" w:rsidRDefault="00CF2441" w:rsidP="00CF2441">
      <w:pPr>
        <w:pStyle w:val="11ff3"/>
        <w:rPr>
          <w:color w:val="000000" w:themeColor="text1"/>
          <w:lang w:bidi="en-US"/>
        </w:rPr>
      </w:pPr>
      <w:r w:rsidRPr="00807E15">
        <w:rPr>
          <w:color w:val="000000" w:themeColor="text1"/>
          <w:lang w:bidi="en-US"/>
        </w:rPr>
        <w:t>Расчет объема валовых выбросов источников тепловой энергии осуществляется в соответствии с:</w:t>
      </w:r>
    </w:p>
    <w:p w:rsidR="00CF2441" w:rsidRPr="00807E15" w:rsidRDefault="00CF2441" w:rsidP="00CF2441">
      <w:pPr>
        <w:pStyle w:val="11ff3"/>
        <w:rPr>
          <w:color w:val="000000" w:themeColor="text1"/>
          <w:lang w:bidi="en-US"/>
        </w:rPr>
      </w:pPr>
      <w:r w:rsidRPr="00807E15">
        <w:rPr>
          <w:color w:val="000000" w:themeColor="text1"/>
          <w:lang w:bidi="en-US"/>
        </w:rPr>
        <w:t>Методикой определения выбросов загрязняющих веществ в атмосферу при сжигании топлива в котлах производительностью менее 30 тонн пара в час или менее 20 Гкал в час, Москва, 1999;</w:t>
      </w:r>
    </w:p>
    <w:p w:rsidR="00CF2441" w:rsidRPr="00807E15" w:rsidRDefault="00CF2441" w:rsidP="00CF2441">
      <w:pPr>
        <w:pStyle w:val="11ff3"/>
        <w:rPr>
          <w:color w:val="000000" w:themeColor="text1"/>
          <w:lang w:bidi="en-US"/>
        </w:rPr>
      </w:pPr>
      <w:r w:rsidRPr="00807E15">
        <w:rPr>
          <w:color w:val="000000" w:themeColor="text1"/>
          <w:lang w:bidi="en-US"/>
        </w:rPr>
        <w:t>Приказом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rsidR="00CF2441" w:rsidRPr="00807E15" w:rsidRDefault="00CF2441" w:rsidP="00CF2441">
      <w:pPr>
        <w:pStyle w:val="11ff3"/>
        <w:rPr>
          <w:color w:val="000000" w:themeColor="text1"/>
          <w:lang w:bidi="en-US"/>
        </w:rPr>
      </w:pPr>
      <w:r w:rsidRPr="00807E15">
        <w:rPr>
          <w:color w:val="000000" w:themeColor="text1"/>
          <w:lang w:bidi="en-US"/>
        </w:rPr>
        <w:t>Значения суммарных годовых (валовых) выбросов определенного ЗВ из ИЗАВ (т/год) рассчитываются исходя из определенной на основании инструментальных методов средней мощности выброса ЗВ из конкретного ИЗАВ при данном режиме и суммарной продолжительности (в часах) работы ИЗАВ в данном режиме в течение года.</w:t>
      </w:r>
    </w:p>
    <w:p w:rsidR="00CF2441" w:rsidRPr="00807E15" w:rsidRDefault="00CF2441" w:rsidP="00CF2441">
      <w:pPr>
        <w:pStyle w:val="11ff3"/>
        <w:rPr>
          <w:color w:val="000000" w:themeColor="text1"/>
          <w:lang w:bidi="en-US"/>
        </w:rPr>
      </w:pPr>
      <w:r w:rsidRPr="00807E15">
        <w:rPr>
          <w:color w:val="000000" w:themeColor="text1"/>
          <w:lang w:bidi="en-US"/>
        </w:rPr>
        <w:t>При использовании расчетных способов значения суммарных годовых (валовых) выбросов определяются исходя из расчетных средних за год значений выбросов (выделений) конкретного ЗВ (в г/час или г/кг), определенных по расходу сырья, материалов, топлива, энергии или по выпущенной продукции, и наибольшей продолжительности (в часах) работы источника выделения или ИЗАВ в течение года или расхода сырья, материалов, топлива, энергии и выпущенной продукции за год.</w:t>
      </w:r>
    </w:p>
    <w:p w:rsidR="00CF2441" w:rsidRPr="00807E15" w:rsidRDefault="00CF2441" w:rsidP="00CF2441">
      <w:pPr>
        <w:pStyle w:val="11ff3"/>
        <w:rPr>
          <w:color w:val="000000" w:themeColor="text1"/>
          <w:lang w:bidi="en-US"/>
        </w:rPr>
      </w:pPr>
      <w:r w:rsidRPr="00807E15">
        <w:rPr>
          <w:color w:val="000000" w:themeColor="text1"/>
          <w:lang w:bidi="en-US"/>
        </w:rPr>
        <w:t>Суммарный годовой (валовый) выброс ЗВ (т/год) определяется с учетом нестационарности выбросов ЗВ во времени, в том числе остановок на профилактический ремонт технологического оборудования и ГОУ.</w:t>
      </w:r>
    </w:p>
    <w:p w:rsidR="00CF2441" w:rsidRPr="00807E15" w:rsidRDefault="00CF2441" w:rsidP="00CF2441">
      <w:pPr>
        <w:pStyle w:val="11ff3"/>
        <w:rPr>
          <w:color w:val="000000" w:themeColor="text1"/>
          <w:lang w:bidi="en-US"/>
        </w:rPr>
      </w:pPr>
      <w:r w:rsidRPr="00807E15">
        <w:rPr>
          <w:color w:val="000000" w:themeColor="text1"/>
          <w:lang w:bidi="en-US"/>
        </w:rPr>
        <w:t xml:space="preserve">При производственном процессе циклического характера и работе с конкретной, характерной для данного производства нагрузкой, годовой выброс конкретного ЗВ рассчитывается исходя из числа повторений рассматриваемого производственного цикла за год и </w:t>
      </w:r>
      <w:r w:rsidR="007D3C0B" w:rsidRPr="00807E15">
        <w:rPr>
          <w:color w:val="000000" w:themeColor="text1"/>
          <w:lang w:bidi="en-US"/>
        </w:rPr>
        <w:t>среднегодовой величины выброса,</w:t>
      </w:r>
      <w:r w:rsidRPr="00807E15">
        <w:rPr>
          <w:color w:val="000000" w:themeColor="text1"/>
          <w:lang w:bidi="en-US"/>
        </w:rPr>
        <w:t xml:space="preserve"> рассматриваемого ЗВ для одного производственного цикла.</w:t>
      </w:r>
    </w:p>
    <w:p w:rsidR="00CF2441" w:rsidRPr="00807E15" w:rsidRDefault="00CF2441" w:rsidP="00CF2441">
      <w:pPr>
        <w:pStyle w:val="11ff3"/>
        <w:rPr>
          <w:color w:val="000000" w:themeColor="text1"/>
          <w:lang w:bidi="en-US"/>
        </w:rPr>
      </w:pPr>
      <w:r w:rsidRPr="00807E15">
        <w:rPr>
          <w:color w:val="000000" w:themeColor="text1"/>
          <w:lang w:bidi="en-US"/>
        </w:rPr>
        <w:t>Годовой выброс ЗВ (т/год) от всего объекта ОНВ рассчитывается как сумма годовых выбросов этого ЗВ из всех ИЗАВ данного объекта ОНВ.</w:t>
      </w:r>
    </w:p>
    <w:p w:rsidR="009E78F1" w:rsidRPr="00807E15" w:rsidRDefault="00CF2441" w:rsidP="00CF2441">
      <w:pPr>
        <w:pStyle w:val="11ff3"/>
        <w:rPr>
          <w:b/>
          <w:color w:val="000000" w:themeColor="text1"/>
        </w:rPr>
      </w:pPr>
      <w:r w:rsidRPr="00807E15">
        <w:rPr>
          <w:b/>
          <w:color w:val="000000" w:themeColor="text1"/>
        </w:rPr>
        <w:t xml:space="preserve">Таблица 18.1.2.1. - Технические характеристики котельной </w:t>
      </w:r>
      <w:r w:rsidR="00A85534" w:rsidRPr="00807E15">
        <w:rPr>
          <w:b/>
          <w:color w:val="000000" w:themeColor="text1"/>
        </w:rPr>
        <w:t>2022</w:t>
      </w:r>
      <w:r w:rsidRPr="00807E15">
        <w:rPr>
          <w:b/>
          <w:color w:val="000000" w:themeColor="text1"/>
        </w:rPr>
        <w:t xml:space="preserve"> году</w:t>
      </w:r>
    </w:p>
    <w:tbl>
      <w:tblPr>
        <w:tblW w:w="5000" w:type="pct"/>
        <w:tblLook w:val="04A0" w:firstRow="1" w:lastRow="0" w:firstColumn="1" w:lastColumn="0" w:noHBand="0" w:noVBand="1"/>
      </w:tblPr>
      <w:tblGrid>
        <w:gridCol w:w="1941"/>
        <w:gridCol w:w="2640"/>
        <w:gridCol w:w="1388"/>
        <w:gridCol w:w="1501"/>
        <w:gridCol w:w="1127"/>
        <w:gridCol w:w="974"/>
      </w:tblGrid>
      <w:tr w:rsidR="00807E15" w:rsidRPr="00807E15" w:rsidTr="0066440E">
        <w:trPr>
          <w:trHeight w:val="20"/>
          <w:tblHeader/>
        </w:trPr>
        <w:tc>
          <w:tcPr>
            <w:tcW w:w="101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 адрес котельной</w:t>
            </w:r>
          </w:p>
        </w:tc>
        <w:tc>
          <w:tcPr>
            <w:tcW w:w="137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Источники выделения загрязняющих веществ</w:t>
            </w:r>
          </w:p>
        </w:tc>
        <w:tc>
          <w:tcPr>
            <w:tcW w:w="725"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Кол-во котлов</w:t>
            </w:r>
          </w:p>
        </w:tc>
        <w:tc>
          <w:tcPr>
            <w:tcW w:w="784"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Наименование источника выброса вредных веществ</w:t>
            </w:r>
          </w:p>
        </w:tc>
        <w:tc>
          <w:tcPr>
            <w:tcW w:w="58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Высота источника выброса, м</w:t>
            </w:r>
          </w:p>
        </w:tc>
        <w:tc>
          <w:tcPr>
            <w:tcW w:w="509"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CF2441" w:rsidRPr="00807E15" w:rsidRDefault="00CF2441" w:rsidP="00F43CE6">
            <w:pPr>
              <w:pStyle w:val="1fffb"/>
              <w:rPr>
                <w:rFonts w:cs="Times New Roman"/>
                <w:color w:val="000000" w:themeColor="text1"/>
                <w:szCs w:val="20"/>
              </w:rPr>
            </w:pPr>
            <w:r w:rsidRPr="00807E15">
              <w:rPr>
                <w:rFonts w:cs="Times New Roman"/>
                <w:color w:val="000000" w:themeColor="text1"/>
                <w:szCs w:val="20"/>
              </w:rPr>
              <w:t>Диаметр устья трубы, м</w:t>
            </w:r>
          </w:p>
        </w:tc>
      </w:tr>
      <w:tr w:rsidR="0066440E" w:rsidRPr="00807E15" w:rsidTr="0066440E">
        <w:trPr>
          <w:trHeight w:val="690"/>
        </w:trPr>
        <w:tc>
          <w:tcPr>
            <w:tcW w:w="1014" w:type="pct"/>
            <w:tcBorders>
              <w:top w:val="single" w:sz="4" w:space="0" w:color="auto"/>
              <w:left w:val="single" w:sz="4" w:space="0" w:color="auto"/>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СКУП РБ Байкалкурорт курортГорячинск</w:t>
            </w:r>
          </w:p>
        </w:tc>
        <w:tc>
          <w:tcPr>
            <w:tcW w:w="1379" w:type="pct"/>
            <w:tcBorders>
              <w:top w:val="single" w:sz="4" w:space="0" w:color="auto"/>
              <w:left w:val="single" w:sz="4" w:space="0" w:color="auto"/>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Твердотопливные котлы</w:t>
            </w:r>
          </w:p>
        </w:tc>
        <w:tc>
          <w:tcPr>
            <w:tcW w:w="725" w:type="pct"/>
            <w:tcBorders>
              <w:top w:val="single" w:sz="4" w:space="0" w:color="auto"/>
              <w:left w:val="single" w:sz="4" w:space="0" w:color="auto"/>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2</w:t>
            </w:r>
          </w:p>
        </w:tc>
        <w:tc>
          <w:tcPr>
            <w:tcW w:w="784" w:type="pct"/>
            <w:tcBorders>
              <w:top w:val="single" w:sz="4" w:space="0" w:color="auto"/>
              <w:left w:val="nil"/>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КВМ</w:t>
            </w:r>
          </w:p>
        </w:tc>
        <w:tc>
          <w:tcPr>
            <w:tcW w:w="589" w:type="pct"/>
            <w:tcBorders>
              <w:top w:val="single" w:sz="4" w:space="0" w:color="auto"/>
              <w:left w:val="single" w:sz="4" w:space="0" w:color="auto"/>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31</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0,53</w:t>
            </w:r>
          </w:p>
        </w:tc>
      </w:tr>
    </w:tbl>
    <w:p w:rsidR="00CF2441" w:rsidRPr="00807E15" w:rsidRDefault="00CF2441" w:rsidP="001C26CB">
      <w:pPr>
        <w:spacing w:after="0" w:line="360" w:lineRule="auto"/>
        <w:rPr>
          <w:rFonts w:ascii="Times New Roman" w:hAnsi="Times New Roman" w:cs="Times New Roman"/>
          <w:color w:val="000000" w:themeColor="text1"/>
          <w:sz w:val="24"/>
          <w:szCs w:val="24"/>
        </w:rPr>
      </w:pPr>
    </w:p>
    <w:p w:rsidR="00CF2441" w:rsidRPr="00807E15" w:rsidRDefault="00CF2441" w:rsidP="00CF2441">
      <w:pPr>
        <w:pStyle w:val="11ff3"/>
        <w:rPr>
          <w:color w:val="000000" w:themeColor="text1"/>
        </w:rPr>
        <w:sectPr w:rsidR="00CF2441" w:rsidRPr="00807E15" w:rsidSect="00395C33">
          <w:pgSz w:w="11906" w:h="16838"/>
          <w:pgMar w:top="1134" w:right="850" w:bottom="1134" w:left="1701" w:header="567" w:footer="454" w:gutter="0"/>
          <w:cols w:space="708"/>
          <w:docGrid w:linePitch="360"/>
        </w:sectPr>
      </w:pPr>
    </w:p>
    <w:p w:rsidR="00CF2441" w:rsidRPr="00807E15" w:rsidRDefault="00CF2441" w:rsidP="00FF2FD5">
      <w:pPr>
        <w:pStyle w:val="11ff3"/>
        <w:rPr>
          <w:b/>
          <w:color w:val="000000" w:themeColor="text1"/>
        </w:rPr>
      </w:pPr>
      <w:r w:rsidRPr="00807E15">
        <w:rPr>
          <w:b/>
          <w:color w:val="000000" w:themeColor="text1"/>
        </w:rPr>
        <w:t xml:space="preserve">Таблица 18.1.2.2. - Валовые и максимальны разовые выбросы загрязняющих веществ в атмосферный воздух в </w:t>
      </w:r>
      <w:r w:rsidR="00A85534" w:rsidRPr="00807E15">
        <w:rPr>
          <w:b/>
          <w:color w:val="000000" w:themeColor="text1"/>
        </w:rPr>
        <w:t>2022</w:t>
      </w:r>
      <w:r w:rsidRPr="00807E15">
        <w:rPr>
          <w:b/>
          <w:color w:val="000000" w:themeColor="text1"/>
        </w:rPr>
        <w:t xml:space="preserve"> году</w:t>
      </w:r>
    </w:p>
    <w:tbl>
      <w:tblPr>
        <w:tblW w:w="5000" w:type="pct"/>
        <w:shd w:val="clear" w:color="auto" w:fill="FFFFFF" w:themeFill="background1"/>
        <w:tblCellMar>
          <w:left w:w="0" w:type="dxa"/>
          <w:right w:w="0" w:type="dxa"/>
        </w:tblCellMar>
        <w:tblLook w:val="0000" w:firstRow="0" w:lastRow="0" w:firstColumn="0" w:lastColumn="0" w:noHBand="0" w:noVBand="0"/>
      </w:tblPr>
      <w:tblGrid>
        <w:gridCol w:w="3239"/>
        <w:gridCol w:w="3013"/>
        <w:gridCol w:w="2682"/>
        <w:gridCol w:w="2513"/>
        <w:gridCol w:w="2862"/>
      </w:tblGrid>
      <w:tr w:rsidR="00807E15" w:rsidRPr="00807E15" w:rsidTr="0066440E">
        <w:trPr>
          <w:tblHeader/>
        </w:trPr>
        <w:tc>
          <w:tcPr>
            <w:tcW w:w="1132" w:type="pct"/>
            <w:vMerge w:val="restart"/>
            <w:tcBorders>
              <w:top w:val="single" w:sz="4" w:space="0" w:color="000000"/>
              <w:left w:val="single" w:sz="4" w:space="0" w:color="000000"/>
              <w:bottom w:val="nil"/>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Адрес или наименование котельной</w:t>
            </w:r>
          </w:p>
        </w:tc>
        <w:tc>
          <w:tcPr>
            <w:tcW w:w="1053" w:type="pct"/>
            <w:vMerge w:val="restart"/>
            <w:tcBorders>
              <w:top w:val="single" w:sz="4" w:space="0" w:color="000000"/>
              <w:left w:val="single" w:sz="4" w:space="0" w:color="000000"/>
              <w:bottom w:val="nil"/>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Наименование вредного (загрязняющего) вещества</w:t>
            </w:r>
          </w:p>
        </w:tc>
        <w:tc>
          <w:tcPr>
            <w:tcW w:w="2815" w:type="pct"/>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Выбросы загрязняющих веществ за 2022 год</w:t>
            </w:r>
          </w:p>
        </w:tc>
      </w:tr>
      <w:tr w:rsidR="00807E15" w:rsidRPr="00807E15" w:rsidTr="0066440E">
        <w:trPr>
          <w:trHeight w:val="547"/>
          <w:tblHeader/>
        </w:trPr>
        <w:tc>
          <w:tcPr>
            <w:tcW w:w="1132" w:type="pct"/>
            <w:vMerge/>
            <w:tcBorders>
              <w:top w:val="nil"/>
              <w:left w:val="single" w:sz="4" w:space="0" w:color="000000"/>
              <w:bottom w:val="single" w:sz="4" w:space="0" w:color="auto"/>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vMerge/>
            <w:tcBorders>
              <w:top w:val="nil"/>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p>
        </w:tc>
        <w:tc>
          <w:tcPr>
            <w:tcW w:w="93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г/с</w:t>
            </w:r>
          </w:p>
        </w:tc>
        <w:tc>
          <w:tcPr>
            <w:tcW w:w="87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мг/м</w:t>
            </w:r>
            <w:r w:rsidRPr="00807E15">
              <w:rPr>
                <w:rFonts w:cs="Times New Roman"/>
                <w:color w:val="000000" w:themeColor="text1"/>
                <w:vertAlign w:val="superscript"/>
              </w:rPr>
              <w:t>3</w:t>
            </w:r>
          </w:p>
        </w:tc>
        <w:tc>
          <w:tcPr>
            <w:tcW w:w="1000"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т/год</w:t>
            </w:r>
          </w:p>
        </w:tc>
      </w:tr>
      <w:tr w:rsidR="00807E15" w:rsidRPr="00807E15" w:rsidTr="0066440E">
        <w:tc>
          <w:tcPr>
            <w:tcW w:w="1132" w:type="pct"/>
            <w:vMerge w:val="restart"/>
            <w:tcBorders>
              <w:top w:val="single" w:sz="4" w:space="0" w:color="auto"/>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КВм 1,86-95 ШП</w:t>
            </w: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Азота диоксид (Двуокись азота; пероксид азота)</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0,0560884</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p w:rsidR="0066440E" w:rsidRPr="00807E15" w:rsidRDefault="0066440E" w:rsidP="0066440E">
            <w:pPr>
              <w:pStyle w:val="1fffb"/>
              <w:rPr>
                <w:rFonts w:cs="Times New Roman"/>
                <w:color w:val="000000" w:themeColor="text1"/>
              </w:rPr>
            </w:pP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0,995814</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Азот (II) оксид (Азот монооксид)</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0,0091144</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0,161820</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Углерод (Пигмент черный)</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0,7121043</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13,127457</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Сера диоксид</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0,2191081</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4,039200</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Углерода оксид (Углерод окись; углерод моноокись; угарный газ)</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1,3962940</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25,740317</w:t>
            </w:r>
          </w:p>
        </w:tc>
      </w:tr>
      <w:tr w:rsidR="00807E15" w:rsidRPr="00807E15" w:rsidTr="0066440E">
        <w:tc>
          <w:tcPr>
            <w:tcW w:w="1132" w:type="pct"/>
            <w:vMerge/>
            <w:tcBorders>
              <w:left w:val="single" w:sz="4" w:space="0" w:color="000000"/>
              <w:bottom w:val="single" w:sz="4" w:space="0" w:color="auto"/>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Бенз/а/пирен</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0,0000010</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0,000018</w:t>
            </w:r>
          </w:p>
        </w:tc>
      </w:tr>
      <w:tr w:rsidR="00807E15" w:rsidRPr="00807E15" w:rsidTr="0066440E">
        <w:tc>
          <w:tcPr>
            <w:tcW w:w="1132" w:type="pct"/>
            <w:tcBorders>
              <w:top w:val="single" w:sz="4" w:space="0" w:color="auto"/>
              <w:left w:val="single" w:sz="4" w:space="0" w:color="000000"/>
              <w:bottom w:val="single" w:sz="4" w:space="0" w:color="auto"/>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Пыль неорганическая: 70-20% 8102</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1,7818640</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32,848200</w:t>
            </w:r>
          </w:p>
        </w:tc>
      </w:tr>
      <w:tr w:rsidR="00807E15" w:rsidRPr="00807E15" w:rsidTr="0066440E">
        <w:tc>
          <w:tcPr>
            <w:tcW w:w="1132" w:type="pct"/>
            <w:vMerge w:val="restart"/>
            <w:tcBorders>
              <w:top w:val="single" w:sz="4" w:space="0" w:color="auto"/>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КВм-2,0</w:t>
            </w: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Азота диоксид (Двуокись азота; пероксид азота)</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0,0079379</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0,135650</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Азот (II) оксид (Азот монооксид)</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0,4456900</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7,968867</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Углерод (Пигмент черный)</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0,1848339</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3,304800</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Сера диоксид</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2,9985209</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53,613079</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Углерода оксид (Углерод окись; углерод моноокись; угарный газ)</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0,0000008</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0,000015</w:t>
            </w:r>
          </w:p>
        </w:tc>
      </w:tr>
      <w:tr w:rsidR="00807E15" w:rsidRPr="00807E15" w:rsidTr="0066440E">
        <w:tc>
          <w:tcPr>
            <w:tcW w:w="1132" w:type="pct"/>
            <w:vMerge/>
            <w:tcBorders>
              <w:left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Бенз/а/пирен</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1,5031341</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26,875800</w:t>
            </w:r>
          </w:p>
        </w:tc>
      </w:tr>
      <w:tr w:rsidR="00807E15" w:rsidRPr="00807E15" w:rsidTr="0066440E">
        <w:tc>
          <w:tcPr>
            <w:tcW w:w="1132" w:type="pct"/>
            <w:vMerge/>
            <w:tcBorders>
              <w:left w:val="single" w:sz="4" w:space="0" w:color="000000"/>
              <w:bottom w:val="single" w:sz="4" w:space="0" w:color="auto"/>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p>
        </w:tc>
        <w:tc>
          <w:tcPr>
            <w:tcW w:w="1053"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Пыль неорганическая: 70-20% 8102</w:t>
            </w:r>
          </w:p>
        </w:tc>
        <w:tc>
          <w:tcPr>
            <w:tcW w:w="937"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0,0079379</w:t>
            </w:r>
          </w:p>
        </w:tc>
        <w:tc>
          <w:tcPr>
            <w:tcW w:w="87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w:t>
            </w:r>
          </w:p>
        </w:tc>
        <w:tc>
          <w:tcPr>
            <w:tcW w:w="1000"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1" w:type="dxa"/>
              <w:right w:w="11"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lang w:bidi="ru-RU"/>
              </w:rPr>
              <w:t>0,135650</w:t>
            </w:r>
          </w:p>
        </w:tc>
      </w:tr>
    </w:tbl>
    <w:p w:rsidR="00CF2441" w:rsidRPr="00807E15" w:rsidRDefault="00CF2441" w:rsidP="00CF2441">
      <w:pPr>
        <w:pStyle w:val="11ff3"/>
        <w:rPr>
          <w:color w:val="000000" w:themeColor="text1"/>
        </w:rPr>
      </w:pPr>
    </w:p>
    <w:p w:rsidR="00A26278" w:rsidRPr="00807E15" w:rsidRDefault="00A26278" w:rsidP="00A26278">
      <w:pPr>
        <w:pStyle w:val="11ff3"/>
        <w:rPr>
          <w:b/>
          <w:color w:val="000000" w:themeColor="text1"/>
        </w:rPr>
      </w:pPr>
      <w:r w:rsidRPr="00807E15">
        <w:rPr>
          <w:b/>
          <w:color w:val="000000" w:themeColor="text1"/>
        </w:rPr>
        <w:t>Таблица 18.1.2.3. - Описание объема (массы) образования и размещения отходов сжигания топлива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7614"/>
        <w:gridCol w:w="3339"/>
        <w:gridCol w:w="3550"/>
      </w:tblGrid>
      <w:tr w:rsidR="00807E15" w:rsidRPr="00807E15" w:rsidTr="0066440E">
        <w:trPr>
          <w:trHeight w:val="113"/>
          <w:jc w:val="center"/>
        </w:trPr>
        <w:tc>
          <w:tcPr>
            <w:tcW w:w="2625" w:type="pct"/>
            <w:shd w:val="clear" w:color="auto" w:fill="D9D9D9" w:themeFill="background1" w:themeFillShade="D9"/>
            <w:tcMar>
              <w:left w:w="108" w:type="dxa"/>
              <w:right w:w="108" w:type="dxa"/>
            </w:tcMar>
            <w:vAlign w:val="center"/>
          </w:tcPr>
          <w:p w:rsidR="00A26278" w:rsidRPr="00807E15" w:rsidRDefault="00A26278" w:rsidP="0066440E">
            <w:pPr>
              <w:pStyle w:val="1fffb"/>
              <w:rPr>
                <w:rFonts w:cs="Times New Roman"/>
                <w:color w:val="000000" w:themeColor="text1"/>
              </w:rPr>
            </w:pPr>
            <w:r w:rsidRPr="00807E15">
              <w:rPr>
                <w:rFonts w:cs="Times New Roman"/>
                <w:color w:val="000000" w:themeColor="text1"/>
              </w:rPr>
              <w:t>Наименование котельной</w:t>
            </w:r>
          </w:p>
        </w:tc>
        <w:tc>
          <w:tcPr>
            <w:tcW w:w="1151" w:type="pct"/>
            <w:shd w:val="clear" w:color="auto" w:fill="D9D9D9" w:themeFill="background1" w:themeFillShade="D9"/>
            <w:tcMar>
              <w:left w:w="108" w:type="dxa"/>
              <w:right w:w="108" w:type="dxa"/>
            </w:tcMar>
            <w:vAlign w:val="center"/>
          </w:tcPr>
          <w:p w:rsidR="00A26278" w:rsidRPr="00807E15" w:rsidRDefault="00A26278" w:rsidP="0066440E">
            <w:pPr>
              <w:pStyle w:val="1fffb"/>
              <w:rPr>
                <w:rFonts w:cs="Times New Roman"/>
                <w:color w:val="000000" w:themeColor="text1"/>
              </w:rPr>
            </w:pPr>
            <w:r w:rsidRPr="00807E15">
              <w:rPr>
                <w:rFonts w:cs="Times New Roman"/>
                <w:color w:val="000000" w:themeColor="text1"/>
              </w:rPr>
              <w:t>Объем (масса) образования отходов сжигания топлива</w:t>
            </w:r>
          </w:p>
        </w:tc>
        <w:tc>
          <w:tcPr>
            <w:tcW w:w="1224" w:type="pct"/>
            <w:shd w:val="clear" w:color="auto" w:fill="D9D9D9" w:themeFill="background1" w:themeFillShade="D9"/>
            <w:tcMar>
              <w:left w:w="108" w:type="dxa"/>
              <w:right w:w="108" w:type="dxa"/>
            </w:tcMar>
            <w:vAlign w:val="center"/>
          </w:tcPr>
          <w:p w:rsidR="00A26278" w:rsidRPr="00807E15" w:rsidRDefault="00A26278" w:rsidP="0066440E">
            <w:pPr>
              <w:pStyle w:val="1fffb"/>
              <w:rPr>
                <w:rFonts w:cs="Times New Roman"/>
                <w:color w:val="000000" w:themeColor="text1"/>
              </w:rPr>
            </w:pPr>
            <w:r w:rsidRPr="00807E15">
              <w:rPr>
                <w:rFonts w:cs="Times New Roman"/>
                <w:color w:val="000000" w:themeColor="text1"/>
              </w:rPr>
              <w:t>Размещение отходов сжигания топлива</w:t>
            </w:r>
          </w:p>
        </w:tc>
      </w:tr>
      <w:tr w:rsidR="0066440E" w:rsidRPr="00807E15" w:rsidTr="0066440E">
        <w:trPr>
          <w:trHeight w:val="113"/>
          <w:jc w:val="center"/>
        </w:trPr>
        <w:tc>
          <w:tcPr>
            <w:tcW w:w="2625" w:type="pct"/>
            <w:tcMar>
              <w:left w:w="108" w:type="dxa"/>
              <w:right w:w="108"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Котельная санатория «Горячинск»</w:t>
            </w:r>
          </w:p>
        </w:tc>
        <w:tc>
          <w:tcPr>
            <w:tcW w:w="1151" w:type="pct"/>
            <w:tcMar>
              <w:left w:w="108" w:type="dxa"/>
              <w:right w:w="108"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300 тонн/год</w:t>
            </w:r>
          </w:p>
        </w:tc>
        <w:tc>
          <w:tcPr>
            <w:tcW w:w="1224" w:type="pct"/>
            <w:tcMar>
              <w:left w:w="108" w:type="dxa"/>
              <w:right w:w="108" w:type="dxa"/>
            </w:tcMar>
            <w:vAlign w:val="center"/>
          </w:tcPr>
          <w:p w:rsidR="0066440E" w:rsidRPr="00807E15" w:rsidRDefault="0066440E" w:rsidP="0066440E">
            <w:pPr>
              <w:pStyle w:val="1fffb"/>
              <w:rPr>
                <w:rFonts w:cs="Times New Roman"/>
                <w:color w:val="000000" w:themeColor="text1"/>
              </w:rPr>
            </w:pPr>
            <w:r w:rsidRPr="00807E15">
              <w:rPr>
                <w:rFonts w:cs="Times New Roman"/>
                <w:color w:val="000000" w:themeColor="text1"/>
              </w:rPr>
              <w:t>Золоотвал на территории котельной санатория</w:t>
            </w:r>
          </w:p>
        </w:tc>
      </w:tr>
    </w:tbl>
    <w:p w:rsidR="00FF2FD5" w:rsidRPr="00807E15" w:rsidRDefault="00FF2FD5" w:rsidP="00CF2441">
      <w:pPr>
        <w:pStyle w:val="11ff3"/>
        <w:rPr>
          <w:color w:val="000000" w:themeColor="text1"/>
        </w:rPr>
      </w:pPr>
    </w:p>
    <w:p w:rsidR="006B796D" w:rsidRPr="00807E15" w:rsidRDefault="006B796D" w:rsidP="006B796D">
      <w:pPr>
        <w:pStyle w:val="11ff3"/>
        <w:rPr>
          <w:b/>
          <w:color w:val="000000" w:themeColor="text1"/>
        </w:rPr>
      </w:pPr>
      <w:r w:rsidRPr="00807E15">
        <w:rPr>
          <w:b/>
          <w:color w:val="000000" w:themeColor="text1"/>
        </w:rPr>
        <w:t>Таблица 18.1.2.</w:t>
      </w:r>
      <w:r w:rsidR="0066169E" w:rsidRPr="00807E15">
        <w:rPr>
          <w:b/>
          <w:color w:val="000000" w:themeColor="text1"/>
        </w:rPr>
        <w:t>4</w:t>
      </w:r>
      <w:r w:rsidRPr="00807E15">
        <w:rPr>
          <w:b/>
          <w:color w:val="000000" w:themeColor="text1"/>
        </w:rPr>
        <w:t>. - Результаты расчетов средних за год концентраций вредных (загрязняющих) веществ в приземном слое атмосферного воздуха от объектов теплоснабжения</w:t>
      </w:r>
    </w:p>
    <w:tbl>
      <w:tblPr>
        <w:tblW w:w="5000" w:type="pct"/>
        <w:tblCellMar>
          <w:left w:w="0" w:type="dxa"/>
          <w:right w:w="0" w:type="dxa"/>
        </w:tblCellMar>
        <w:tblLook w:val="0000" w:firstRow="0" w:lastRow="0" w:firstColumn="0" w:lastColumn="0" w:noHBand="0" w:noVBand="0"/>
      </w:tblPr>
      <w:tblGrid>
        <w:gridCol w:w="2809"/>
        <w:gridCol w:w="7157"/>
        <w:gridCol w:w="4377"/>
      </w:tblGrid>
      <w:tr w:rsidR="00807E15" w:rsidRPr="00807E15" w:rsidTr="006B796D">
        <w:trPr>
          <w:trHeight w:val="57"/>
          <w:tblHeader/>
        </w:trPr>
        <w:tc>
          <w:tcPr>
            <w:tcW w:w="979"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6B796D" w:rsidRPr="00807E15" w:rsidRDefault="006B796D" w:rsidP="006B796D">
            <w:pPr>
              <w:pStyle w:val="1fffb"/>
              <w:rPr>
                <w:rFonts w:cs="Times New Roman"/>
                <w:color w:val="000000" w:themeColor="text1"/>
              </w:rPr>
            </w:pPr>
            <w:r w:rsidRPr="00807E15">
              <w:rPr>
                <w:rFonts w:cs="Times New Roman"/>
                <w:color w:val="000000" w:themeColor="text1"/>
              </w:rPr>
              <w:t>Наименование котельной</w:t>
            </w:r>
          </w:p>
        </w:tc>
        <w:tc>
          <w:tcPr>
            <w:tcW w:w="2495"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08" w:type="dxa"/>
              <w:right w:w="108" w:type="dxa"/>
            </w:tcMar>
            <w:vAlign w:val="center"/>
          </w:tcPr>
          <w:p w:rsidR="006B796D" w:rsidRPr="00807E15" w:rsidRDefault="006B796D" w:rsidP="006B796D">
            <w:pPr>
              <w:pStyle w:val="1fffb"/>
              <w:rPr>
                <w:rFonts w:cs="Times New Roman"/>
                <w:color w:val="000000" w:themeColor="text1"/>
              </w:rPr>
            </w:pPr>
            <w:r w:rsidRPr="00807E15">
              <w:rPr>
                <w:rFonts w:cs="Times New Roman"/>
                <w:color w:val="000000" w:themeColor="text1"/>
              </w:rPr>
              <w:t>Наименование вредного (загрязняющего) вещества</w:t>
            </w:r>
          </w:p>
        </w:tc>
        <w:tc>
          <w:tcPr>
            <w:tcW w:w="152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6B796D" w:rsidRPr="00807E15" w:rsidRDefault="006B796D" w:rsidP="006B796D">
            <w:pPr>
              <w:pStyle w:val="1fffb"/>
              <w:rPr>
                <w:rFonts w:cs="Times New Roman"/>
                <w:color w:val="000000" w:themeColor="text1"/>
              </w:rPr>
            </w:pPr>
            <w:r w:rsidRPr="00807E15">
              <w:rPr>
                <w:rFonts w:cs="Times New Roman"/>
                <w:color w:val="000000" w:themeColor="text1"/>
              </w:rPr>
              <w:t>Средние за год концентрации вредных (загрязняющих) веществ</w:t>
            </w:r>
            <w:r w:rsidR="007D3C0B" w:rsidRPr="00807E15">
              <w:rPr>
                <w:rFonts w:cs="Times New Roman"/>
                <w:color w:val="000000" w:themeColor="text1"/>
              </w:rPr>
              <w:t xml:space="preserve"> </w:t>
            </w:r>
            <w:r w:rsidRPr="00807E15">
              <w:rPr>
                <w:rFonts w:cs="Times New Roman"/>
                <w:color w:val="000000" w:themeColor="text1"/>
              </w:rPr>
              <w:t>в</w:t>
            </w:r>
            <w:r w:rsidR="007D3C0B" w:rsidRPr="00807E15">
              <w:rPr>
                <w:rFonts w:cs="Times New Roman"/>
                <w:color w:val="000000" w:themeColor="text1"/>
              </w:rPr>
              <w:t xml:space="preserve"> </w:t>
            </w:r>
            <w:r w:rsidRPr="00807E15">
              <w:rPr>
                <w:rFonts w:cs="Times New Roman"/>
                <w:color w:val="000000" w:themeColor="text1"/>
              </w:rPr>
              <w:t>приземном</w:t>
            </w:r>
            <w:r w:rsidR="007D3C0B" w:rsidRPr="00807E15">
              <w:rPr>
                <w:rFonts w:cs="Times New Roman"/>
                <w:color w:val="000000" w:themeColor="text1"/>
              </w:rPr>
              <w:t xml:space="preserve"> </w:t>
            </w:r>
            <w:r w:rsidRPr="00807E15">
              <w:rPr>
                <w:rFonts w:cs="Times New Roman"/>
                <w:color w:val="000000" w:themeColor="text1"/>
              </w:rPr>
              <w:t>слое</w:t>
            </w:r>
            <w:r w:rsidR="007D3C0B" w:rsidRPr="00807E15">
              <w:rPr>
                <w:rFonts w:cs="Times New Roman"/>
                <w:color w:val="000000" w:themeColor="text1"/>
              </w:rPr>
              <w:t xml:space="preserve"> </w:t>
            </w:r>
            <w:r w:rsidRPr="00807E15">
              <w:rPr>
                <w:rFonts w:cs="Times New Roman"/>
                <w:color w:val="000000" w:themeColor="text1"/>
              </w:rPr>
              <w:t>атмосферного</w:t>
            </w:r>
            <w:r w:rsidR="007D3C0B" w:rsidRPr="00807E15">
              <w:rPr>
                <w:rFonts w:cs="Times New Roman"/>
                <w:color w:val="000000" w:themeColor="text1"/>
              </w:rPr>
              <w:t xml:space="preserve"> </w:t>
            </w:r>
            <w:r w:rsidRPr="00807E15">
              <w:rPr>
                <w:rFonts w:cs="Times New Roman"/>
                <w:color w:val="000000" w:themeColor="text1"/>
              </w:rPr>
              <w:t>воздуха</w:t>
            </w:r>
          </w:p>
        </w:tc>
      </w:tr>
      <w:tr w:rsidR="00807E15" w:rsidRPr="00807E15" w:rsidTr="006B796D">
        <w:trPr>
          <w:trHeight w:val="57"/>
        </w:trPr>
        <w:tc>
          <w:tcPr>
            <w:tcW w:w="979" w:type="pct"/>
            <w:vMerge w:val="restart"/>
            <w:tcBorders>
              <w:top w:val="single" w:sz="4" w:space="0" w:color="000000"/>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r>
      <w:tr w:rsidR="00807E15" w:rsidRPr="00807E15" w:rsidTr="006B796D">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r>
      <w:tr w:rsidR="00807E15" w:rsidRPr="00807E15" w:rsidTr="006B796D">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r>
      <w:tr w:rsidR="006B796D" w:rsidRPr="00807E15" w:rsidTr="006B796D">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rPr>
            </w:pPr>
          </w:p>
        </w:tc>
      </w:tr>
    </w:tbl>
    <w:p w:rsidR="006B796D" w:rsidRPr="00807E15" w:rsidRDefault="006B796D" w:rsidP="006B796D">
      <w:pPr>
        <w:pStyle w:val="11ff3"/>
        <w:rPr>
          <w:b/>
          <w:color w:val="000000" w:themeColor="text1"/>
        </w:rPr>
      </w:pPr>
    </w:p>
    <w:p w:rsidR="006B796D" w:rsidRPr="00807E15" w:rsidRDefault="006B796D" w:rsidP="006B796D">
      <w:pPr>
        <w:pStyle w:val="11ff3"/>
        <w:rPr>
          <w:b/>
          <w:color w:val="000000" w:themeColor="text1"/>
        </w:rPr>
      </w:pPr>
      <w:r w:rsidRPr="00807E15">
        <w:rPr>
          <w:b/>
          <w:color w:val="000000" w:themeColor="text1"/>
        </w:rPr>
        <w:t>Таблица 18.1.2.</w:t>
      </w:r>
      <w:r w:rsidR="0066169E" w:rsidRPr="00807E15">
        <w:rPr>
          <w:b/>
          <w:color w:val="000000" w:themeColor="text1"/>
        </w:rPr>
        <w:t>5</w:t>
      </w:r>
      <w:r w:rsidRPr="00807E15">
        <w:rPr>
          <w:b/>
          <w:color w:val="000000" w:themeColor="text1"/>
        </w:rPr>
        <w:t>. - Результаты расчетов максимальных разовых концентраций вредных (загрязняющих) веществ в приземном слое атмосферного воздуха от объектов теплоснабжения</w:t>
      </w:r>
    </w:p>
    <w:tbl>
      <w:tblPr>
        <w:tblW w:w="5000" w:type="pct"/>
        <w:tblCellMar>
          <w:left w:w="0" w:type="dxa"/>
          <w:right w:w="0" w:type="dxa"/>
        </w:tblCellMar>
        <w:tblLook w:val="0000" w:firstRow="0" w:lastRow="0" w:firstColumn="0" w:lastColumn="0" w:noHBand="0" w:noVBand="0"/>
      </w:tblPr>
      <w:tblGrid>
        <w:gridCol w:w="3087"/>
        <w:gridCol w:w="6879"/>
        <w:gridCol w:w="4377"/>
      </w:tblGrid>
      <w:tr w:rsidR="00807E15" w:rsidRPr="00807E15" w:rsidTr="006B796D">
        <w:trPr>
          <w:trHeight w:val="20"/>
          <w:tblHeader/>
        </w:trPr>
        <w:tc>
          <w:tcPr>
            <w:tcW w:w="107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6B796D" w:rsidRPr="00807E15" w:rsidRDefault="006B796D" w:rsidP="006B796D">
            <w:pPr>
              <w:pStyle w:val="1fffb"/>
              <w:rPr>
                <w:rFonts w:cs="Times New Roman"/>
                <w:color w:val="000000" w:themeColor="text1"/>
                <w:szCs w:val="20"/>
              </w:rPr>
            </w:pPr>
            <w:r w:rsidRPr="00807E15">
              <w:rPr>
                <w:rFonts w:cs="Times New Roman"/>
                <w:color w:val="000000" w:themeColor="text1"/>
                <w:szCs w:val="20"/>
              </w:rPr>
              <w:t>Наименование котельной</w:t>
            </w:r>
          </w:p>
        </w:tc>
        <w:tc>
          <w:tcPr>
            <w:tcW w:w="2398"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108" w:type="dxa"/>
              <w:right w:w="108" w:type="dxa"/>
            </w:tcMar>
            <w:vAlign w:val="center"/>
          </w:tcPr>
          <w:p w:rsidR="006B796D" w:rsidRPr="00807E15" w:rsidRDefault="006B796D" w:rsidP="006B796D">
            <w:pPr>
              <w:pStyle w:val="1fffb"/>
              <w:rPr>
                <w:rFonts w:cs="Times New Roman"/>
                <w:color w:val="000000" w:themeColor="text1"/>
                <w:szCs w:val="20"/>
              </w:rPr>
            </w:pPr>
            <w:r w:rsidRPr="00807E15">
              <w:rPr>
                <w:rFonts w:cs="Times New Roman"/>
                <w:color w:val="000000" w:themeColor="text1"/>
                <w:szCs w:val="20"/>
              </w:rPr>
              <w:t>Наименование вредного (загрязняющего) вещества</w:t>
            </w:r>
          </w:p>
        </w:tc>
        <w:tc>
          <w:tcPr>
            <w:tcW w:w="152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left w:w="28" w:type="dxa"/>
              <w:right w:w="28" w:type="dxa"/>
            </w:tcMar>
            <w:vAlign w:val="center"/>
          </w:tcPr>
          <w:p w:rsidR="006B796D" w:rsidRPr="00807E15" w:rsidRDefault="006B796D" w:rsidP="006B796D">
            <w:pPr>
              <w:pStyle w:val="1fffb"/>
              <w:rPr>
                <w:rFonts w:cs="Times New Roman"/>
                <w:color w:val="000000" w:themeColor="text1"/>
                <w:szCs w:val="20"/>
              </w:rPr>
            </w:pPr>
            <w:r w:rsidRPr="00807E15">
              <w:rPr>
                <w:rFonts w:cs="Times New Roman"/>
                <w:color w:val="000000" w:themeColor="text1"/>
                <w:szCs w:val="20"/>
              </w:rPr>
              <w:t>Максимальные разовых концентраций вредных (загрязняющих) веществ в приземном слое атмосферного воздуха</w:t>
            </w:r>
          </w:p>
        </w:tc>
      </w:tr>
      <w:tr w:rsidR="00807E15" w:rsidRPr="00807E15" w:rsidTr="006B796D">
        <w:trPr>
          <w:trHeight w:val="20"/>
        </w:trPr>
        <w:tc>
          <w:tcPr>
            <w:tcW w:w="1076" w:type="pct"/>
            <w:vMerge w:val="restart"/>
            <w:tcBorders>
              <w:top w:val="single" w:sz="4" w:space="0" w:color="000000"/>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r>
      <w:tr w:rsidR="00807E15" w:rsidRPr="00807E15" w:rsidTr="006B796D">
        <w:trPr>
          <w:trHeight w:val="20"/>
        </w:trPr>
        <w:tc>
          <w:tcPr>
            <w:tcW w:w="1076" w:type="pct"/>
            <w:vMerge/>
            <w:tcBorders>
              <w:top w:val="nil"/>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r>
      <w:tr w:rsidR="00807E15" w:rsidRPr="00807E15" w:rsidTr="006B796D">
        <w:trPr>
          <w:trHeight w:val="20"/>
        </w:trPr>
        <w:tc>
          <w:tcPr>
            <w:tcW w:w="1076" w:type="pct"/>
            <w:vMerge/>
            <w:tcBorders>
              <w:top w:val="nil"/>
              <w:left w:val="single" w:sz="4" w:space="0" w:color="000000"/>
              <w:bottom w:val="nil"/>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r>
      <w:tr w:rsidR="00807E15" w:rsidRPr="00807E15" w:rsidTr="006B796D">
        <w:trPr>
          <w:trHeight w:val="20"/>
        </w:trPr>
        <w:tc>
          <w:tcPr>
            <w:tcW w:w="1076" w:type="pct"/>
            <w:tcBorders>
              <w:top w:val="nil"/>
              <w:left w:val="single" w:sz="4" w:space="0" w:color="000000"/>
              <w:bottom w:val="single" w:sz="4" w:space="0" w:color="auto"/>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6B796D" w:rsidRPr="00807E15" w:rsidRDefault="006B796D" w:rsidP="006B796D">
            <w:pPr>
              <w:pStyle w:val="1fffb"/>
              <w:rPr>
                <w:rFonts w:cs="Times New Roman"/>
                <w:color w:val="000000" w:themeColor="text1"/>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6B796D" w:rsidRPr="00807E15" w:rsidRDefault="006B796D" w:rsidP="006B796D">
            <w:pPr>
              <w:pStyle w:val="1fffb"/>
              <w:rPr>
                <w:rFonts w:cs="Times New Roman"/>
                <w:color w:val="000000" w:themeColor="text1"/>
                <w:szCs w:val="20"/>
              </w:rPr>
            </w:pPr>
          </w:p>
        </w:tc>
      </w:tr>
    </w:tbl>
    <w:p w:rsidR="006B796D" w:rsidRPr="00807E15" w:rsidRDefault="006B796D" w:rsidP="006B796D">
      <w:pPr>
        <w:pStyle w:val="11ff3"/>
        <w:rPr>
          <w:b/>
          <w:color w:val="000000" w:themeColor="text1"/>
        </w:rPr>
        <w:sectPr w:rsidR="006B796D" w:rsidRPr="00807E15" w:rsidSect="00395C33">
          <w:pgSz w:w="16838" w:h="11906" w:orient="landscape"/>
          <w:pgMar w:top="1134" w:right="850" w:bottom="1134" w:left="1701" w:header="567" w:footer="454" w:gutter="0"/>
          <w:cols w:space="708"/>
          <w:docGrid w:linePitch="360"/>
        </w:sectPr>
      </w:pPr>
    </w:p>
    <w:p w:rsidR="00CF2441" w:rsidRPr="00807E15" w:rsidRDefault="00CF2441" w:rsidP="00CF2441">
      <w:pPr>
        <w:pStyle w:val="19"/>
        <w:numPr>
          <w:ilvl w:val="0"/>
          <w:numId w:val="0"/>
        </w:numPr>
        <w:ind w:left="710"/>
        <w:rPr>
          <w:color w:val="000000" w:themeColor="text1"/>
          <w:spacing w:val="0"/>
        </w:rPr>
      </w:pPr>
      <w:bookmarkStart w:id="721" w:name="_Toc184901918"/>
      <w:r w:rsidRPr="00807E15">
        <w:rPr>
          <w:color w:val="000000" w:themeColor="text1"/>
          <w:spacing w:val="0"/>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bookmarkEnd w:id="721"/>
    </w:p>
    <w:p w:rsidR="00CF2441" w:rsidRPr="00807E15" w:rsidRDefault="00CF2441" w:rsidP="00CF2441">
      <w:pPr>
        <w:pStyle w:val="11ff3"/>
        <w:rPr>
          <w:color w:val="000000" w:themeColor="text1"/>
        </w:rPr>
      </w:pPr>
      <w:r w:rsidRPr="00807E15">
        <w:rPr>
          <w:color w:val="000000" w:themeColor="text1"/>
        </w:rPr>
        <w:t>Источники комбинированной выработки электрической и тепловой энергии отсутствуют.</w:t>
      </w:r>
    </w:p>
    <w:p w:rsidR="00CF2441" w:rsidRPr="00807E15" w:rsidRDefault="00CF2441" w:rsidP="00CF2441">
      <w:pPr>
        <w:pStyle w:val="11ff3"/>
        <w:rPr>
          <w:color w:val="000000" w:themeColor="text1"/>
        </w:rPr>
      </w:pPr>
      <w:r w:rsidRPr="00807E15">
        <w:rPr>
          <w:color w:val="000000" w:themeColor="text1"/>
        </w:rPr>
        <w:t>Снижение объемов выбросов вредных (загрязняющих) веществ в атмосферу зависит только от снижения расхода топлива, которое в свою очередь, зависит или от погодных условий (снижение температуры наружного воздуха), уменьшения заявленного объема потребления тепловой энергии или сокращения объектов теплопотребления.</w:t>
      </w:r>
    </w:p>
    <w:p w:rsidR="00CF2441" w:rsidRPr="00807E15" w:rsidRDefault="00CF2441" w:rsidP="00CF2441">
      <w:pPr>
        <w:spacing w:after="0" w:line="360" w:lineRule="auto"/>
        <w:rPr>
          <w:rFonts w:ascii="Times New Roman" w:hAnsi="Times New Roman" w:cs="Times New Roman"/>
          <w:color w:val="000000" w:themeColor="text1"/>
          <w:sz w:val="24"/>
          <w:szCs w:val="24"/>
        </w:rPr>
      </w:pPr>
    </w:p>
    <w:p w:rsidR="00CF2441" w:rsidRPr="00807E15" w:rsidRDefault="00CF2441" w:rsidP="00CF2441">
      <w:pPr>
        <w:pStyle w:val="19"/>
        <w:numPr>
          <w:ilvl w:val="0"/>
          <w:numId w:val="0"/>
        </w:numPr>
        <w:ind w:left="710"/>
        <w:rPr>
          <w:color w:val="000000" w:themeColor="text1"/>
          <w:spacing w:val="0"/>
        </w:rPr>
      </w:pPr>
      <w:r w:rsidRPr="00807E15">
        <w:rPr>
          <w:color w:val="000000" w:themeColor="text1"/>
          <w:spacing w:val="0"/>
        </w:rPr>
        <w:tab/>
      </w:r>
      <w:bookmarkStart w:id="722" w:name="_Toc184901919"/>
      <w:r w:rsidRPr="00807E15">
        <w:rPr>
          <w:color w:val="000000" w:themeColor="text1"/>
          <w:spacing w:val="0"/>
        </w:rPr>
        <w:t>1.4 Предложения по снижению объема (массы) выбросов вредных (загрязняющих) веществ в атмосферный воздух</w:t>
      </w:r>
      <w:bookmarkEnd w:id="722"/>
    </w:p>
    <w:p w:rsidR="00CF2441" w:rsidRPr="00807E15" w:rsidRDefault="00CF2441" w:rsidP="00CF2441">
      <w:pPr>
        <w:pStyle w:val="11ff3"/>
        <w:rPr>
          <w:color w:val="000000" w:themeColor="text1"/>
        </w:rPr>
      </w:pPr>
      <w:r w:rsidRPr="00807E15">
        <w:rPr>
          <w:color w:val="000000" w:themeColor="text1"/>
        </w:rPr>
        <w:t>Мероприятий, заложенных в рамках строительства новых теплоисточников и программы модернизации (перевооружения) основного оборудования на существующих теплоисточниках, реализуемых в рамках схемы теплоснабжения, достаточно для обеспечения требуемых экологических и санитарных норм.</w:t>
      </w:r>
    </w:p>
    <w:p w:rsidR="00CF2441" w:rsidRPr="00807E15" w:rsidRDefault="00CF2441" w:rsidP="00CF2441">
      <w:pPr>
        <w:spacing w:after="0" w:line="360" w:lineRule="auto"/>
        <w:rPr>
          <w:rFonts w:ascii="Times New Roman" w:hAnsi="Times New Roman" w:cs="Times New Roman"/>
          <w:color w:val="000000" w:themeColor="text1"/>
          <w:sz w:val="24"/>
          <w:szCs w:val="24"/>
        </w:rPr>
      </w:pPr>
    </w:p>
    <w:p w:rsidR="00CF2441" w:rsidRPr="00807E15" w:rsidRDefault="00CF2441" w:rsidP="00CF2441">
      <w:pPr>
        <w:pStyle w:val="19"/>
        <w:numPr>
          <w:ilvl w:val="0"/>
          <w:numId w:val="0"/>
        </w:numPr>
        <w:ind w:left="710"/>
        <w:rPr>
          <w:color w:val="000000" w:themeColor="text1"/>
          <w:spacing w:val="0"/>
        </w:rPr>
      </w:pPr>
      <w:r w:rsidRPr="00807E15">
        <w:rPr>
          <w:color w:val="000000" w:themeColor="text1"/>
          <w:spacing w:val="0"/>
        </w:rPr>
        <w:tab/>
      </w:r>
      <w:bookmarkStart w:id="723" w:name="_Toc184901920"/>
      <w:r w:rsidRPr="00807E15">
        <w:rPr>
          <w:color w:val="000000" w:themeColor="text1"/>
          <w:spacing w:val="0"/>
        </w:rPr>
        <w:t>1.5 Предложения по величине необходимых инвестиций для снижения выбросов вредных (загрязняющих) веществ в атмосферный воздух</w:t>
      </w:r>
      <w:bookmarkEnd w:id="723"/>
    </w:p>
    <w:p w:rsidR="00CF2441" w:rsidRPr="00807E15" w:rsidRDefault="00CF2441" w:rsidP="00CF2441">
      <w:pPr>
        <w:pStyle w:val="11ff3"/>
        <w:rPr>
          <w:color w:val="000000" w:themeColor="text1"/>
        </w:rPr>
      </w:pPr>
      <w:r w:rsidRPr="00807E15">
        <w:rPr>
          <w:color w:val="000000" w:themeColor="text1"/>
        </w:rPr>
        <w:t>Дополнительные инвестиции для снижения выбросов вредных (загрязняющих) веществ в атмосферный воздух при текущей актуализации не предусмотрены.</w:t>
      </w:r>
    </w:p>
    <w:p w:rsidR="00C25060" w:rsidRPr="00807E15" w:rsidRDefault="00C25060">
      <w:pPr>
        <w:rPr>
          <w:rFonts w:ascii="Times New Roman" w:hAnsi="Times New Roman" w:cs="Times New Roman"/>
          <w:color w:val="000000" w:themeColor="text1"/>
        </w:rPr>
      </w:pPr>
    </w:p>
    <w:sectPr w:rsidR="00C25060" w:rsidRPr="00807E15" w:rsidSect="00395C33">
      <w:pgSz w:w="11906" w:h="16838"/>
      <w:pgMar w:top="1134" w:right="850" w:bottom="1134" w:left="1701" w:header="567"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513E" w:rsidRDefault="00D3513E" w:rsidP="00C25060">
      <w:pPr>
        <w:spacing w:after="0" w:line="240" w:lineRule="auto"/>
      </w:pPr>
      <w:r>
        <w:separator/>
      </w:r>
    </w:p>
  </w:endnote>
  <w:endnote w:type="continuationSeparator" w:id="0">
    <w:p w:rsidR="00D3513E" w:rsidRDefault="00D3513E" w:rsidP="00C2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Times New Roman"/>
    <w:charset w:val="CC"/>
    <w:family w:val="auto"/>
    <w:pitch w:val="variable"/>
  </w:font>
  <w:font w:name="Century Schoolbook">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MS Mincho"/>
    <w:panose1 w:val="00000000000000000000"/>
    <w:charset w:val="80"/>
    <w:family w:val="auto"/>
    <w:notTrueType/>
    <w:pitch w:val="default"/>
    <w:sig w:usb0="00000000"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Franklin Gothic Heavy">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charset w:val="CC"/>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Math">
    <w:panose1 w:val="02040503050406030204"/>
    <w:charset w:val="01"/>
    <w:family w:val="roman"/>
    <w:notTrueType/>
    <w:pitch w:val="variable"/>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p w:rsidR="00E04C3E" w:rsidRDefault="00E04C3E"/>
  <w:p w:rsidR="00E04C3E" w:rsidRDefault="00E04C3E"/>
  <w:p w:rsidR="00E04C3E" w:rsidRDefault="00E04C3E"/>
  <w:p w:rsidR="00E04C3E" w:rsidRDefault="00E04C3E"/>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0091955"/>
      <w:docPartObj>
        <w:docPartGallery w:val="Page Numbers (Bottom of Page)"/>
        <w:docPartUnique/>
      </w:docPartObj>
    </w:sdtPr>
    <w:sdtEndPr>
      <w:rPr>
        <w:rFonts w:ascii="Times New Roman" w:hAnsi="Times New Roman"/>
        <w:sz w:val="20"/>
        <w:szCs w:val="20"/>
      </w:rPr>
    </w:sdtEndPr>
    <w:sdtContent>
      <w:p w:rsidR="00E04C3E" w:rsidRPr="00FD2BE5" w:rsidRDefault="00E04C3E" w:rsidP="00FD2BE5">
        <w:pPr>
          <w:pStyle w:val="aff6"/>
          <w:pBdr>
            <w:top w:val="none" w:sz="0" w:space="0" w:color="auto"/>
          </w:pBdr>
          <w:ind w:right="-285"/>
          <w:jc w:val="right"/>
          <w:rPr>
            <w:rFonts w:ascii="Times New Roman" w:hAnsi="Times New Roman"/>
            <w:sz w:val="20"/>
            <w:szCs w:val="20"/>
          </w:rPr>
        </w:pPr>
        <w:r w:rsidRPr="00FD2BE5">
          <w:rPr>
            <w:rFonts w:ascii="Times New Roman" w:hAnsi="Times New Roman"/>
            <w:sz w:val="20"/>
            <w:szCs w:val="20"/>
          </w:rPr>
          <w:fldChar w:fldCharType="begin"/>
        </w:r>
        <w:r w:rsidRPr="00FD2BE5">
          <w:rPr>
            <w:rFonts w:ascii="Times New Roman" w:hAnsi="Times New Roman"/>
            <w:sz w:val="20"/>
            <w:szCs w:val="20"/>
          </w:rPr>
          <w:instrText>PAGE   \* MERGEFORMAT</w:instrText>
        </w:r>
        <w:r w:rsidRPr="00FD2BE5">
          <w:rPr>
            <w:rFonts w:ascii="Times New Roman" w:hAnsi="Times New Roman"/>
            <w:sz w:val="20"/>
            <w:szCs w:val="20"/>
          </w:rPr>
          <w:fldChar w:fldCharType="separate"/>
        </w:r>
        <w:r w:rsidR="009265FA" w:rsidRPr="009265FA">
          <w:rPr>
            <w:rFonts w:ascii="Times New Roman" w:hAnsi="Times New Roman"/>
            <w:noProof/>
            <w:sz w:val="20"/>
            <w:szCs w:val="20"/>
            <w:lang w:val="ru-RU"/>
          </w:rPr>
          <w:t>2</w:t>
        </w:r>
        <w:r w:rsidRPr="00FD2BE5">
          <w:rPr>
            <w:rFonts w:ascii="Times New Roman" w:hAnsi="Times New Roman"/>
            <w:sz w:val="20"/>
            <w:szCs w:val="20"/>
          </w:rPr>
          <w:fldChar w:fldCharType="end"/>
        </w:r>
      </w:p>
    </w:sdtContent>
  </w:sdt>
  <w:p w:rsidR="00E04C3E" w:rsidRDefault="00E04C3E" w:rsidP="00FD2BE5">
    <w:pPr>
      <w:pStyle w:val="aff6"/>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Pr="00566A25" w:rsidRDefault="00D3513E" w:rsidP="00FD7E24">
    <w:pPr>
      <w:pStyle w:val="aff6"/>
      <w:pBdr>
        <w:top w:val="none" w:sz="0" w:space="0" w:color="auto"/>
      </w:pBdr>
      <w:tabs>
        <w:tab w:val="clear" w:pos="6379"/>
        <w:tab w:val="left" w:pos="8647"/>
      </w:tabs>
      <w:rPr>
        <w:rFonts w:ascii="Times New Roman" w:hAnsi="Times New Roman"/>
        <w:sz w:val="20"/>
        <w:szCs w:val="20"/>
      </w:rPr>
    </w:pPr>
    <w:sdt>
      <w:sdtPr>
        <w:id w:val="-1030030507"/>
        <w:docPartObj>
          <w:docPartGallery w:val="Page Numbers (Bottom of Page)"/>
          <w:docPartUnique/>
        </w:docPartObj>
      </w:sdtPr>
      <w:sdtEndPr>
        <w:rPr>
          <w:rFonts w:ascii="Times New Roman" w:hAnsi="Times New Roman"/>
          <w:sz w:val="20"/>
          <w:szCs w:val="20"/>
        </w:rPr>
      </w:sdtEndPr>
      <w:sdtContent>
        <w:r w:rsidR="00E04C3E">
          <w:rPr>
            <w:lang w:val="ru-RU"/>
          </w:rPr>
          <w:tab/>
        </w:r>
        <w:r w:rsidR="00E04C3E" w:rsidRPr="00566A25">
          <w:rPr>
            <w:rFonts w:ascii="Times New Roman" w:hAnsi="Times New Roman"/>
            <w:sz w:val="20"/>
            <w:szCs w:val="20"/>
          </w:rPr>
          <w:fldChar w:fldCharType="begin"/>
        </w:r>
        <w:r w:rsidR="00E04C3E" w:rsidRPr="00566A25">
          <w:rPr>
            <w:rFonts w:ascii="Times New Roman" w:hAnsi="Times New Roman"/>
            <w:sz w:val="20"/>
            <w:szCs w:val="20"/>
          </w:rPr>
          <w:instrText xml:space="preserve"> PAGE   \* MERGEFORMAT </w:instrText>
        </w:r>
        <w:r w:rsidR="00E04C3E" w:rsidRPr="00566A25">
          <w:rPr>
            <w:rFonts w:ascii="Times New Roman" w:hAnsi="Times New Roman"/>
            <w:sz w:val="20"/>
            <w:szCs w:val="20"/>
          </w:rPr>
          <w:fldChar w:fldCharType="separate"/>
        </w:r>
        <w:r w:rsidR="00807E15">
          <w:rPr>
            <w:rFonts w:ascii="Times New Roman" w:hAnsi="Times New Roman"/>
            <w:noProof/>
            <w:sz w:val="20"/>
            <w:szCs w:val="20"/>
          </w:rPr>
          <w:t>76</w:t>
        </w:r>
        <w:r w:rsidR="00E04C3E" w:rsidRPr="00566A25">
          <w:rPr>
            <w:rFonts w:ascii="Times New Roman" w:hAnsi="Times New Roman"/>
            <w:sz w:val="20"/>
            <w:szCs w:val="20"/>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rsidP="00C25060">
    <w:pPr>
      <w:pStyle w:val="aff6"/>
      <w:jc w:val="right"/>
    </w:pPr>
    <w:r>
      <w:fldChar w:fldCharType="begin"/>
    </w:r>
    <w:r>
      <w:instrText xml:space="preserve"> PAGE   \* MERGEFORMAT </w:instrText>
    </w:r>
    <w:r>
      <w:fldChar w:fldCharType="separate"/>
    </w:r>
    <w:r>
      <w:rPr>
        <w:noProof/>
      </w:rPr>
      <w:t>229</w:t>
    </w:r>
    <w:r>
      <w:rPr>
        <w:noProof/>
      </w:rPr>
      <w:fldChar w:fldCharType="end"/>
    </w:r>
  </w:p>
  <w:p w:rsidR="00E04C3E" w:rsidRDefault="00E04C3E"/>
  <w:p w:rsidR="00E04C3E" w:rsidRDefault="00E04C3E"/>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Pr="00566A25" w:rsidRDefault="00D3513E" w:rsidP="00FD7E24">
    <w:pPr>
      <w:pStyle w:val="aff6"/>
      <w:pBdr>
        <w:top w:val="none" w:sz="0" w:space="0" w:color="auto"/>
      </w:pBdr>
      <w:tabs>
        <w:tab w:val="clear" w:pos="6379"/>
        <w:tab w:val="left" w:pos="14175"/>
      </w:tabs>
      <w:rPr>
        <w:rFonts w:ascii="Times New Roman" w:hAnsi="Times New Roman"/>
        <w:sz w:val="20"/>
        <w:szCs w:val="20"/>
      </w:rPr>
    </w:pPr>
    <w:sdt>
      <w:sdtPr>
        <w:id w:val="-1874922079"/>
        <w:docPartObj>
          <w:docPartGallery w:val="Page Numbers (Bottom of Page)"/>
          <w:docPartUnique/>
        </w:docPartObj>
      </w:sdtPr>
      <w:sdtEndPr>
        <w:rPr>
          <w:rFonts w:ascii="Times New Roman" w:hAnsi="Times New Roman"/>
          <w:sz w:val="20"/>
          <w:szCs w:val="20"/>
        </w:rPr>
      </w:sdtEndPr>
      <w:sdtContent>
        <w:r w:rsidR="00E04C3E">
          <w:rPr>
            <w:lang w:val="ru-RU"/>
          </w:rPr>
          <w:tab/>
        </w:r>
        <w:r w:rsidR="00E04C3E" w:rsidRPr="00566A25">
          <w:rPr>
            <w:rFonts w:ascii="Times New Roman" w:hAnsi="Times New Roman"/>
            <w:sz w:val="20"/>
            <w:szCs w:val="20"/>
          </w:rPr>
          <w:fldChar w:fldCharType="begin"/>
        </w:r>
        <w:r w:rsidR="00E04C3E" w:rsidRPr="00566A25">
          <w:rPr>
            <w:rFonts w:ascii="Times New Roman" w:hAnsi="Times New Roman"/>
            <w:sz w:val="20"/>
            <w:szCs w:val="20"/>
          </w:rPr>
          <w:instrText xml:space="preserve"> PAGE   \* MERGEFORMAT </w:instrText>
        </w:r>
        <w:r w:rsidR="00E04C3E" w:rsidRPr="00566A25">
          <w:rPr>
            <w:rFonts w:ascii="Times New Roman" w:hAnsi="Times New Roman"/>
            <w:sz w:val="20"/>
            <w:szCs w:val="20"/>
          </w:rPr>
          <w:fldChar w:fldCharType="separate"/>
        </w:r>
        <w:r w:rsidR="00807E15">
          <w:rPr>
            <w:rFonts w:ascii="Times New Roman" w:hAnsi="Times New Roman"/>
            <w:noProof/>
            <w:sz w:val="20"/>
            <w:szCs w:val="20"/>
          </w:rPr>
          <w:t>77</w:t>
        </w:r>
        <w:r w:rsidR="00E04C3E" w:rsidRPr="00566A25">
          <w:rPr>
            <w:rFonts w:ascii="Times New Roman" w:hAnsi="Times New Roman"/>
            <w:sz w:val="20"/>
            <w:szCs w:val="20"/>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Pr="00566A25" w:rsidRDefault="00D3513E" w:rsidP="00EA4022">
    <w:pPr>
      <w:pStyle w:val="aff6"/>
      <w:pBdr>
        <w:top w:val="none" w:sz="0" w:space="0" w:color="auto"/>
      </w:pBdr>
      <w:tabs>
        <w:tab w:val="clear" w:pos="6379"/>
        <w:tab w:val="left" w:pos="8647"/>
      </w:tabs>
      <w:jc w:val="right"/>
      <w:rPr>
        <w:rFonts w:ascii="Times New Roman" w:hAnsi="Times New Roman"/>
        <w:sz w:val="20"/>
        <w:szCs w:val="20"/>
      </w:rPr>
    </w:pPr>
    <w:sdt>
      <w:sdtPr>
        <w:id w:val="1817295574"/>
        <w:docPartObj>
          <w:docPartGallery w:val="Page Numbers (Bottom of Page)"/>
          <w:docPartUnique/>
        </w:docPartObj>
      </w:sdtPr>
      <w:sdtEndPr>
        <w:rPr>
          <w:rFonts w:ascii="Times New Roman" w:hAnsi="Times New Roman"/>
          <w:sz w:val="20"/>
          <w:szCs w:val="20"/>
        </w:rPr>
      </w:sdtEndPr>
      <w:sdtContent>
        <w:r w:rsidR="00E04C3E">
          <w:rPr>
            <w:lang w:val="ru-RU"/>
          </w:rPr>
          <w:tab/>
        </w:r>
        <w:r w:rsidR="00E04C3E" w:rsidRPr="00566A25">
          <w:rPr>
            <w:rFonts w:ascii="Times New Roman" w:hAnsi="Times New Roman"/>
            <w:sz w:val="20"/>
            <w:szCs w:val="20"/>
          </w:rPr>
          <w:fldChar w:fldCharType="begin"/>
        </w:r>
        <w:r w:rsidR="00E04C3E" w:rsidRPr="00566A25">
          <w:rPr>
            <w:rFonts w:ascii="Times New Roman" w:hAnsi="Times New Roman"/>
            <w:sz w:val="20"/>
            <w:szCs w:val="20"/>
          </w:rPr>
          <w:instrText xml:space="preserve"> PAGE   \* MERGEFORMAT </w:instrText>
        </w:r>
        <w:r w:rsidR="00E04C3E" w:rsidRPr="00566A25">
          <w:rPr>
            <w:rFonts w:ascii="Times New Roman" w:hAnsi="Times New Roman"/>
            <w:sz w:val="20"/>
            <w:szCs w:val="20"/>
          </w:rPr>
          <w:fldChar w:fldCharType="separate"/>
        </w:r>
        <w:r w:rsidR="00807E15">
          <w:rPr>
            <w:rFonts w:ascii="Times New Roman" w:hAnsi="Times New Roman"/>
            <w:noProof/>
            <w:sz w:val="20"/>
            <w:szCs w:val="20"/>
          </w:rPr>
          <w:t>117</w:t>
        </w:r>
        <w:r w:rsidR="00E04C3E" w:rsidRPr="00566A25">
          <w:rPr>
            <w:rFonts w:ascii="Times New Roman" w:hAnsi="Times New Roman"/>
            <w:sz w:val="20"/>
            <w:szCs w:val="20"/>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Pr="001929A7" w:rsidRDefault="00E04C3E" w:rsidP="00AD6FC2">
    <w:pPr>
      <w:pStyle w:val="afffc"/>
    </w:pPr>
    <w:r>
      <w:t>Санкт-Петербург</w:t>
    </w:r>
  </w:p>
  <w:p w:rsidR="00E04C3E" w:rsidRPr="006F03D5" w:rsidRDefault="00E04C3E" w:rsidP="00AD6FC2">
    <w:pPr>
      <w:pStyle w:val="afffc"/>
      <w:rPr>
        <w:rFonts w:ascii="Calibri" w:eastAsia="Calibri" w:hAnsi="Calibri"/>
        <w:spacing w:val="0"/>
        <w:lang w:bidi="ar-SA"/>
      </w:rPr>
    </w:pPr>
    <w:r w:rsidRPr="001929A7">
      <w:t>201</w:t>
    </w:r>
    <w:r>
      <w:t>8</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8756316"/>
      <w:docPartObj>
        <w:docPartGallery w:val="Page Numbers (Bottom of Page)"/>
        <w:docPartUnique/>
      </w:docPartObj>
    </w:sdtPr>
    <w:sdtEndPr>
      <w:rPr>
        <w:rFonts w:ascii="Times New Roman" w:hAnsi="Times New Roman"/>
        <w:sz w:val="20"/>
        <w:szCs w:val="20"/>
      </w:rPr>
    </w:sdtEndPr>
    <w:sdtContent>
      <w:p w:rsidR="00E04C3E" w:rsidRPr="00566A25" w:rsidRDefault="00E04C3E" w:rsidP="00566A25">
        <w:pPr>
          <w:pStyle w:val="aff6"/>
          <w:pBdr>
            <w:top w:val="none" w:sz="0" w:space="0" w:color="auto"/>
          </w:pBdr>
          <w:jc w:val="right"/>
          <w:rPr>
            <w:rFonts w:ascii="Times New Roman" w:hAnsi="Times New Roman"/>
            <w:sz w:val="20"/>
            <w:szCs w:val="20"/>
          </w:rPr>
        </w:pP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807E15">
          <w:rPr>
            <w:rFonts w:ascii="Times New Roman" w:hAnsi="Times New Roman"/>
            <w:noProof/>
            <w:sz w:val="20"/>
            <w:szCs w:val="20"/>
          </w:rPr>
          <w:t>118</w:t>
        </w:r>
        <w:r w:rsidRPr="00566A25">
          <w:rPr>
            <w:rFonts w:ascii="Times New Roman" w:hAnsi="Times New Roman"/>
            <w:sz w:val="20"/>
            <w:szCs w:val="20"/>
          </w:rPr>
          <w:fldChar w:fldCharType="end"/>
        </w:r>
      </w:p>
    </w:sdtContent>
  </w:sdt>
  <w:p w:rsidR="00E04C3E" w:rsidRPr="00566A25" w:rsidRDefault="00E04C3E" w:rsidP="00566A25">
    <w:pPr>
      <w:tabs>
        <w:tab w:val="left" w:pos="3405"/>
      </w:tabs>
      <w:rPr>
        <w:rFonts w:ascii="Times New Roman" w:hAnsi="Times New Roman"/>
        <w:sz w:val="20"/>
        <w:szCs w:val="20"/>
      </w:rPr>
    </w:pPr>
    <w:r>
      <w:rPr>
        <w:rFonts w:ascii="Times New Roman" w:hAnsi="Times New Roman"/>
        <w:b/>
      </w:rP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rsidP="00E8592F">
    <w:pPr>
      <w:pStyle w:val="aff6"/>
      <w:pBdr>
        <w:top w:val="none" w:sz="0" w:space="0" w:color="auto"/>
      </w:pBdr>
      <w:tabs>
        <w:tab w:val="clear" w:pos="6379"/>
        <w:tab w:val="left" w:pos="142"/>
      </w:tabs>
      <w:jc w:val="left"/>
      <w:rPr>
        <w:rFonts w:ascii="Times New Roman" w:hAnsi="Times New Roman"/>
        <w:b/>
        <w:lang w:val="ru-RU"/>
      </w:rPr>
    </w:pPr>
  </w:p>
  <w:p w:rsidR="00E04C3E" w:rsidRPr="00566A25" w:rsidRDefault="00E04C3E" w:rsidP="0066169E">
    <w:pPr>
      <w:pStyle w:val="aff6"/>
      <w:pBdr>
        <w:top w:val="none" w:sz="0" w:space="0" w:color="auto"/>
      </w:pBdr>
      <w:tabs>
        <w:tab w:val="clear" w:pos="6379"/>
        <w:tab w:val="left" w:pos="4678"/>
        <w:tab w:val="left" w:pos="5954"/>
      </w:tabs>
      <w:jc w:val="right"/>
      <w:rPr>
        <w:rFonts w:ascii="Times New Roman" w:hAnsi="Times New Roman"/>
        <w:sz w:val="20"/>
        <w:szCs w:val="20"/>
      </w:rPr>
    </w:pPr>
    <w:r>
      <w:rPr>
        <w:rFonts w:ascii="Times New Roman" w:hAnsi="Times New Roman"/>
        <w:sz w:val="20"/>
        <w:szCs w:val="20"/>
        <w:lang w:val="ru-RU"/>
      </w:rPr>
      <w:t xml:space="preserve"> </w:t>
    </w:r>
    <w:sdt>
      <w:sdtPr>
        <w:id w:val="-1301071480"/>
        <w:docPartObj>
          <w:docPartGallery w:val="Page Numbers (Bottom of Page)"/>
          <w:docPartUnique/>
        </w:docPartObj>
      </w:sdtPr>
      <w:sdtEndPr>
        <w:rPr>
          <w:rFonts w:ascii="Times New Roman" w:hAnsi="Times New Roman"/>
          <w:sz w:val="20"/>
          <w:szCs w:val="20"/>
        </w:rPr>
      </w:sdtEndPr>
      <w:sdtContent>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807E15">
          <w:rPr>
            <w:rFonts w:ascii="Times New Roman" w:hAnsi="Times New Roman"/>
            <w:noProof/>
            <w:sz w:val="20"/>
            <w:szCs w:val="20"/>
          </w:rPr>
          <w:t>184</w:t>
        </w:r>
        <w:r w:rsidRPr="00566A25">
          <w:rPr>
            <w:rFonts w:ascii="Times New Roman" w:hAnsi="Times New Roman"/>
            <w:sz w:val="20"/>
            <w:szCs w:val="20"/>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513E" w:rsidRDefault="00D3513E" w:rsidP="00C25060">
      <w:pPr>
        <w:spacing w:after="0" w:line="240" w:lineRule="auto"/>
      </w:pPr>
      <w:r>
        <w:separator/>
      </w:r>
    </w:p>
  </w:footnote>
  <w:footnote w:type="continuationSeparator" w:id="0">
    <w:p w:rsidR="00D3513E" w:rsidRDefault="00D3513E" w:rsidP="00C250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p w:rsidR="00E04C3E" w:rsidRDefault="00E04C3E"/>
  <w:p w:rsidR="00E04C3E" w:rsidRDefault="00E04C3E"/>
  <w:p w:rsidR="00E04C3E" w:rsidRDefault="00E04C3E"/>
  <w:p w:rsidR="00E04C3E" w:rsidRDefault="00E04C3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rsidP="009B7140">
    <w:pPr>
      <w:tabs>
        <w:tab w:val="center" w:pos="4677"/>
        <w:tab w:val="right" w:pos="9355"/>
      </w:tabs>
      <w:spacing w:after="0" w:line="240" w:lineRule="auto"/>
      <w:jc w:val="center"/>
      <w:rPr>
        <w:rFonts w:ascii="Times New Roman" w:eastAsia="Calibri" w:hAnsi="Times New Roman"/>
        <w:caps/>
        <w:sz w:val="20"/>
        <w:szCs w:val="20"/>
      </w:rPr>
    </w:pPr>
  </w:p>
  <w:p w:rsidR="00E04C3E" w:rsidRDefault="00E04C3E" w:rsidP="009B7140">
    <w:pPr>
      <w:tabs>
        <w:tab w:val="center" w:pos="4677"/>
        <w:tab w:val="right" w:pos="9355"/>
      </w:tabs>
      <w:spacing w:after="0" w:line="240" w:lineRule="auto"/>
      <w:jc w:val="center"/>
      <w:rPr>
        <w:rFonts w:ascii="Times New Roman" w:eastAsia="Calibri" w:hAnsi="Times New Roman"/>
        <w:caps/>
        <w:sz w:val="20"/>
        <w:szCs w:val="20"/>
      </w:rPr>
    </w:pPr>
    <w:r w:rsidRPr="00ED0621">
      <w:rPr>
        <w:rFonts w:ascii="Times New Roman" w:eastAsia="Calibri" w:hAnsi="Times New Roman"/>
        <w:caps/>
        <w:sz w:val="20"/>
        <w:szCs w:val="20"/>
      </w:rPr>
      <w:t>СХЕМА ТЕПЛОСНАБЖЕНИЯ</w:t>
    </w:r>
    <w:r>
      <w:rPr>
        <w:rFonts w:ascii="Times New Roman" w:eastAsia="Calibri" w:hAnsi="Times New Roman"/>
        <w:caps/>
        <w:sz w:val="20"/>
        <w:szCs w:val="20"/>
      </w:rPr>
      <w:t xml:space="preserve"> </w:t>
    </w:r>
    <w:bookmarkStart w:id="38" w:name="_Hlk156512216"/>
    <w:r>
      <w:rPr>
        <w:rFonts w:ascii="Times New Roman" w:eastAsia="Calibri" w:hAnsi="Times New Roman"/>
        <w:caps/>
        <w:sz w:val="20"/>
        <w:szCs w:val="20"/>
      </w:rPr>
      <w:t>ТУРКИН</w:t>
    </w:r>
    <w:r w:rsidRPr="00A05F28">
      <w:rPr>
        <w:rFonts w:ascii="Times New Roman" w:eastAsia="Calibri" w:hAnsi="Times New Roman"/>
        <w:caps/>
        <w:sz w:val="20"/>
        <w:szCs w:val="20"/>
      </w:rPr>
      <w:t xml:space="preserve">СКОГО </w:t>
    </w:r>
    <w:bookmarkEnd w:id="38"/>
    <w:r w:rsidRPr="007E0860">
      <w:rPr>
        <w:rFonts w:ascii="Times New Roman" w:eastAsia="Calibri" w:hAnsi="Times New Roman"/>
        <w:caps/>
        <w:sz w:val="20"/>
        <w:szCs w:val="20"/>
      </w:rPr>
      <w:t>СЕЛЬСКОГО ПОСЕЛЕНИЯ</w:t>
    </w:r>
    <w:r>
      <w:rPr>
        <w:rFonts w:ascii="Times New Roman" w:eastAsia="Calibri" w:hAnsi="Times New Roman"/>
        <w:caps/>
        <w:sz w:val="20"/>
        <w:szCs w:val="20"/>
      </w:rPr>
      <w:t xml:space="preserve"> </w:t>
    </w:r>
  </w:p>
  <w:p w:rsidR="00E04C3E" w:rsidRDefault="00E04C3E" w:rsidP="009B7140">
    <w:pPr>
      <w:tabs>
        <w:tab w:val="center" w:pos="4677"/>
        <w:tab w:val="right" w:pos="9355"/>
      </w:tabs>
      <w:spacing w:after="0" w:line="240" w:lineRule="auto"/>
      <w:jc w:val="center"/>
      <w:rPr>
        <w:rFonts w:ascii="Times New Roman" w:eastAsia="Calibri" w:hAnsi="Times New Roman"/>
        <w:caps/>
        <w:sz w:val="20"/>
        <w:szCs w:val="20"/>
      </w:rPr>
    </w:pPr>
    <w:r>
      <w:rPr>
        <w:rFonts w:ascii="Times New Roman" w:eastAsia="Calibri" w:hAnsi="Times New Roman"/>
        <w:caps/>
        <w:sz w:val="20"/>
        <w:szCs w:val="20"/>
      </w:rPr>
      <w:t>ПРИБАЙКАЛЬС</w:t>
    </w:r>
    <w:r w:rsidRPr="007E0860">
      <w:rPr>
        <w:rFonts w:ascii="Times New Roman" w:eastAsia="Calibri" w:hAnsi="Times New Roman"/>
        <w:caps/>
        <w:sz w:val="20"/>
        <w:szCs w:val="20"/>
      </w:rPr>
      <w:t xml:space="preserve">КОГО РАЙОНА РЕСПУБЛИКИ </w:t>
    </w:r>
    <w:r>
      <w:rPr>
        <w:rFonts w:ascii="Times New Roman" w:eastAsia="Calibri" w:hAnsi="Times New Roman"/>
        <w:caps/>
        <w:sz w:val="20"/>
        <w:szCs w:val="20"/>
      </w:rPr>
      <w:t>БУРЯТИЯ</w:t>
    </w:r>
    <w:r w:rsidRPr="007E0860">
      <w:rPr>
        <w:rFonts w:ascii="Times New Roman" w:eastAsia="Calibri" w:hAnsi="Times New Roman"/>
        <w:caps/>
        <w:sz w:val="20"/>
        <w:szCs w:val="20"/>
      </w:rPr>
      <w:t xml:space="preserve"> </w:t>
    </w:r>
    <w:r w:rsidRPr="000052E0">
      <w:rPr>
        <w:rFonts w:ascii="Times New Roman" w:eastAsia="Calibri" w:hAnsi="Times New Roman"/>
        <w:caps/>
        <w:sz w:val="20"/>
        <w:szCs w:val="20"/>
      </w:rPr>
      <w:t>НА ПЕРИОД ДО 2034 ГОДА</w:t>
    </w:r>
  </w:p>
  <w:p w:rsidR="00E04C3E" w:rsidRPr="000052E0" w:rsidRDefault="00E04C3E" w:rsidP="009B7140">
    <w:pPr>
      <w:tabs>
        <w:tab w:val="center" w:pos="4677"/>
        <w:tab w:val="right" w:pos="9355"/>
      </w:tabs>
      <w:spacing w:after="0" w:line="240" w:lineRule="auto"/>
      <w:jc w:val="center"/>
      <w:rPr>
        <w:rFonts w:ascii="Times New Roman" w:eastAsia="Calibri" w:hAnsi="Times New Roman"/>
        <w:caps/>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C3E" w:rsidRDefault="00E04C3E" w:rsidP="00C25060">
    <w:pPr>
      <w:pStyle w:val="affb"/>
      <w:numPr>
        <w:ilvl w:val="0"/>
        <w:numId w:val="0"/>
      </w:num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75pt;height:9.75pt" o:bullet="t">
        <v:imagedata r:id="rId1" o:title="BD21298_"/>
      </v:shape>
    </w:pict>
  </w:numPicBullet>
  <w:abstractNum w:abstractNumId="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2">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44442B1"/>
    <w:multiLevelType w:val="hybridMultilevel"/>
    <w:tmpl w:val="6E785B10"/>
    <w:styleLink w:val="14"/>
    <w:lvl w:ilvl="0" w:tplc="F054559C">
      <w:start w:val="1"/>
      <w:numFmt w:val="decimal"/>
      <w:lvlText w:val="%1)"/>
      <w:lvlJc w:val="left"/>
      <w:pPr>
        <w:ind w:left="927" w:hanging="360"/>
      </w:pPr>
      <w:rPr>
        <w:rFonts w:hint="default"/>
      </w:rPr>
    </w:lvl>
    <w:lvl w:ilvl="1" w:tplc="9F5058CC" w:tentative="1">
      <w:start w:val="1"/>
      <w:numFmt w:val="lowerLetter"/>
      <w:lvlText w:val="%2."/>
      <w:lvlJc w:val="left"/>
      <w:pPr>
        <w:ind w:left="1647" w:hanging="360"/>
      </w:pPr>
    </w:lvl>
    <w:lvl w:ilvl="2" w:tplc="F0AC75FC" w:tentative="1">
      <w:start w:val="1"/>
      <w:numFmt w:val="lowerRoman"/>
      <w:lvlText w:val="%3."/>
      <w:lvlJc w:val="right"/>
      <w:pPr>
        <w:ind w:left="2367" w:hanging="180"/>
      </w:pPr>
    </w:lvl>
    <w:lvl w:ilvl="3" w:tplc="BCD4A8C6" w:tentative="1">
      <w:start w:val="1"/>
      <w:numFmt w:val="decimal"/>
      <w:lvlText w:val="%4."/>
      <w:lvlJc w:val="left"/>
      <w:pPr>
        <w:ind w:left="3087" w:hanging="360"/>
      </w:pPr>
    </w:lvl>
    <w:lvl w:ilvl="4" w:tplc="5DD89296" w:tentative="1">
      <w:start w:val="1"/>
      <w:numFmt w:val="lowerLetter"/>
      <w:lvlText w:val="%5."/>
      <w:lvlJc w:val="left"/>
      <w:pPr>
        <w:ind w:left="3807" w:hanging="360"/>
      </w:pPr>
    </w:lvl>
    <w:lvl w:ilvl="5" w:tplc="0882C9B8" w:tentative="1">
      <w:start w:val="1"/>
      <w:numFmt w:val="lowerRoman"/>
      <w:lvlText w:val="%6."/>
      <w:lvlJc w:val="right"/>
      <w:pPr>
        <w:ind w:left="4527" w:hanging="180"/>
      </w:pPr>
    </w:lvl>
    <w:lvl w:ilvl="6" w:tplc="4E48A5B8" w:tentative="1">
      <w:start w:val="1"/>
      <w:numFmt w:val="decimal"/>
      <w:lvlText w:val="%7."/>
      <w:lvlJc w:val="left"/>
      <w:pPr>
        <w:ind w:left="5247" w:hanging="360"/>
      </w:pPr>
    </w:lvl>
    <w:lvl w:ilvl="7" w:tplc="12301090" w:tentative="1">
      <w:start w:val="1"/>
      <w:numFmt w:val="lowerLetter"/>
      <w:lvlText w:val="%8."/>
      <w:lvlJc w:val="left"/>
      <w:pPr>
        <w:ind w:left="5967" w:hanging="360"/>
      </w:pPr>
    </w:lvl>
    <w:lvl w:ilvl="8" w:tplc="D79E4620" w:tentative="1">
      <w:start w:val="1"/>
      <w:numFmt w:val="lowerRoman"/>
      <w:lvlText w:val="%9."/>
      <w:lvlJc w:val="right"/>
      <w:pPr>
        <w:ind w:left="6687" w:hanging="180"/>
      </w:pPr>
    </w:lvl>
  </w:abstractNum>
  <w:abstractNum w:abstractNumId="4">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5">
    <w:nsid w:val="09BC25B8"/>
    <w:multiLevelType w:val="hybridMultilevel"/>
    <w:tmpl w:val="E4F421E8"/>
    <w:lvl w:ilvl="0" w:tplc="A37C39C4">
      <w:start w:val="1"/>
      <w:numFmt w:val="decimal"/>
      <w:pStyle w:val="12"/>
      <w:lvlText w:val="%1."/>
      <w:lvlJc w:val="left"/>
      <w:pPr>
        <w:ind w:left="1571" w:hanging="360"/>
      </w:pPr>
    </w:lvl>
    <w:lvl w:ilvl="1" w:tplc="771E32AC" w:tentative="1">
      <w:start w:val="1"/>
      <w:numFmt w:val="lowerLetter"/>
      <w:lvlText w:val="%2."/>
      <w:lvlJc w:val="left"/>
      <w:pPr>
        <w:ind w:left="2291" w:hanging="360"/>
      </w:pPr>
    </w:lvl>
    <w:lvl w:ilvl="2" w:tplc="5114C020" w:tentative="1">
      <w:start w:val="1"/>
      <w:numFmt w:val="lowerRoman"/>
      <w:lvlText w:val="%3."/>
      <w:lvlJc w:val="right"/>
      <w:pPr>
        <w:ind w:left="3011" w:hanging="180"/>
      </w:pPr>
    </w:lvl>
    <w:lvl w:ilvl="3" w:tplc="FBA201CC" w:tentative="1">
      <w:start w:val="1"/>
      <w:numFmt w:val="decimal"/>
      <w:lvlText w:val="%4."/>
      <w:lvlJc w:val="left"/>
      <w:pPr>
        <w:ind w:left="3731" w:hanging="360"/>
      </w:pPr>
    </w:lvl>
    <w:lvl w:ilvl="4" w:tplc="66C2922A" w:tentative="1">
      <w:start w:val="1"/>
      <w:numFmt w:val="lowerLetter"/>
      <w:lvlText w:val="%5."/>
      <w:lvlJc w:val="left"/>
      <w:pPr>
        <w:ind w:left="4451" w:hanging="360"/>
      </w:pPr>
    </w:lvl>
    <w:lvl w:ilvl="5" w:tplc="E53E0598" w:tentative="1">
      <w:start w:val="1"/>
      <w:numFmt w:val="lowerRoman"/>
      <w:lvlText w:val="%6."/>
      <w:lvlJc w:val="right"/>
      <w:pPr>
        <w:ind w:left="5171" w:hanging="180"/>
      </w:pPr>
    </w:lvl>
    <w:lvl w:ilvl="6" w:tplc="DE76E16C" w:tentative="1">
      <w:start w:val="1"/>
      <w:numFmt w:val="decimal"/>
      <w:lvlText w:val="%7."/>
      <w:lvlJc w:val="left"/>
      <w:pPr>
        <w:ind w:left="5891" w:hanging="360"/>
      </w:pPr>
    </w:lvl>
    <w:lvl w:ilvl="7" w:tplc="A97A50A4" w:tentative="1">
      <w:start w:val="1"/>
      <w:numFmt w:val="lowerLetter"/>
      <w:lvlText w:val="%8."/>
      <w:lvlJc w:val="left"/>
      <w:pPr>
        <w:ind w:left="6611" w:hanging="360"/>
      </w:pPr>
    </w:lvl>
    <w:lvl w:ilvl="8" w:tplc="31120102" w:tentative="1">
      <w:start w:val="1"/>
      <w:numFmt w:val="lowerRoman"/>
      <w:lvlText w:val="%9."/>
      <w:lvlJc w:val="right"/>
      <w:pPr>
        <w:ind w:left="7331" w:hanging="180"/>
      </w:pPr>
    </w:lvl>
  </w:abstractNum>
  <w:abstractNum w:abstractNumId="6">
    <w:nsid w:val="0A1A2F3B"/>
    <w:multiLevelType w:val="hybridMultilevel"/>
    <w:tmpl w:val="727A382E"/>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8">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9">
    <w:nsid w:val="0DD73208"/>
    <w:multiLevelType w:val="hybridMultilevel"/>
    <w:tmpl w:val="338ABEEC"/>
    <w:lvl w:ilvl="0" w:tplc="86283212">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34F4048A" w:tentative="1">
      <w:start w:val="1"/>
      <w:numFmt w:val="lowerLetter"/>
      <w:lvlText w:val="%2."/>
      <w:lvlJc w:val="left"/>
      <w:pPr>
        <w:tabs>
          <w:tab w:val="num" w:pos="1440"/>
        </w:tabs>
        <w:ind w:left="1440" w:hanging="360"/>
      </w:pPr>
    </w:lvl>
    <w:lvl w:ilvl="2" w:tplc="9CFE6398" w:tentative="1">
      <w:start w:val="1"/>
      <w:numFmt w:val="lowerRoman"/>
      <w:lvlText w:val="%3."/>
      <w:lvlJc w:val="right"/>
      <w:pPr>
        <w:tabs>
          <w:tab w:val="num" w:pos="2160"/>
        </w:tabs>
        <w:ind w:left="2160" w:hanging="180"/>
      </w:pPr>
    </w:lvl>
    <w:lvl w:ilvl="3" w:tplc="50D80440" w:tentative="1">
      <w:start w:val="1"/>
      <w:numFmt w:val="decimal"/>
      <w:lvlText w:val="%4."/>
      <w:lvlJc w:val="left"/>
      <w:pPr>
        <w:tabs>
          <w:tab w:val="num" w:pos="2880"/>
        </w:tabs>
        <w:ind w:left="2880" w:hanging="360"/>
      </w:pPr>
    </w:lvl>
    <w:lvl w:ilvl="4" w:tplc="678CF16A" w:tentative="1">
      <w:start w:val="1"/>
      <w:numFmt w:val="lowerLetter"/>
      <w:lvlText w:val="%5."/>
      <w:lvlJc w:val="left"/>
      <w:pPr>
        <w:tabs>
          <w:tab w:val="num" w:pos="3600"/>
        </w:tabs>
        <w:ind w:left="3600" w:hanging="360"/>
      </w:pPr>
    </w:lvl>
    <w:lvl w:ilvl="5" w:tplc="F61C2C4E" w:tentative="1">
      <w:start w:val="1"/>
      <w:numFmt w:val="lowerRoman"/>
      <w:lvlText w:val="%6."/>
      <w:lvlJc w:val="right"/>
      <w:pPr>
        <w:tabs>
          <w:tab w:val="num" w:pos="4320"/>
        </w:tabs>
        <w:ind w:left="4320" w:hanging="180"/>
      </w:pPr>
    </w:lvl>
    <w:lvl w:ilvl="6" w:tplc="1ED8B484" w:tentative="1">
      <w:start w:val="1"/>
      <w:numFmt w:val="decimal"/>
      <w:lvlText w:val="%7."/>
      <w:lvlJc w:val="left"/>
      <w:pPr>
        <w:tabs>
          <w:tab w:val="num" w:pos="5040"/>
        </w:tabs>
        <w:ind w:left="5040" w:hanging="360"/>
      </w:pPr>
    </w:lvl>
    <w:lvl w:ilvl="7" w:tplc="CE7C1B3A" w:tentative="1">
      <w:start w:val="1"/>
      <w:numFmt w:val="lowerLetter"/>
      <w:lvlText w:val="%8."/>
      <w:lvlJc w:val="left"/>
      <w:pPr>
        <w:tabs>
          <w:tab w:val="num" w:pos="5760"/>
        </w:tabs>
        <w:ind w:left="5760" w:hanging="360"/>
      </w:pPr>
    </w:lvl>
    <w:lvl w:ilvl="8" w:tplc="05026BBA" w:tentative="1">
      <w:start w:val="1"/>
      <w:numFmt w:val="lowerRoman"/>
      <w:lvlText w:val="%9."/>
      <w:lvlJc w:val="right"/>
      <w:pPr>
        <w:tabs>
          <w:tab w:val="num" w:pos="6480"/>
        </w:tabs>
        <w:ind w:left="6480" w:hanging="180"/>
      </w:pPr>
    </w:lvl>
  </w:abstractNum>
  <w:abstractNum w:abstractNumId="1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0F6D78D6"/>
    <w:multiLevelType w:val="hybridMultilevel"/>
    <w:tmpl w:val="CBCE41A4"/>
    <w:lvl w:ilvl="0" w:tplc="66FE8A2A">
      <w:start w:val="1"/>
      <w:numFmt w:val="decimal"/>
      <w:pStyle w:val="a1"/>
      <w:lvlText w:val="Рис. %1."/>
      <w:lvlJc w:val="right"/>
      <w:pPr>
        <w:ind w:left="1287" w:hanging="360"/>
      </w:pPr>
    </w:lvl>
    <w:lvl w:ilvl="1" w:tplc="E2707614">
      <w:start w:val="1"/>
      <w:numFmt w:val="lowerLetter"/>
      <w:lvlText w:val="%2."/>
      <w:lvlJc w:val="left"/>
      <w:pPr>
        <w:ind w:left="1440" w:hanging="360"/>
      </w:pPr>
    </w:lvl>
    <w:lvl w:ilvl="2" w:tplc="5C7A3F74">
      <w:start w:val="1"/>
      <w:numFmt w:val="lowerRoman"/>
      <w:lvlText w:val="%3."/>
      <w:lvlJc w:val="right"/>
      <w:pPr>
        <w:ind w:left="2160" w:hanging="180"/>
      </w:pPr>
    </w:lvl>
    <w:lvl w:ilvl="3" w:tplc="A82E823C">
      <w:start w:val="1"/>
      <w:numFmt w:val="decimal"/>
      <w:lvlText w:val="%4."/>
      <w:lvlJc w:val="left"/>
      <w:pPr>
        <w:ind w:left="2880" w:hanging="360"/>
      </w:pPr>
    </w:lvl>
    <w:lvl w:ilvl="4" w:tplc="BDC4BBAE">
      <w:start w:val="1"/>
      <w:numFmt w:val="lowerLetter"/>
      <w:lvlText w:val="%5."/>
      <w:lvlJc w:val="left"/>
      <w:pPr>
        <w:ind w:left="3600" w:hanging="360"/>
      </w:pPr>
    </w:lvl>
    <w:lvl w:ilvl="5" w:tplc="93C8C82E">
      <w:start w:val="1"/>
      <w:numFmt w:val="lowerRoman"/>
      <w:lvlText w:val="%6."/>
      <w:lvlJc w:val="right"/>
      <w:pPr>
        <w:ind w:left="4320" w:hanging="180"/>
      </w:pPr>
    </w:lvl>
    <w:lvl w:ilvl="6" w:tplc="37D44544">
      <w:start w:val="1"/>
      <w:numFmt w:val="decimal"/>
      <w:lvlText w:val="%7."/>
      <w:lvlJc w:val="left"/>
      <w:pPr>
        <w:ind w:left="5040" w:hanging="360"/>
      </w:pPr>
    </w:lvl>
    <w:lvl w:ilvl="7" w:tplc="A7B6688C">
      <w:start w:val="1"/>
      <w:numFmt w:val="lowerLetter"/>
      <w:lvlText w:val="%8."/>
      <w:lvlJc w:val="left"/>
      <w:pPr>
        <w:ind w:left="5760" w:hanging="360"/>
      </w:pPr>
    </w:lvl>
    <w:lvl w:ilvl="8" w:tplc="39665BB2">
      <w:start w:val="1"/>
      <w:numFmt w:val="lowerRoman"/>
      <w:lvlText w:val="%9."/>
      <w:lvlJc w:val="right"/>
      <w:pPr>
        <w:ind w:left="6480" w:hanging="180"/>
      </w:pPr>
    </w:lvl>
  </w:abstractNum>
  <w:abstractNum w:abstractNumId="12">
    <w:nsid w:val="101D4D13"/>
    <w:multiLevelType w:val="hybridMultilevel"/>
    <w:tmpl w:val="CDC8291C"/>
    <w:lvl w:ilvl="0" w:tplc="A9B04082">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nsid w:val="16376DB2"/>
    <w:multiLevelType w:val="hybridMultilevel"/>
    <w:tmpl w:val="08F0477E"/>
    <w:lvl w:ilvl="0" w:tplc="C722F142">
      <w:start w:val="1"/>
      <w:numFmt w:val="bullet"/>
      <w:lvlText w:val="–"/>
      <w:lvlJc w:val="left"/>
      <w:pPr>
        <w:ind w:left="162" w:hanging="209"/>
      </w:pPr>
      <w:rPr>
        <w:rFonts w:ascii="Arial" w:eastAsia="Arial" w:hAnsi="Arial" w:cs="Arial" w:hint="default"/>
        <w:b/>
        <w:bCs/>
        <w:w w:val="99"/>
        <w:sz w:val="24"/>
        <w:szCs w:val="24"/>
      </w:rPr>
    </w:lvl>
    <w:lvl w:ilvl="1" w:tplc="08C6D012">
      <w:start w:val="1"/>
      <w:numFmt w:val="bullet"/>
      <w:lvlText w:val="•"/>
      <w:lvlJc w:val="left"/>
      <w:pPr>
        <w:ind w:left="1112" w:hanging="209"/>
      </w:pPr>
      <w:rPr>
        <w:rFonts w:hint="default"/>
      </w:rPr>
    </w:lvl>
    <w:lvl w:ilvl="2" w:tplc="D14E2D7E">
      <w:start w:val="1"/>
      <w:numFmt w:val="bullet"/>
      <w:pStyle w:val="1110"/>
      <w:lvlText w:val="•"/>
      <w:lvlJc w:val="left"/>
      <w:pPr>
        <w:ind w:left="2065" w:hanging="209"/>
      </w:pPr>
      <w:rPr>
        <w:rFonts w:hint="default"/>
      </w:rPr>
    </w:lvl>
    <w:lvl w:ilvl="3" w:tplc="A20E9912">
      <w:start w:val="1"/>
      <w:numFmt w:val="bullet"/>
      <w:lvlText w:val="•"/>
      <w:lvlJc w:val="left"/>
      <w:pPr>
        <w:ind w:left="3017" w:hanging="209"/>
      </w:pPr>
      <w:rPr>
        <w:rFonts w:hint="default"/>
      </w:rPr>
    </w:lvl>
    <w:lvl w:ilvl="4" w:tplc="D08628FC">
      <w:start w:val="1"/>
      <w:numFmt w:val="bullet"/>
      <w:lvlText w:val="•"/>
      <w:lvlJc w:val="left"/>
      <w:pPr>
        <w:ind w:left="3970" w:hanging="209"/>
      </w:pPr>
      <w:rPr>
        <w:rFonts w:hint="default"/>
      </w:rPr>
    </w:lvl>
    <w:lvl w:ilvl="5" w:tplc="B3125272">
      <w:start w:val="1"/>
      <w:numFmt w:val="bullet"/>
      <w:lvlText w:val="•"/>
      <w:lvlJc w:val="left"/>
      <w:pPr>
        <w:ind w:left="4923" w:hanging="209"/>
      </w:pPr>
      <w:rPr>
        <w:rFonts w:hint="default"/>
      </w:rPr>
    </w:lvl>
    <w:lvl w:ilvl="6" w:tplc="31CE338A">
      <w:start w:val="1"/>
      <w:numFmt w:val="bullet"/>
      <w:lvlText w:val="•"/>
      <w:lvlJc w:val="left"/>
      <w:pPr>
        <w:ind w:left="5875" w:hanging="209"/>
      </w:pPr>
      <w:rPr>
        <w:rFonts w:hint="default"/>
      </w:rPr>
    </w:lvl>
    <w:lvl w:ilvl="7" w:tplc="84063942">
      <w:start w:val="1"/>
      <w:numFmt w:val="bullet"/>
      <w:lvlText w:val="•"/>
      <w:lvlJc w:val="left"/>
      <w:pPr>
        <w:ind w:left="6828" w:hanging="209"/>
      </w:pPr>
      <w:rPr>
        <w:rFonts w:hint="default"/>
      </w:rPr>
    </w:lvl>
    <w:lvl w:ilvl="8" w:tplc="E0F0093C">
      <w:start w:val="1"/>
      <w:numFmt w:val="bullet"/>
      <w:lvlText w:val="•"/>
      <w:lvlJc w:val="left"/>
      <w:pPr>
        <w:ind w:left="7781" w:hanging="209"/>
      </w:pPr>
      <w:rPr>
        <w:rFonts w:hint="default"/>
      </w:rPr>
    </w:lvl>
  </w:abstractNum>
  <w:abstractNum w:abstractNumId="15">
    <w:nsid w:val="16A74314"/>
    <w:multiLevelType w:val="hybridMultilevel"/>
    <w:tmpl w:val="DCF43ACC"/>
    <w:lvl w:ilvl="0" w:tplc="054C71D0">
      <w:start w:val="1"/>
      <w:numFmt w:val="decimal"/>
      <w:pStyle w:val="-2"/>
      <w:lvlText w:val="%1."/>
      <w:lvlJc w:val="left"/>
      <w:pPr>
        <w:ind w:left="1440" w:hanging="360"/>
      </w:pPr>
      <w:rPr>
        <w:rFonts w:hint="default"/>
      </w:rPr>
    </w:lvl>
    <w:lvl w:ilvl="1" w:tplc="AF4EEAE4">
      <w:start w:val="1"/>
      <w:numFmt w:val="bullet"/>
      <w:lvlText w:val="o"/>
      <w:lvlJc w:val="left"/>
      <w:pPr>
        <w:ind w:left="2160" w:hanging="360"/>
      </w:pPr>
      <w:rPr>
        <w:rFonts w:ascii="Courier New" w:hAnsi="Courier New" w:cs="Courier New" w:hint="default"/>
      </w:rPr>
    </w:lvl>
    <w:lvl w:ilvl="2" w:tplc="BA6679F6">
      <w:start w:val="1"/>
      <w:numFmt w:val="bullet"/>
      <w:lvlText w:val=""/>
      <w:lvlJc w:val="left"/>
      <w:pPr>
        <w:ind w:left="2880" w:hanging="360"/>
      </w:pPr>
      <w:rPr>
        <w:rFonts w:ascii="Wingdings" w:hAnsi="Wingdings" w:hint="default"/>
      </w:rPr>
    </w:lvl>
    <w:lvl w:ilvl="3" w:tplc="42ECA670" w:tentative="1">
      <w:start w:val="1"/>
      <w:numFmt w:val="bullet"/>
      <w:lvlText w:val=""/>
      <w:lvlJc w:val="left"/>
      <w:pPr>
        <w:ind w:left="3600" w:hanging="360"/>
      </w:pPr>
      <w:rPr>
        <w:rFonts w:ascii="Symbol" w:hAnsi="Symbol" w:hint="default"/>
      </w:rPr>
    </w:lvl>
    <w:lvl w:ilvl="4" w:tplc="9C6077DA" w:tentative="1">
      <w:start w:val="1"/>
      <w:numFmt w:val="bullet"/>
      <w:lvlText w:val="o"/>
      <w:lvlJc w:val="left"/>
      <w:pPr>
        <w:ind w:left="4320" w:hanging="360"/>
      </w:pPr>
      <w:rPr>
        <w:rFonts w:ascii="Courier New" w:hAnsi="Courier New" w:cs="Courier New" w:hint="default"/>
      </w:rPr>
    </w:lvl>
    <w:lvl w:ilvl="5" w:tplc="861693F0" w:tentative="1">
      <w:start w:val="1"/>
      <w:numFmt w:val="bullet"/>
      <w:lvlText w:val=""/>
      <w:lvlJc w:val="left"/>
      <w:pPr>
        <w:ind w:left="5040" w:hanging="360"/>
      </w:pPr>
      <w:rPr>
        <w:rFonts w:ascii="Wingdings" w:hAnsi="Wingdings" w:hint="default"/>
      </w:rPr>
    </w:lvl>
    <w:lvl w:ilvl="6" w:tplc="E402AB2A" w:tentative="1">
      <w:start w:val="1"/>
      <w:numFmt w:val="bullet"/>
      <w:lvlText w:val=""/>
      <w:lvlJc w:val="left"/>
      <w:pPr>
        <w:ind w:left="5760" w:hanging="360"/>
      </w:pPr>
      <w:rPr>
        <w:rFonts w:ascii="Symbol" w:hAnsi="Symbol" w:hint="default"/>
      </w:rPr>
    </w:lvl>
    <w:lvl w:ilvl="7" w:tplc="DC88EE24" w:tentative="1">
      <w:start w:val="1"/>
      <w:numFmt w:val="bullet"/>
      <w:lvlText w:val="o"/>
      <w:lvlJc w:val="left"/>
      <w:pPr>
        <w:ind w:left="6480" w:hanging="360"/>
      </w:pPr>
      <w:rPr>
        <w:rFonts w:ascii="Courier New" w:hAnsi="Courier New" w:cs="Courier New" w:hint="default"/>
      </w:rPr>
    </w:lvl>
    <w:lvl w:ilvl="8" w:tplc="789A0C56" w:tentative="1">
      <w:start w:val="1"/>
      <w:numFmt w:val="bullet"/>
      <w:lvlText w:val=""/>
      <w:lvlJc w:val="left"/>
      <w:pPr>
        <w:ind w:left="7200" w:hanging="360"/>
      </w:pPr>
      <w:rPr>
        <w:rFonts w:ascii="Wingdings" w:hAnsi="Wingdings" w:hint="default"/>
      </w:rPr>
    </w:lvl>
  </w:abstractNum>
  <w:abstractNum w:abstractNumId="16">
    <w:nsid w:val="1A2E0A61"/>
    <w:multiLevelType w:val="hybridMultilevel"/>
    <w:tmpl w:val="A24A5850"/>
    <w:lvl w:ilvl="0" w:tplc="0419000F">
      <w:start w:val="1"/>
      <w:numFmt w:val="decimal"/>
      <w:pStyle w:val="120"/>
      <w:lvlText w:val="%1."/>
      <w:lvlJc w:val="left"/>
      <w:pPr>
        <w:ind w:left="1909" w:hanging="1200"/>
      </w:pPr>
      <w:rPr>
        <w:rFonts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7">
    <w:nsid w:val="1F913A05"/>
    <w:multiLevelType w:val="hybridMultilevel"/>
    <w:tmpl w:val="1A68510E"/>
    <w:lvl w:ilvl="0" w:tplc="6E704E2A">
      <w:numFmt w:val="bullet"/>
      <w:pStyle w:val="113"/>
      <w:lvlText w:val="˗"/>
      <w:lvlJc w:val="left"/>
      <w:pPr>
        <w:ind w:left="1212" w:hanging="360"/>
      </w:pPr>
      <w:rPr>
        <w:rFonts w:ascii="Times New Roman" w:eastAsia="Times New Roman" w:hAnsi="Times New Roman" w:cs="Times New Roman" w:hint="default"/>
        <w:w w:val="100"/>
        <w:sz w:val="28"/>
        <w:szCs w:val="28"/>
      </w:rPr>
    </w:lvl>
    <w:lvl w:ilvl="1" w:tplc="04190019">
      <w:start w:val="1"/>
      <w:numFmt w:val="bullet"/>
      <w:lvlText w:val="o"/>
      <w:lvlJc w:val="left"/>
      <w:pPr>
        <w:ind w:left="2575" w:hanging="360"/>
      </w:pPr>
      <w:rPr>
        <w:rFonts w:ascii="Courier New" w:hAnsi="Courier New" w:cs="Courier New" w:hint="default"/>
      </w:rPr>
    </w:lvl>
    <w:lvl w:ilvl="2" w:tplc="0419001B" w:tentative="1">
      <w:start w:val="1"/>
      <w:numFmt w:val="bullet"/>
      <w:lvlText w:val=""/>
      <w:lvlJc w:val="left"/>
      <w:pPr>
        <w:ind w:left="3295" w:hanging="360"/>
      </w:pPr>
      <w:rPr>
        <w:rFonts w:ascii="Wingdings" w:hAnsi="Wingdings" w:hint="default"/>
      </w:rPr>
    </w:lvl>
    <w:lvl w:ilvl="3" w:tplc="0419000F" w:tentative="1">
      <w:start w:val="1"/>
      <w:numFmt w:val="bullet"/>
      <w:lvlText w:val=""/>
      <w:lvlJc w:val="left"/>
      <w:pPr>
        <w:ind w:left="4015" w:hanging="360"/>
      </w:pPr>
      <w:rPr>
        <w:rFonts w:ascii="Symbol" w:hAnsi="Symbol" w:hint="default"/>
      </w:rPr>
    </w:lvl>
    <w:lvl w:ilvl="4" w:tplc="04190019" w:tentative="1">
      <w:start w:val="1"/>
      <w:numFmt w:val="bullet"/>
      <w:lvlText w:val="o"/>
      <w:lvlJc w:val="left"/>
      <w:pPr>
        <w:ind w:left="4735" w:hanging="360"/>
      </w:pPr>
      <w:rPr>
        <w:rFonts w:ascii="Courier New" w:hAnsi="Courier New" w:cs="Courier New" w:hint="default"/>
      </w:rPr>
    </w:lvl>
    <w:lvl w:ilvl="5" w:tplc="0419001B" w:tentative="1">
      <w:start w:val="1"/>
      <w:numFmt w:val="bullet"/>
      <w:lvlText w:val=""/>
      <w:lvlJc w:val="left"/>
      <w:pPr>
        <w:ind w:left="5455" w:hanging="360"/>
      </w:pPr>
      <w:rPr>
        <w:rFonts w:ascii="Wingdings" w:hAnsi="Wingdings" w:hint="default"/>
      </w:rPr>
    </w:lvl>
    <w:lvl w:ilvl="6" w:tplc="0419000F" w:tentative="1">
      <w:start w:val="1"/>
      <w:numFmt w:val="bullet"/>
      <w:lvlText w:val=""/>
      <w:lvlJc w:val="left"/>
      <w:pPr>
        <w:ind w:left="6175" w:hanging="360"/>
      </w:pPr>
      <w:rPr>
        <w:rFonts w:ascii="Symbol" w:hAnsi="Symbol" w:hint="default"/>
      </w:rPr>
    </w:lvl>
    <w:lvl w:ilvl="7" w:tplc="04190019" w:tentative="1">
      <w:start w:val="1"/>
      <w:numFmt w:val="bullet"/>
      <w:lvlText w:val="o"/>
      <w:lvlJc w:val="left"/>
      <w:pPr>
        <w:ind w:left="6895" w:hanging="360"/>
      </w:pPr>
      <w:rPr>
        <w:rFonts w:ascii="Courier New" w:hAnsi="Courier New" w:cs="Courier New" w:hint="default"/>
      </w:rPr>
    </w:lvl>
    <w:lvl w:ilvl="8" w:tplc="0419001B" w:tentative="1">
      <w:start w:val="1"/>
      <w:numFmt w:val="bullet"/>
      <w:lvlText w:val=""/>
      <w:lvlJc w:val="left"/>
      <w:pPr>
        <w:ind w:left="7615" w:hanging="360"/>
      </w:pPr>
      <w:rPr>
        <w:rFonts w:ascii="Wingdings" w:hAnsi="Wingdings" w:hint="default"/>
      </w:rPr>
    </w:lvl>
  </w:abstractNum>
  <w:abstractNum w:abstractNumId="18">
    <w:nsid w:val="20DA0894"/>
    <w:multiLevelType w:val="hybridMultilevel"/>
    <w:tmpl w:val="D5AE046C"/>
    <w:lvl w:ilvl="0" w:tplc="1F72D0AE">
      <w:start w:val="1"/>
      <w:numFmt w:val="decimal"/>
      <w:pStyle w:val="051"/>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9">
    <w:nsid w:val="21921C9E"/>
    <w:multiLevelType w:val="hybridMultilevel"/>
    <w:tmpl w:val="FA86AF9A"/>
    <w:styleLink w:val="132"/>
    <w:lvl w:ilvl="0" w:tplc="F1D412B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0">
    <w:nsid w:val="21B972DF"/>
    <w:multiLevelType w:val="hybridMultilevel"/>
    <w:tmpl w:val="63426554"/>
    <w:styleLink w:val="313"/>
    <w:lvl w:ilvl="0" w:tplc="B20CF50E">
      <w:start w:val="1"/>
      <w:numFmt w:val="bullet"/>
      <w:lvlText w:val=""/>
      <w:lvlJc w:val="left"/>
      <w:pPr>
        <w:ind w:left="1287" w:hanging="360"/>
      </w:pPr>
      <w:rPr>
        <w:rFonts w:ascii="Wingdings" w:hAnsi="Wingdings"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1">
    <w:nsid w:val="24550B1A"/>
    <w:multiLevelType w:val="hybridMultilevel"/>
    <w:tmpl w:val="0AA49494"/>
    <w:styleLink w:val="31"/>
    <w:lvl w:ilvl="0" w:tplc="0419000D">
      <w:start w:val="1"/>
      <w:numFmt w:val="bullet"/>
      <w:lvlText w:val=""/>
      <w:lvlJc w:val="left"/>
      <w:pPr>
        <w:ind w:left="2204" w:hanging="360"/>
      </w:pPr>
      <w:rPr>
        <w:rFonts w:ascii="Symbol" w:hAnsi="Symbol"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2">
    <w:nsid w:val="27151683"/>
    <w:multiLevelType w:val="hybridMultilevel"/>
    <w:tmpl w:val="A87E8A46"/>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7CB5E17"/>
    <w:multiLevelType w:val="hybridMultilevel"/>
    <w:tmpl w:val="A9D2804A"/>
    <w:lvl w:ilvl="0" w:tplc="B76C4512">
      <w:start w:val="1"/>
      <w:numFmt w:val="decimal"/>
      <w:lvlText w:val="%1. "/>
      <w:lvlJc w:val="left"/>
      <w:pPr>
        <w:ind w:left="1287" w:hanging="360"/>
      </w:pPr>
      <w:rPr>
        <w:rFonts w:hint="default"/>
      </w:rPr>
    </w:lvl>
    <w:lvl w:ilvl="1" w:tplc="5400D4AE" w:tentative="1">
      <w:start w:val="1"/>
      <w:numFmt w:val="lowerLetter"/>
      <w:lvlText w:val="%2."/>
      <w:lvlJc w:val="left"/>
      <w:pPr>
        <w:ind w:left="2007" w:hanging="360"/>
      </w:pPr>
    </w:lvl>
    <w:lvl w:ilvl="2" w:tplc="C2888F4E" w:tentative="1">
      <w:start w:val="1"/>
      <w:numFmt w:val="lowerRoman"/>
      <w:lvlText w:val="%3."/>
      <w:lvlJc w:val="right"/>
      <w:pPr>
        <w:ind w:left="2727" w:hanging="180"/>
      </w:pPr>
    </w:lvl>
    <w:lvl w:ilvl="3" w:tplc="2BD882C6" w:tentative="1">
      <w:start w:val="1"/>
      <w:numFmt w:val="decimal"/>
      <w:lvlText w:val="%4."/>
      <w:lvlJc w:val="left"/>
      <w:pPr>
        <w:ind w:left="3447" w:hanging="360"/>
      </w:pPr>
    </w:lvl>
    <w:lvl w:ilvl="4" w:tplc="61A698EC" w:tentative="1">
      <w:start w:val="1"/>
      <w:numFmt w:val="lowerLetter"/>
      <w:lvlText w:val="%5."/>
      <w:lvlJc w:val="left"/>
      <w:pPr>
        <w:ind w:left="4167" w:hanging="360"/>
      </w:pPr>
    </w:lvl>
    <w:lvl w:ilvl="5" w:tplc="31D8BAB0" w:tentative="1">
      <w:start w:val="1"/>
      <w:numFmt w:val="lowerRoman"/>
      <w:lvlText w:val="%6."/>
      <w:lvlJc w:val="right"/>
      <w:pPr>
        <w:ind w:left="4887" w:hanging="180"/>
      </w:pPr>
    </w:lvl>
    <w:lvl w:ilvl="6" w:tplc="A78E6744" w:tentative="1">
      <w:start w:val="1"/>
      <w:numFmt w:val="decimal"/>
      <w:lvlText w:val="%7."/>
      <w:lvlJc w:val="left"/>
      <w:pPr>
        <w:ind w:left="5607" w:hanging="360"/>
      </w:pPr>
    </w:lvl>
    <w:lvl w:ilvl="7" w:tplc="027CAEFA" w:tentative="1">
      <w:start w:val="1"/>
      <w:numFmt w:val="lowerLetter"/>
      <w:lvlText w:val="%8."/>
      <w:lvlJc w:val="left"/>
      <w:pPr>
        <w:ind w:left="6327" w:hanging="360"/>
      </w:pPr>
    </w:lvl>
    <w:lvl w:ilvl="8" w:tplc="25AA77BC" w:tentative="1">
      <w:start w:val="1"/>
      <w:numFmt w:val="lowerRoman"/>
      <w:lvlText w:val="%9."/>
      <w:lvlJc w:val="right"/>
      <w:pPr>
        <w:ind w:left="7047" w:hanging="180"/>
      </w:pPr>
    </w:lvl>
  </w:abstractNum>
  <w:abstractNum w:abstractNumId="24">
    <w:nsid w:val="2937585D"/>
    <w:multiLevelType w:val="hybridMultilevel"/>
    <w:tmpl w:val="C492AA20"/>
    <w:styleLink w:val="15"/>
    <w:lvl w:ilvl="0" w:tplc="882C63D4">
      <w:start w:val="1"/>
      <w:numFmt w:val="bullet"/>
      <w:lvlText w:val=""/>
      <w:lvlJc w:val="left"/>
      <w:pPr>
        <w:ind w:left="1288" w:hanging="360"/>
      </w:pPr>
      <w:rPr>
        <w:rFonts w:ascii="Symbol" w:hAnsi="Symbol" w:hint="default"/>
      </w:rPr>
    </w:lvl>
    <w:lvl w:ilvl="1" w:tplc="110C7972" w:tentative="1">
      <w:start w:val="1"/>
      <w:numFmt w:val="bullet"/>
      <w:lvlText w:val="o"/>
      <w:lvlJc w:val="left"/>
      <w:pPr>
        <w:ind w:left="2008" w:hanging="360"/>
      </w:pPr>
      <w:rPr>
        <w:rFonts w:ascii="Courier New" w:hAnsi="Courier New" w:cs="Courier New" w:hint="default"/>
      </w:rPr>
    </w:lvl>
    <w:lvl w:ilvl="2" w:tplc="95846DB0" w:tentative="1">
      <w:start w:val="1"/>
      <w:numFmt w:val="bullet"/>
      <w:lvlText w:val=""/>
      <w:lvlJc w:val="left"/>
      <w:pPr>
        <w:ind w:left="2728" w:hanging="360"/>
      </w:pPr>
      <w:rPr>
        <w:rFonts w:ascii="Wingdings" w:hAnsi="Wingdings" w:hint="default"/>
      </w:rPr>
    </w:lvl>
    <w:lvl w:ilvl="3" w:tplc="867CB2E6" w:tentative="1">
      <w:start w:val="1"/>
      <w:numFmt w:val="bullet"/>
      <w:lvlText w:val=""/>
      <w:lvlJc w:val="left"/>
      <w:pPr>
        <w:ind w:left="3448" w:hanging="360"/>
      </w:pPr>
      <w:rPr>
        <w:rFonts w:ascii="Symbol" w:hAnsi="Symbol" w:hint="default"/>
      </w:rPr>
    </w:lvl>
    <w:lvl w:ilvl="4" w:tplc="ADD09060" w:tentative="1">
      <w:start w:val="1"/>
      <w:numFmt w:val="bullet"/>
      <w:lvlText w:val="o"/>
      <w:lvlJc w:val="left"/>
      <w:pPr>
        <w:ind w:left="4168" w:hanging="360"/>
      </w:pPr>
      <w:rPr>
        <w:rFonts w:ascii="Courier New" w:hAnsi="Courier New" w:cs="Courier New" w:hint="default"/>
      </w:rPr>
    </w:lvl>
    <w:lvl w:ilvl="5" w:tplc="384059E4" w:tentative="1">
      <w:start w:val="1"/>
      <w:numFmt w:val="bullet"/>
      <w:lvlText w:val=""/>
      <w:lvlJc w:val="left"/>
      <w:pPr>
        <w:ind w:left="4888" w:hanging="360"/>
      </w:pPr>
      <w:rPr>
        <w:rFonts w:ascii="Wingdings" w:hAnsi="Wingdings" w:hint="default"/>
      </w:rPr>
    </w:lvl>
    <w:lvl w:ilvl="6" w:tplc="0CBAB23E" w:tentative="1">
      <w:start w:val="1"/>
      <w:numFmt w:val="bullet"/>
      <w:lvlText w:val=""/>
      <w:lvlJc w:val="left"/>
      <w:pPr>
        <w:ind w:left="5608" w:hanging="360"/>
      </w:pPr>
      <w:rPr>
        <w:rFonts w:ascii="Symbol" w:hAnsi="Symbol" w:hint="default"/>
      </w:rPr>
    </w:lvl>
    <w:lvl w:ilvl="7" w:tplc="9BF45F8E" w:tentative="1">
      <w:start w:val="1"/>
      <w:numFmt w:val="bullet"/>
      <w:lvlText w:val="o"/>
      <w:lvlJc w:val="left"/>
      <w:pPr>
        <w:ind w:left="6328" w:hanging="360"/>
      </w:pPr>
      <w:rPr>
        <w:rFonts w:ascii="Courier New" w:hAnsi="Courier New" w:cs="Courier New" w:hint="default"/>
      </w:rPr>
    </w:lvl>
    <w:lvl w:ilvl="8" w:tplc="2A10029C" w:tentative="1">
      <w:start w:val="1"/>
      <w:numFmt w:val="bullet"/>
      <w:lvlText w:val=""/>
      <w:lvlJc w:val="left"/>
      <w:pPr>
        <w:ind w:left="7048" w:hanging="360"/>
      </w:pPr>
      <w:rPr>
        <w:rFonts w:ascii="Wingdings" w:hAnsi="Wingdings" w:hint="default"/>
      </w:rPr>
    </w:lvl>
  </w:abstractNum>
  <w:abstractNum w:abstractNumId="25">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31AD7D67"/>
    <w:multiLevelType w:val="hybridMultilevel"/>
    <w:tmpl w:val="511C0452"/>
    <w:lvl w:ilvl="0" w:tplc="0419000F">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9">
    <w:nsid w:val="345D1796"/>
    <w:multiLevelType w:val="hybridMultilevel"/>
    <w:tmpl w:val="2666A130"/>
    <w:styleLink w:val="131"/>
    <w:lvl w:ilvl="0" w:tplc="DED2BBB0">
      <w:start w:val="1"/>
      <w:numFmt w:val="bullet"/>
      <w:pStyle w:val="2"/>
      <w:lvlText w:val=""/>
      <w:lvlPicBulletId w:val="0"/>
      <w:lvlJc w:val="left"/>
      <w:pPr>
        <w:tabs>
          <w:tab w:val="num" w:pos="1287"/>
        </w:tabs>
        <w:ind w:left="1287" w:hanging="360"/>
      </w:pPr>
      <w:rPr>
        <w:rFonts w:ascii="Symbol" w:hAnsi="Symbol" w:hint="default"/>
        <w:color w:val="auto"/>
        <w:sz w:val="16"/>
      </w:rPr>
    </w:lvl>
    <w:lvl w:ilvl="1" w:tplc="04D6D8DA" w:tentative="1">
      <w:start w:val="1"/>
      <w:numFmt w:val="bullet"/>
      <w:lvlText w:val="o"/>
      <w:lvlJc w:val="left"/>
      <w:pPr>
        <w:tabs>
          <w:tab w:val="num" w:pos="1440"/>
        </w:tabs>
        <w:ind w:left="1440" w:hanging="360"/>
      </w:pPr>
      <w:rPr>
        <w:rFonts w:ascii="Courier New" w:hAnsi="Courier New" w:cs="Courier New" w:hint="default"/>
      </w:rPr>
    </w:lvl>
    <w:lvl w:ilvl="2" w:tplc="C31231C6" w:tentative="1">
      <w:start w:val="1"/>
      <w:numFmt w:val="bullet"/>
      <w:lvlText w:val=""/>
      <w:lvlJc w:val="left"/>
      <w:pPr>
        <w:tabs>
          <w:tab w:val="num" w:pos="2160"/>
        </w:tabs>
        <w:ind w:left="2160" w:hanging="360"/>
      </w:pPr>
      <w:rPr>
        <w:rFonts w:ascii="Wingdings" w:hAnsi="Wingdings" w:hint="default"/>
      </w:rPr>
    </w:lvl>
    <w:lvl w:ilvl="3" w:tplc="F2E4AC68" w:tentative="1">
      <w:start w:val="1"/>
      <w:numFmt w:val="bullet"/>
      <w:lvlText w:val=""/>
      <w:lvlJc w:val="left"/>
      <w:pPr>
        <w:tabs>
          <w:tab w:val="num" w:pos="2880"/>
        </w:tabs>
        <w:ind w:left="2880" w:hanging="360"/>
      </w:pPr>
      <w:rPr>
        <w:rFonts w:ascii="Symbol" w:hAnsi="Symbol" w:hint="default"/>
      </w:rPr>
    </w:lvl>
    <w:lvl w:ilvl="4" w:tplc="AB962606" w:tentative="1">
      <w:start w:val="1"/>
      <w:numFmt w:val="bullet"/>
      <w:lvlText w:val="o"/>
      <w:lvlJc w:val="left"/>
      <w:pPr>
        <w:tabs>
          <w:tab w:val="num" w:pos="3600"/>
        </w:tabs>
        <w:ind w:left="3600" w:hanging="360"/>
      </w:pPr>
      <w:rPr>
        <w:rFonts w:ascii="Courier New" w:hAnsi="Courier New" w:cs="Courier New" w:hint="default"/>
      </w:rPr>
    </w:lvl>
    <w:lvl w:ilvl="5" w:tplc="38403C30" w:tentative="1">
      <w:start w:val="1"/>
      <w:numFmt w:val="bullet"/>
      <w:lvlText w:val=""/>
      <w:lvlJc w:val="left"/>
      <w:pPr>
        <w:tabs>
          <w:tab w:val="num" w:pos="4320"/>
        </w:tabs>
        <w:ind w:left="4320" w:hanging="360"/>
      </w:pPr>
      <w:rPr>
        <w:rFonts w:ascii="Wingdings" w:hAnsi="Wingdings" w:hint="default"/>
      </w:rPr>
    </w:lvl>
    <w:lvl w:ilvl="6" w:tplc="79CCFC58" w:tentative="1">
      <w:start w:val="1"/>
      <w:numFmt w:val="bullet"/>
      <w:lvlText w:val=""/>
      <w:lvlJc w:val="left"/>
      <w:pPr>
        <w:tabs>
          <w:tab w:val="num" w:pos="5040"/>
        </w:tabs>
        <w:ind w:left="5040" w:hanging="360"/>
      </w:pPr>
      <w:rPr>
        <w:rFonts w:ascii="Symbol" w:hAnsi="Symbol" w:hint="default"/>
      </w:rPr>
    </w:lvl>
    <w:lvl w:ilvl="7" w:tplc="57142C3A" w:tentative="1">
      <w:start w:val="1"/>
      <w:numFmt w:val="bullet"/>
      <w:lvlText w:val="o"/>
      <w:lvlJc w:val="left"/>
      <w:pPr>
        <w:tabs>
          <w:tab w:val="num" w:pos="5760"/>
        </w:tabs>
        <w:ind w:left="5760" w:hanging="360"/>
      </w:pPr>
      <w:rPr>
        <w:rFonts w:ascii="Courier New" w:hAnsi="Courier New" w:cs="Courier New" w:hint="default"/>
      </w:rPr>
    </w:lvl>
    <w:lvl w:ilvl="8" w:tplc="2876BD9C" w:tentative="1">
      <w:start w:val="1"/>
      <w:numFmt w:val="bullet"/>
      <w:lvlText w:val=""/>
      <w:lvlJc w:val="left"/>
      <w:pPr>
        <w:tabs>
          <w:tab w:val="num" w:pos="6480"/>
        </w:tabs>
        <w:ind w:left="6480" w:hanging="360"/>
      </w:pPr>
      <w:rPr>
        <w:rFonts w:ascii="Wingdings" w:hAnsi="Wingdings" w:hint="default"/>
      </w:rPr>
    </w:lvl>
  </w:abstractNum>
  <w:abstractNum w:abstractNumId="30">
    <w:nsid w:val="357E6D96"/>
    <w:multiLevelType w:val="hybridMultilevel"/>
    <w:tmpl w:val="2FDECE6C"/>
    <w:styleLink w:val="115"/>
    <w:lvl w:ilvl="0" w:tplc="DAACA76E">
      <w:start w:val="1"/>
      <w:numFmt w:val="decimal"/>
      <w:lvlText w:val="%1."/>
      <w:lvlJc w:val="left"/>
      <w:pPr>
        <w:ind w:left="1505" w:hanging="360"/>
      </w:pPr>
    </w:lvl>
    <w:lvl w:ilvl="1" w:tplc="97A2AC56" w:tentative="1">
      <w:start w:val="1"/>
      <w:numFmt w:val="lowerLetter"/>
      <w:lvlText w:val="%2."/>
      <w:lvlJc w:val="left"/>
      <w:pPr>
        <w:ind w:left="2225" w:hanging="360"/>
      </w:pPr>
    </w:lvl>
    <w:lvl w:ilvl="2" w:tplc="DC82F66E" w:tentative="1">
      <w:start w:val="1"/>
      <w:numFmt w:val="lowerRoman"/>
      <w:lvlText w:val="%3."/>
      <w:lvlJc w:val="right"/>
      <w:pPr>
        <w:ind w:left="2945" w:hanging="180"/>
      </w:pPr>
    </w:lvl>
    <w:lvl w:ilvl="3" w:tplc="7144B310" w:tentative="1">
      <w:start w:val="1"/>
      <w:numFmt w:val="decimal"/>
      <w:lvlText w:val="%4."/>
      <w:lvlJc w:val="left"/>
      <w:pPr>
        <w:ind w:left="3665" w:hanging="360"/>
      </w:pPr>
    </w:lvl>
    <w:lvl w:ilvl="4" w:tplc="E49AA460" w:tentative="1">
      <w:start w:val="1"/>
      <w:numFmt w:val="lowerLetter"/>
      <w:lvlText w:val="%5."/>
      <w:lvlJc w:val="left"/>
      <w:pPr>
        <w:ind w:left="4385" w:hanging="360"/>
      </w:pPr>
    </w:lvl>
    <w:lvl w:ilvl="5" w:tplc="7D547262" w:tentative="1">
      <w:start w:val="1"/>
      <w:numFmt w:val="lowerRoman"/>
      <w:lvlText w:val="%6."/>
      <w:lvlJc w:val="right"/>
      <w:pPr>
        <w:ind w:left="5105" w:hanging="180"/>
      </w:pPr>
    </w:lvl>
    <w:lvl w:ilvl="6" w:tplc="80581442" w:tentative="1">
      <w:start w:val="1"/>
      <w:numFmt w:val="decimal"/>
      <w:lvlText w:val="%7."/>
      <w:lvlJc w:val="left"/>
      <w:pPr>
        <w:ind w:left="5825" w:hanging="360"/>
      </w:pPr>
    </w:lvl>
    <w:lvl w:ilvl="7" w:tplc="8680720C" w:tentative="1">
      <w:start w:val="1"/>
      <w:numFmt w:val="lowerLetter"/>
      <w:lvlText w:val="%8."/>
      <w:lvlJc w:val="left"/>
      <w:pPr>
        <w:ind w:left="6545" w:hanging="360"/>
      </w:pPr>
    </w:lvl>
    <w:lvl w:ilvl="8" w:tplc="B2BA066E" w:tentative="1">
      <w:start w:val="1"/>
      <w:numFmt w:val="lowerRoman"/>
      <w:lvlText w:val="%9."/>
      <w:lvlJc w:val="right"/>
      <w:pPr>
        <w:ind w:left="7265" w:hanging="180"/>
      </w:pPr>
    </w:lvl>
  </w:abstractNum>
  <w:abstractNum w:abstractNumId="31">
    <w:nsid w:val="36D5576D"/>
    <w:multiLevelType w:val="hybridMultilevel"/>
    <w:tmpl w:val="51C2E7C4"/>
    <w:lvl w:ilvl="0" w:tplc="AF469098">
      <w:start w:val="1"/>
      <w:numFmt w:val="decimal"/>
      <w:pStyle w:val="a4"/>
      <w:lvlText w:val="Приложение %1"/>
      <w:lvlJc w:val="left"/>
      <w:pPr>
        <w:ind w:left="2421" w:hanging="360"/>
      </w:pPr>
      <w:rPr>
        <w:rFonts w:hint="default"/>
      </w:rPr>
    </w:lvl>
    <w:lvl w:ilvl="1" w:tplc="11C4FD64" w:tentative="1">
      <w:start w:val="1"/>
      <w:numFmt w:val="lowerLetter"/>
      <w:lvlText w:val="%2."/>
      <w:lvlJc w:val="left"/>
      <w:pPr>
        <w:ind w:left="1440" w:hanging="360"/>
      </w:pPr>
    </w:lvl>
    <w:lvl w:ilvl="2" w:tplc="9F0C17E4" w:tentative="1">
      <w:start w:val="1"/>
      <w:numFmt w:val="lowerRoman"/>
      <w:lvlText w:val="%3."/>
      <w:lvlJc w:val="right"/>
      <w:pPr>
        <w:ind w:left="2160" w:hanging="180"/>
      </w:pPr>
    </w:lvl>
    <w:lvl w:ilvl="3" w:tplc="C8A4C616" w:tentative="1">
      <w:start w:val="1"/>
      <w:numFmt w:val="decimal"/>
      <w:lvlText w:val="%4."/>
      <w:lvlJc w:val="left"/>
      <w:pPr>
        <w:ind w:left="2880" w:hanging="360"/>
      </w:pPr>
    </w:lvl>
    <w:lvl w:ilvl="4" w:tplc="B4BABFE6" w:tentative="1">
      <w:start w:val="1"/>
      <w:numFmt w:val="lowerLetter"/>
      <w:lvlText w:val="%5."/>
      <w:lvlJc w:val="left"/>
      <w:pPr>
        <w:ind w:left="3600" w:hanging="360"/>
      </w:pPr>
    </w:lvl>
    <w:lvl w:ilvl="5" w:tplc="738E77CA" w:tentative="1">
      <w:start w:val="1"/>
      <w:numFmt w:val="lowerRoman"/>
      <w:lvlText w:val="%6."/>
      <w:lvlJc w:val="right"/>
      <w:pPr>
        <w:ind w:left="4320" w:hanging="180"/>
      </w:pPr>
    </w:lvl>
    <w:lvl w:ilvl="6" w:tplc="0068DC56" w:tentative="1">
      <w:start w:val="1"/>
      <w:numFmt w:val="decimal"/>
      <w:lvlText w:val="%7."/>
      <w:lvlJc w:val="left"/>
      <w:pPr>
        <w:ind w:left="5040" w:hanging="360"/>
      </w:pPr>
    </w:lvl>
    <w:lvl w:ilvl="7" w:tplc="786AF022" w:tentative="1">
      <w:start w:val="1"/>
      <w:numFmt w:val="lowerLetter"/>
      <w:lvlText w:val="%8."/>
      <w:lvlJc w:val="left"/>
      <w:pPr>
        <w:ind w:left="5760" w:hanging="360"/>
      </w:pPr>
    </w:lvl>
    <w:lvl w:ilvl="8" w:tplc="EC261CE8" w:tentative="1">
      <w:start w:val="1"/>
      <w:numFmt w:val="lowerRoman"/>
      <w:lvlText w:val="%9."/>
      <w:lvlJc w:val="right"/>
      <w:pPr>
        <w:ind w:left="6480" w:hanging="180"/>
      </w:pPr>
    </w:lvl>
  </w:abstractNum>
  <w:abstractNum w:abstractNumId="32">
    <w:nsid w:val="397F6ADB"/>
    <w:multiLevelType w:val="hybridMultilevel"/>
    <w:tmpl w:val="8662CC98"/>
    <w:lvl w:ilvl="0" w:tplc="7FD0C61E">
      <w:numFmt w:val="bullet"/>
      <w:pStyle w:val="116"/>
      <w:lvlText w:val=""/>
      <w:lvlJc w:val="left"/>
      <w:pPr>
        <w:ind w:left="1522" w:hanging="360"/>
      </w:pPr>
      <w:rPr>
        <w:rFonts w:ascii="Symbol" w:eastAsia="Times New Roman" w:hAnsi="Symbol" w:hint="default"/>
      </w:rPr>
    </w:lvl>
    <w:lvl w:ilvl="1" w:tplc="04190019">
      <w:start w:val="1"/>
      <w:numFmt w:val="bullet"/>
      <w:lvlText w:val="o"/>
      <w:lvlJc w:val="left"/>
      <w:pPr>
        <w:ind w:left="2242" w:hanging="360"/>
      </w:pPr>
      <w:rPr>
        <w:rFonts w:ascii="Courier New" w:hAnsi="Courier New" w:cs="Courier New" w:hint="default"/>
      </w:rPr>
    </w:lvl>
    <w:lvl w:ilvl="2" w:tplc="0419001B">
      <w:start w:val="1"/>
      <w:numFmt w:val="bullet"/>
      <w:lvlText w:val=""/>
      <w:lvlJc w:val="left"/>
      <w:pPr>
        <w:ind w:left="2962" w:hanging="360"/>
      </w:pPr>
      <w:rPr>
        <w:rFonts w:ascii="Wingdings" w:hAnsi="Wingdings" w:cs="Wingdings" w:hint="default"/>
      </w:rPr>
    </w:lvl>
    <w:lvl w:ilvl="3" w:tplc="0419000F">
      <w:start w:val="1"/>
      <w:numFmt w:val="bullet"/>
      <w:lvlText w:val=""/>
      <w:lvlJc w:val="left"/>
      <w:pPr>
        <w:ind w:left="3682" w:hanging="360"/>
      </w:pPr>
      <w:rPr>
        <w:rFonts w:ascii="Symbol" w:hAnsi="Symbol" w:cs="Symbol" w:hint="default"/>
      </w:rPr>
    </w:lvl>
    <w:lvl w:ilvl="4" w:tplc="04190019">
      <w:start w:val="1"/>
      <w:numFmt w:val="bullet"/>
      <w:lvlText w:val="o"/>
      <w:lvlJc w:val="left"/>
      <w:pPr>
        <w:ind w:left="4402" w:hanging="360"/>
      </w:pPr>
      <w:rPr>
        <w:rFonts w:ascii="Courier New" w:hAnsi="Courier New" w:cs="Courier New" w:hint="default"/>
      </w:rPr>
    </w:lvl>
    <w:lvl w:ilvl="5" w:tplc="0419001B">
      <w:start w:val="1"/>
      <w:numFmt w:val="bullet"/>
      <w:lvlText w:val=""/>
      <w:lvlJc w:val="left"/>
      <w:pPr>
        <w:ind w:left="5122" w:hanging="360"/>
      </w:pPr>
      <w:rPr>
        <w:rFonts w:ascii="Wingdings" w:hAnsi="Wingdings" w:cs="Wingdings" w:hint="default"/>
      </w:rPr>
    </w:lvl>
    <w:lvl w:ilvl="6" w:tplc="0419000F">
      <w:start w:val="1"/>
      <w:numFmt w:val="bullet"/>
      <w:lvlText w:val=""/>
      <w:lvlJc w:val="left"/>
      <w:pPr>
        <w:ind w:left="5842" w:hanging="360"/>
      </w:pPr>
      <w:rPr>
        <w:rFonts w:ascii="Symbol" w:hAnsi="Symbol" w:cs="Symbol" w:hint="default"/>
      </w:rPr>
    </w:lvl>
    <w:lvl w:ilvl="7" w:tplc="04190019">
      <w:start w:val="1"/>
      <w:numFmt w:val="bullet"/>
      <w:lvlText w:val="o"/>
      <w:lvlJc w:val="left"/>
      <w:pPr>
        <w:ind w:left="6562" w:hanging="360"/>
      </w:pPr>
      <w:rPr>
        <w:rFonts w:ascii="Courier New" w:hAnsi="Courier New" w:cs="Courier New" w:hint="default"/>
      </w:rPr>
    </w:lvl>
    <w:lvl w:ilvl="8" w:tplc="0419001B">
      <w:start w:val="1"/>
      <w:numFmt w:val="bullet"/>
      <w:lvlText w:val=""/>
      <w:lvlJc w:val="left"/>
      <w:pPr>
        <w:ind w:left="7282" w:hanging="360"/>
      </w:pPr>
      <w:rPr>
        <w:rFonts w:ascii="Wingdings" w:hAnsi="Wingdings" w:cs="Wingdings" w:hint="default"/>
      </w:rPr>
    </w:lvl>
  </w:abstractNum>
  <w:abstractNum w:abstractNumId="33">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
    <w:nsid w:val="3A923465"/>
    <w:multiLevelType w:val="hybridMultilevel"/>
    <w:tmpl w:val="836E745A"/>
    <w:lvl w:ilvl="0" w:tplc="63F2A790">
      <w:start w:val="1"/>
      <w:numFmt w:val="decimal"/>
      <w:lvlText w:val="%1. "/>
      <w:lvlJc w:val="left"/>
      <w:pPr>
        <w:ind w:left="1287" w:hanging="360"/>
      </w:pPr>
      <w:rPr>
        <w:rFonts w:hint="default"/>
      </w:rPr>
    </w:lvl>
    <w:lvl w:ilvl="1" w:tplc="E6CA75E2" w:tentative="1">
      <w:start w:val="1"/>
      <w:numFmt w:val="lowerLetter"/>
      <w:lvlText w:val="%2."/>
      <w:lvlJc w:val="left"/>
      <w:pPr>
        <w:ind w:left="2007" w:hanging="360"/>
      </w:pPr>
    </w:lvl>
    <w:lvl w:ilvl="2" w:tplc="01022CC6" w:tentative="1">
      <w:start w:val="1"/>
      <w:numFmt w:val="lowerRoman"/>
      <w:lvlText w:val="%3."/>
      <w:lvlJc w:val="right"/>
      <w:pPr>
        <w:ind w:left="2727" w:hanging="180"/>
      </w:pPr>
    </w:lvl>
    <w:lvl w:ilvl="3" w:tplc="FA9AA39E" w:tentative="1">
      <w:start w:val="1"/>
      <w:numFmt w:val="decimal"/>
      <w:lvlText w:val="%4."/>
      <w:lvlJc w:val="left"/>
      <w:pPr>
        <w:ind w:left="3447" w:hanging="360"/>
      </w:pPr>
    </w:lvl>
    <w:lvl w:ilvl="4" w:tplc="5F04A40E" w:tentative="1">
      <w:start w:val="1"/>
      <w:numFmt w:val="lowerLetter"/>
      <w:lvlText w:val="%5."/>
      <w:lvlJc w:val="left"/>
      <w:pPr>
        <w:ind w:left="4167" w:hanging="360"/>
      </w:pPr>
    </w:lvl>
    <w:lvl w:ilvl="5" w:tplc="46F47A94" w:tentative="1">
      <w:start w:val="1"/>
      <w:numFmt w:val="lowerRoman"/>
      <w:lvlText w:val="%6."/>
      <w:lvlJc w:val="right"/>
      <w:pPr>
        <w:ind w:left="4887" w:hanging="180"/>
      </w:pPr>
    </w:lvl>
    <w:lvl w:ilvl="6" w:tplc="1C066FFE" w:tentative="1">
      <w:start w:val="1"/>
      <w:numFmt w:val="decimal"/>
      <w:lvlText w:val="%7."/>
      <w:lvlJc w:val="left"/>
      <w:pPr>
        <w:ind w:left="5607" w:hanging="360"/>
      </w:pPr>
    </w:lvl>
    <w:lvl w:ilvl="7" w:tplc="C7C429F4" w:tentative="1">
      <w:start w:val="1"/>
      <w:numFmt w:val="lowerLetter"/>
      <w:lvlText w:val="%8."/>
      <w:lvlJc w:val="left"/>
      <w:pPr>
        <w:ind w:left="6327" w:hanging="360"/>
      </w:pPr>
    </w:lvl>
    <w:lvl w:ilvl="8" w:tplc="E4F42074" w:tentative="1">
      <w:start w:val="1"/>
      <w:numFmt w:val="lowerRoman"/>
      <w:lvlText w:val="%9."/>
      <w:lvlJc w:val="right"/>
      <w:pPr>
        <w:ind w:left="7047" w:hanging="180"/>
      </w:pPr>
    </w:lvl>
  </w:abstractNum>
  <w:abstractNum w:abstractNumId="35">
    <w:nsid w:val="3D0B7FE9"/>
    <w:multiLevelType w:val="hybridMultilevel"/>
    <w:tmpl w:val="089A3F60"/>
    <w:lvl w:ilvl="0" w:tplc="9CC6C6CC">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26F4BAB0" w:tentative="1">
      <w:start w:val="1"/>
      <w:numFmt w:val="lowerLetter"/>
      <w:lvlText w:val="%2."/>
      <w:lvlJc w:val="left"/>
      <w:pPr>
        <w:ind w:left="2160" w:hanging="360"/>
      </w:pPr>
    </w:lvl>
    <w:lvl w:ilvl="2" w:tplc="784443C2" w:tentative="1">
      <w:start w:val="1"/>
      <w:numFmt w:val="lowerRoman"/>
      <w:lvlText w:val="%3."/>
      <w:lvlJc w:val="right"/>
      <w:pPr>
        <w:ind w:left="2880" w:hanging="180"/>
      </w:pPr>
    </w:lvl>
    <w:lvl w:ilvl="3" w:tplc="D4905772" w:tentative="1">
      <w:start w:val="1"/>
      <w:numFmt w:val="decimal"/>
      <w:lvlText w:val="%4."/>
      <w:lvlJc w:val="left"/>
      <w:pPr>
        <w:ind w:left="3600" w:hanging="360"/>
      </w:pPr>
    </w:lvl>
    <w:lvl w:ilvl="4" w:tplc="096CD9E0" w:tentative="1">
      <w:start w:val="1"/>
      <w:numFmt w:val="lowerLetter"/>
      <w:lvlText w:val="%5."/>
      <w:lvlJc w:val="left"/>
      <w:pPr>
        <w:ind w:left="4320" w:hanging="360"/>
      </w:pPr>
    </w:lvl>
    <w:lvl w:ilvl="5" w:tplc="F65496CA" w:tentative="1">
      <w:start w:val="1"/>
      <w:numFmt w:val="lowerRoman"/>
      <w:lvlText w:val="%6."/>
      <w:lvlJc w:val="right"/>
      <w:pPr>
        <w:ind w:left="5040" w:hanging="180"/>
      </w:pPr>
    </w:lvl>
    <w:lvl w:ilvl="6" w:tplc="2A0A15A2" w:tentative="1">
      <w:start w:val="1"/>
      <w:numFmt w:val="decimal"/>
      <w:lvlText w:val="%7."/>
      <w:lvlJc w:val="left"/>
      <w:pPr>
        <w:ind w:left="5760" w:hanging="360"/>
      </w:pPr>
    </w:lvl>
    <w:lvl w:ilvl="7" w:tplc="3B0EF3D0" w:tentative="1">
      <w:start w:val="1"/>
      <w:numFmt w:val="lowerLetter"/>
      <w:lvlText w:val="%8."/>
      <w:lvlJc w:val="left"/>
      <w:pPr>
        <w:ind w:left="6480" w:hanging="360"/>
      </w:pPr>
    </w:lvl>
    <w:lvl w:ilvl="8" w:tplc="0E3A47AE" w:tentative="1">
      <w:start w:val="1"/>
      <w:numFmt w:val="lowerRoman"/>
      <w:lvlText w:val="%9."/>
      <w:lvlJc w:val="right"/>
      <w:pPr>
        <w:ind w:left="7200" w:hanging="180"/>
      </w:pPr>
    </w:lvl>
  </w:abstractNum>
  <w:abstractNum w:abstractNumId="36">
    <w:nsid w:val="3EFC07BF"/>
    <w:multiLevelType w:val="hybridMultilevel"/>
    <w:tmpl w:val="A0208B82"/>
    <w:styleLink w:val="111117"/>
    <w:lvl w:ilvl="0" w:tplc="E9DAD18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7">
    <w:nsid w:val="3FD87186"/>
    <w:multiLevelType w:val="hybridMultilevel"/>
    <w:tmpl w:val="F572D470"/>
    <w:lvl w:ilvl="0" w:tplc="C38AFFB2">
      <w:start w:val="1"/>
      <w:numFmt w:val="decimal"/>
      <w:lvlText w:val="%1. "/>
      <w:lvlJc w:val="left"/>
      <w:pPr>
        <w:ind w:left="1287" w:hanging="360"/>
      </w:pPr>
      <w:rPr>
        <w:rFont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38">
    <w:nsid w:val="403322A9"/>
    <w:multiLevelType w:val="hybridMultilevel"/>
    <w:tmpl w:val="CB6C68DA"/>
    <w:lvl w:ilvl="0" w:tplc="3416B57C">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F7EE04F4">
      <w:numFmt w:val="none"/>
      <w:lvlText w:val=""/>
      <w:lvlJc w:val="left"/>
      <w:pPr>
        <w:tabs>
          <w:tab w:val="num" w:pos="360"/>
        </w:tabs>
      </w:pPr>
    </w:lvl>
    <w:lvl w:ilvl="2" w:tplc="770210BA">
      <w:numFmt w:val="none"/>
      <w:lvlText w:val=""/>
      <w:lvlJc w:val="left"/>
      <w:pPr>
        <w:tabs>
          <w:tab w:val="num" w:pos="360"/>
        </w:tabs>
      </w:pPr>
    </w:lvl>
    <w:lvl w:ilvl="3" w:tplc="05E8D076">
      <w:numFmt w:val="none"/>
      <w:lvlText w:val=""/>
      <w:lvlJc w:val="left"/>
      <w:pPr>
        <w:tabs>
          <w:tab w:val="num" w:pos="360"/>
        </w:tabs>
      </w:pPr>
    </w:lvl>
    <w:lvl w:ilvl="4" w:tplc="E1A8A7FC">
      <w:numFmt w:val="none"/>
      <w:lvlText w:val=""/>
      <w:lvlJc w:val="left"/>
      <w:pPr>
        <w:tabs>
          <w:tab w:val="num" w:pos="360"/>
        </w:tabs>
      </w:pPr>
    </w:lvl>
    <w:lvl w:ilvl="5" w:tplc="DC40FEBC">
      <w:numFmt w:val="none"/>
      <w:lvlText w:val=""/>
      <w:lvlJc w:val="left"/>
      <w:pPr>
        <w:tabs>
          <w:tab w:val="num" w:pos="360"/>
        </w:tabs>
      </w:pPr>
    </w:lvl>
    <w:lvl w:ilvl="6" w:tplc="001C9E0A">
      <w:numFmt w:val="none"/>
      <w:lvlText w:val=""/>
      <w:lvlJc w:val="left"/>
      <w:pPr>
        <w:tabs>
          <w:tab w:val="num" w:pos="360"/>
        </w:tabs>
      </w:pPr>
    </w:lvl>
    <w:lvl w:ilvl="7" w:tplc="74463CE6">
      <w:numFmt w:val="none"/>
      <w:lvlText w:val=""/>
      <w:lvlJc w:val="left"/>
      <w:pPr>
        <w:tabs>
          <w:tab w:val="num" w:pos="360"/>
        </w:tabs>
      </w:pPr>
    </w:lvl>
    <w:lvl w:ilvl="8" w:tplc="911EC568">
      <w:numFmt w:val="none"/>
      <w:lvlText w:val=""/>
      <w:lvlJc w:val="left"/>
      <w:pPr>
        <w:tabs>
          <w:tab w:val="num" w:pos="360"/>
        </w:tabs>
      </w:pPr>
    </w:lvl>
  </w:abstractNum>
  <w:abstractNum w:abstractNumId="39">
    <w:nsid w:val="41E53E29"/>
    <w:multiLevelType w:val="hybridMultilevel"/>
    <w:tmpl w:val="707A9384"/>
    <w:lvl w:ilvl="0" w:tplc="E9DAD18A">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1">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2">
    <w:nsid w:val="47525CAA"/>
    <w:multiLevelType w:val="hybridMultilevel"/>
    <w:tmpl w:val="8EF4882C"/>
    <w:lvl w:ilvl="0" w:tplc="9286C990">
      <w:start w:val="1"/>
      <w:numFmt w:val="bullet"/>
      <w:pStyle w:val="a7"/>
      <w:lvlText w:val=""/>
      <w:lvlJc w:val="left"/>
      <w:pPr>
        <w:ind w:left="1287" w:hanging="360"/>
      </w:pPr>
      <w:rPr>
        <w:rFonts w:ascii="Symbol" w:hAnsi="Symbol" w:hint="default"/>
      </w:rPr>
    </w:lvl>
    <w:lvl w:ilvl="1" w:tplc="2724FCC0" w:tentative="1">
      <w:start w:val="1"/>
      <w:numFmt w:val="bullet"/>
      <w:lvlText w:val="o"/>
      <w:lvlJc w:val="left"/>
      <w:pPr>
        <w:ind w:left="2007" w:hanging="360"/>
      </w:pPr>
      <w:rPr>
        <w:rFonts w:ascii="Courier New" w:hAnsi="Courier New" w:cs="Courier New" w:hint="default"/>
      </w:rPr>
    </w:lvl>
    <w:lvl w:ilvl="2" w:tplc="D91240B4" w:tentative="1">
      <w:start w:val="1"/>
      <w:numFmt w:val="bullet"/>
      <w:lvlText w:val=""/>
      <w:lvlJc w:val="left"/>
      <w:pPr>
        <w:ind w:left="2727" w:hanging="360"/>
      </w:pPr>
      <w:rPr>
        <w:rFonts w:ascii="Wingdings" w:hAnsi="Wingdings" w:hint="default"/>
      </w:rPr>
    </w:lvl>
    <w:lvl w:ilvl="3" w:tplc="B024F39C" w:tentative="1">
      <w:start w:val="1"/>
      <w:numFmt w:val="bullet"/>
      <w:lvlText w:val=""/>
      <w:lvlJc w:val="left"/>
      <w:pPr>
        <w:ind w:left="3447" w:hanging="360"/>
      </w:pPr>
      <w:rPr>
        <w:rFonts w:ascii="Symbol" w:hAnsi="Symbol" w:hint="default"/>
      </w:rPr>
    </w:lvl>
    <w:lvl w:ilvl="4" w:tplc="5C8850C2" w:tentative="1">
      <w:start w:val="1"/>
      <w:numFmt w:val="bullet"/>
      <w:lvlText w:val="o"/>
      <w:lvlJc w:val="left"/>
      <w:pPr>
        <w:ind w:left="4167" w:hanging="360"/>
      </w:pPr>
      <w:rPr>
        <w:rFonts w:ascii="Courier New" w:hAnsi="Courier New" w:cs="Courier New" w:hint="default"/>
      </w:rPr>
    </w:lvl>
    <w:lvl w:ilvl="5" w:tplc="73888DAC" w:tentative="1">
      <w:start w:val="1"/>
      <w:numFmt w:val="bullet"/>
      <w:lvlText w:val=""/>
      <w:lvlJc w:val="left"/>
      <w:pPr>
        <w:ind w:left="4887" w:hanging="360"/>
      </w:pPr>
      <w:rPr>
        <w:rFonts w:ascii="Wingdings" w:hAnsi="Wingdings" w:hint="default"/>
      </w:rPr>
    </w:lvl>
    <w:lvl w:ilvl="6" w:tplc="6E96CCB4" w:tentative="1">
      <w:start w:val="1"/>
      <w:numFmt w:val="bullet"/>
      <w:lvlText w:val=""/>
      <w:lvlJc w:val="left"/>
      <w:pPr>
        <w:ind w:left="5607" w:hanging="360"/>
      </w:pPr>
      <w:rPr>
        <w:rFonts w:ascii="Symbol" w:hAnsi="Symbol" w:hint="default"/>
      </w:rPr>
    </w:lvl>
    <w:lvl w:ilvl="7" w:tplc="BFFE0FF0" w:tentative="1">
      <w:start w:val="1"/>
      <w:numFmt w:val="bullet"/>
      <w:lvlText w:val="o"/>
      <w:lvlJc w:val="left"/>
      <w:pPr>
        <w:ind w:left="6327" w:hanging="360"/>
      </w:pPr>
      <w:rPr>
        <w:rFonts w:ascii="Courier New" w:hAnsi="Courier New" w:cs="Courier New" w:hint="default"/>
      </w:rPr>
    </w:lvl>
    <w:lvl w:ilvl="8" w:tplc="D144AB9A" w:tentative="1">
      <w:start w:val="1"/>
      <w:numFmt w:val="bullet"/>
      <w:lvlText w:val=""/>
      <w:lvlJc w:val="left"/>
      <w:pPr>
        <w:ind w:left="7047" w:hanging="360"/>
      </w:pPr>
      <w:rPr>
        <w:rFonts w:ascii="Wingdings" w:hAnsi="Wingdings" w:hint="default"/>
      </w:rPr>
    </w:lvl>
  </w:abstractNum>
  <w:abstractNum w:abstractNumId="43">
    <w:nsid w:val="485829D4"/>
    <w:multiLevelType w:val="hybridMultilevel"/>
    <w:tmpl w:val="B98E2448"/>
    <w:lvl w:ilvl="0" w:tplc="9D7C040C">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BB4E2124" w:tentative="1">
      <w:start w:val="1"/>
      <w:numFmt w:val="lowerLetter"/>
      <w:lvlText w:val="%2."/>
      <w:lvlJc w:val="left"/>
      <w:pPr>
        <w:tabs>
          <w:tab w:val="num" w:pos="1800"/>
        </w:tabs>
        <w:ind w:left="1800" w:hanging="360"/>
      </w:pPr>
    </w:lvl>
    <w:lvl w:ilvl="2" w:tplc="E9CE3E08" w:tentative="1">
      <w:start w:val="1"/>
      <w:numFmt w:val="lowerRoman"/>
      <w:lvlText w:val="%3."/>
      <w:lvlJc w:val="right"/>
      <w:pPr>
        <w:tabs>
          <w:tab w:val="num" w:pos="2520"/>
        </w:tabs>
        <w:ind w:left="2520" w:hanging="180"/>
      </w:pPr>
    </w:lvl>
    <w:lvl w:ilvl="3" w:tplc="10F017DC" w:tentative="1">
      <w:start w:val="1"/>
      <w:numFmt w:val="decimal"/>
      <w:lvlText w:val="%4."/>
      <w:lvlJc w:val="left"/>
      <w:pPr>
        <w:tabs>
          <w:tab w:val="num" w:pos="3240"/>
        </w:tabs>
        <w:ind w:left="3240" w:hanging="360"/>
      </w:pPr>
    </w:lvl>
    <w:lvl w:ilvl="4" w:tplc="B0B8F14E" w:tentative="1">
      <w:start w:val="1"/>
      <w:numFmt w:val="lowerLetter"/>
      <w:lvlText w:val="%5."/>
      <w:lvlJc w:val="left"/>
      <w:pPr>
        <w:tabs>
          <w:tab w:val="num" w:pos="3960"/>
        </w:tabs>
        <w:ind w:left="3960" w:hanging="360"/>
      </w:pPr>
    </w:lvl>
    <w:lvl w:ilvl="5" w:tplc="FE80F990" w:tentative="1">
      <w:start w:val="1"/>
      <w:numFmt w:val="lowerRoman"/>
      <w:lvlText w:val="%6."/>
      <w:lvlJc w:val="right"/>
      <w:pPr>
        <w:tabs>
          <w:tab w:val="num" w:pos="4680"/>
        </w:tabs>
        <w:ind w:left="4680" w:hanging="180"/>
      </w:pPr>
    </w:lvl>
    <w:lvl w:ilvl="6" w:tplc="9558FD9E" w:tentative="1">
      <w:start w:val="1"/>
      <w:numFmt w:val="decimal"/>
      <w:lvlText w:val="%7."/>
      <w:lvlJc w:val="left"/>
      <w:pPr>
        <w:tabs>
          <w:tab w:val="num" w:pos="5400"/>
        </w:tabs>
        <w:ind w:left="5400" w:hanging="360"/>
      </w:pPr>
    </w:lvl>
    <w:lvl w:ilvl="7" w:tplc="50BE0306" w:tentative="1">
      <w:start w:val="1"/>
      <w:numFmt w:val="lowerLetter"/>
      <w:lvlText w:val="%8."/>
      <w:lvlJc w:val="left"/>
      <w:pPr>
        <w:tabs>
          <w:tab w:val="num" w:pos="6120"/>
        </w:tabs>
        <w:ind w:left="6120" w:hanging="360"/>
      </w:pPr>
    </w:lvl>
    <w:lvl w:ilvl="8" w:tplc="496629BE" w:tentative="1">
      <w:start w:val="1"/>
      <w:numFmt w:val="lowerRoman"/>
      <w:lvlText w:val="%9."/>
      <w:lvlJc w:val="right"/>
      <w:pPr>
        <w:tabs>
          <w:tab w:val="num" w:pos="6840"/>
        </w:tabs>
        <w:ind w:left="6840" w:hanging="180"/>
      </w:pPr>
    </w:lvl>
  </w:abstractNum>
  <w:abstractNum w:abstractNumId="44">
    <w:nsid w:val="49382695"/>
    <w:multiLevelType w:val="hybridMultilevel"/>
    <w:tmpl w:val="18A497D4"/>
    <w:lvl w:ilvl="0" w:tplc="99304F0C">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4A2F2D3E"/>
    <w:multiLevelType w:val="multilevel"/>
    <w:tmpl w:val="B68A5DDC"/>
    <w:lvl w:ilvl="0">
      <w:start w:val="1"/>
      <w:numFmt w:val="decimal"/>
      <w:pStyle w:val="19"/>
      <w:lvlText w:val="%1."/>
      <w:lvlJc w:val="left"/>
      <w:pPr>
        <w:ind w:left="1070" w:hanging="360"/>
      </w:pPr>
      <w:rPr>
        <w:rFonts w:hint="default"/>
      </w:rPr>
    </w:lvl>
    <w:lvl w:ilvl="1">
      <w:start w:val="1"/>
      <w:numFmt w:val="decimal"/>
      <w:pStyle w:val="20"/>
      <w:isLgl/>
      <w:lvlText w:val="%1.%2."/>
      <w:lvlJc w:val="left"/>
      <w:pPr>
        <w:ind w:left="1778" w:hanging="720"/>
      </w:pPr>
      <w:rPr>
        <w:rFonts w:hint="default"/>
      </w:rPr>
    </w:lvl>
    <w:lvl w:ilvl="2">
      <w:start w:val="1"/>
      <w:numFmt w:val="decimal"/>
      <w:pStyle w:val="30"/>
      <w:isLgl/>
      <w:lvlText w:val="%1.%2.%3."/>
      <w:lvlJc w:val="left"/>
      <w:pPr>
        <w:ind w:left="2070" w:hanging="720"/>
      </w:pPr>
      <w:rPr>
        <w:rFonts w:hint="default"/>
      </w:rPr>
    </w:lvl>
    <w:lvl w:ilvl="3">
      <w:start w:val="1"/>
      <w:numFmt w:val="decimal"/>
      <w:isLgl/>
      <w:lvlText w:val="%1.%2.%3.%4."/>
      <w:lvlJc w:val="left"/>
      <w:pPr>
        <w:ind w:left="2750" w:hanging="1080"/>
      </w:pPr>
      <w:rPr>
        <w:rFonts w:hint="default"/>
      </w:rPr>
    </w:lvl>
    <w:lvl w:ilvl="4">
      <w:start w:val="1"/>
      <w:numFmt w:val="decimal"/>
      <w:isLgl/>
      <w:lvlText w:val="%1.%2.%3.%4.%5."/>
      <w:lvlJc w:val="left"/>
      <w:pPr>
        <w:ind w:left="3430" w:hanging="1440"/>
      </w:pPr>
      <w:rPr>
        <w:rFonts w:hint="default"/>
      </w:rPr>
    </w:lvl>
    <w:lvl w:ilvl="5">
      <w:start w:val="1"/>
      <w:numFmt w:val="decimal"/>
      <w:isLgl/>
      <w:lvlText w:val="%1.%2.%3.%4.%5.%6."/>
      <w:lvlJc w:val="left"/>
      <w:pPr>
        <w:ind w:left="3750" w:hanging="1440"/>
      </w:pPr>
      <w:rPr>
        <w:rFonts w:hint="default"/>
      </w:rPr>
    </w:lvl>
    <w:lvl w:ilvl="6">
      <w:start w:val="1"/>
      <w:numFmt w:val="decimal"/>
      <w:isLgl/>
      <w:lvlText w:val="%1.%2.%3.%4.%5.%6.%7."/>
      <w:lvlJc w:val="left"/>
      <w:pPr>
        <w:ind w:left="4430" w:hanging="1800"/>
      </w:pPr>
      <w:rPr>
        <w:rFonts w:hint="default"/>
      </w:rPr>
    </w:lvl>
    <w:lvl w:ilvl="7">
      <w:start w:val="1"/>
      <w:numFmt w:val="decimal"/>
      <w:isLgl/>
      <w:lvlText w:val="%1.%2.%3.%4.%5.%6.%7.%8."/>
      <w:lvlJc w:val="left"/>
      <w:pPr>
        <w:ind w:left="5110" w:hanging="2160"/>
      </w:pPr>
      <w:rPr>
        <w:rFonts w:hint="default"/>
      </w:rPr>
    </w:lvl>
    <w:lvl w:ilvl="8">
      <w:start w:val="1"/>
      <w:numFmt w:val="decimal"/>
      <w:isLgl/>
      <w:lvlText w:val="%1.%2.%3.%4.%5.%6.%7.%8.%9."/>
      <w:lvlJc w:val="left"/>
      <w:pPr>
        <w:ind w:left="5430" w:hanging="2160"/>
      </w:pPr>
      <w:rPr>
        <w:rFonts w:hint="default"/>
      </w:rPr>
    </w:lvl>
  </w:abstractNum>
  <w:abstractNum w:abstractNumId="46">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47">
    <w:nsid w:val="4C73134D"/>
    <w:multiLevelType w:val="hybridMultilevel"/>
    <w:tmpl w:val="6C64960A"/>
    <w:styleLink w:val="1111"/>
    <w:lvl w:ilvl="0" w:tplc="A7587474">
      <w:start w:val="1"/>
      <w:numFmt w:val="bullet"/>
      <w:lvlText w:val=""/>
      <w:lvlJc w:val="left"/>
      <w:pPr>
        <w:ind w:left="1429" w:hanging="360"/>
      </w:pPr>
      <w:rPr>
        <w:rFonts w:ascii="Symbol" w:hAnsi="Symbol" w:hint="default"/>
      </w:rPr>
    </w:lvl>
    <w:lvl w:ilvl="1" w:tplc="2982AAEA" w:tentative="1">
      <w:start w:val="1"/>
      <w:numFmt w:val="bullet"/>
      <w:lvlText w:val="o"/>
      <w:lvlJc w:val="left"/>
      <w:pPr>
        <w:ind w:left="2149" w:hanging="360"/>
      </w:pPr>
      <w:rPr>
        <w:rFonts w:ascii="Courier New" w:hAnsi="Courier New" w:cs="Courier New" w:hint="default"/>
      </w:rPr>
    </w:lvl>
    <w:lvl w:ilvl="2" w:tplc="7C80D1FA" w:tentative="1">
      <w:start w:val="1"/>
      <w:numFmt w:val="bullet"/>
      <w:lvlText w:val=""/>
      <w:lvlJc w:val="left"/>
      <w:pPr>
        <w:ind w:left="2869" w:hanging="360"/>
      </w:pPr>
      <w:rPr>
        <w:rFonts w:ascii="Wingdings" w:hAnsi="Wingdings" w:hint="default"/>
      </w:rPr>
    </w:lvl>
    <w:lvl w:ilvl="3" w:tplc="01381C8A" w:tentative="1">
      <w:start w:val="1"/>
      <w:numFmt w:val="bullet"/>
      <w:lvlText w:val=""/>
      <w:lvlJc w:val="left"/>
      <w:pPr>
        <w:ind w:left="3589" w:hanging="360"/>
      </w:pPr>
      <w:rPr>
        <w:rFonts w:ascii="Symbol" w:hAnsi="Symbol" w:hint="default"/>
      </w:rPr>
    </w:lvl>
    <w:lvl w:ilvl="4" w:tplc="26BC7024" w:tentative="1">
      <w:start w:val="1"/>
      <w:numFmt w:val="bullet"/>
      <w:lvlText w:val="o"/>
      <w:lvlJc w:val="left"/>
      <w:pPr>
        <w:ind w:left="4309" w:hanging="360"/>
      </w:pPr>
      <w:rPr>
        <w:rFonts w:ascii="Courier New" w:hAnsi="Courier New" w:cs="Courier New" w:hint="default"/>
      </w:rPr>
    </w:lvl>
    <w:lvl w:ilvl="5" w:tplc="835CD144" w:tentative="1">
      <w:start w:val="1"/>
      <w:numFmt w:val="bullet"/>
      <w:lvlText w:val=""/>
      <w:lvlJc w:val="left"/>
      <w:pPr>
        <w:ind w:left="5029" w:hanging="360"/>
      </w:pPr>
      <w:rPr>
        <w:rFonts w:ascii="Wingdings" w:hAnsi="Wingdings" w:hint="default"/>
      </w:rPr>
    </w:lvl>
    <w:lvl w:ilvl="6" w:tplc="94BC7486" w:tentative="1">
      <w:start w:val="1"/>
      <w:numFmt w:val="bullet"/>
      <w:lvlText w:val=""/>
      <w:lvlJc w:val="left"/>
      <w:pPr>
        <w:ind w:left="5749" w:hanging="360"/>
      </w:pPr>
      <w:rPr>
        <w:rFonts w:ascii="Symbol" w:hAnsi="Symbol" w:hint="default"/>
      </w:rPr>
    </w:lvl>
    <w:lvl w:ilvl="7" w:tplc="B09E4AB0" w:tentative="1">
      <w:start w:val="1"/>
      <w:numFmt w:val="bullet"/>
      <w:lvlText w:val="o"/>
      <w:lvlJc w:val="left"/>
      <w:pPr>
        <w:ind w:left="6469" w:hanging="360"/>
      </w:pPr>
      <w:rPr>
        <w:rFonts w:ascii="Courier New" w:hAnsi="Courier New" w:cs="Courier New" w:hint="default"/>
      </w:rPr>
    </w:lvl>
    <w:lvl w:ilvl="8" w:tplc="9C062006" w:tentative="1">
      <w:start w:val="1"/>
      <w:numFmt w:val="bullet"/>
      <w:lvlText w:val=""/>
      <w:lvlJc w:val="left"/>
      <w:pPr>
        <w:ind w:left="7189" w:hanging="360"/>
      </w:pPr>
      <w:rPr>
        <w:rFonts w:ascii="Wingdings" w:hAnsi="Wingdings" w:hint="default"/>
      </w:rPr>
    </w:lvl>
  </w:abstractNum>
  <w:abstractNum w:abstractNumId="48">
    <w:nsid w:val="4CC2053D"/>
    <w:multiLevelType w:val="hybridMultilevel"/>
    <w:tmpl w:val="6D826C08"/>
    <w:styleLink w:val="0511"/>
    <w:lvl w:ilvl="0" w:tplc="0310CD1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0">
    <w:nsid w:val="4FDB5851"/>
    <w:multiLevelType w:val="hybridMultilevel"/>
    <w:tmpl w:val="6402FCA6"/>
    <w:lvl w:ilvl="0" w:tplc="BF1063E4">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1">
    <w:nsid w:val="515E3A18"/>
    <w:multiLevelType w:val="hybridMultilevel"/>
    <w:tmpl w:val="B3CABC00"/>
    <w:lvl w:ilvl="0" w:tplc="D4B0EF32">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52">
    <w:nsid w:val="52722815"/>
    <w:multiLevelType w:val="hybridMultilevel"/>
    <w:tmpl w:val="CC509714"/>
    <w:lvl w:ilvl="0" w:tplc="BF886328">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3">
    <w:nsid w:val="534C4B12"/>
    <w:multiLevelType w:val="hybridMultilevel"/>
    <w:tmpl w:val="78827838"/>
    <w:styleLink w:val="212"/>
    <w:lvl w:ilvl="0" w:tplc="FC16A622">
      <w:start w:val="1"/>
      <w:numFmt w:val="bullet"/>
      <w:lvlText w:val=""/>
      <w:lvlJc w:val="left"/>
      <w:pPr>
        <w:ind w:left="1287" w:hanging="360"/>
      </w:pPr>
      <w:rPr>
        <w:rFonts w:ascii="Symbol" w:hAnsi="Symbol" w:hint="default"/>
      </w:rPr>
    </w:lvl>
    <w:lvl w:ilvl="1" w:tplc="E33055A0" w:tentative="1">
      <w:start w:val="1"/>
      <w:numFmt w:val="bullet"/>
      <w:pStyle w:val="ad"/>
      <w:lvlText w:val="o"/>
      <w:lvlJc w:val="left"/>
      <w:pPr>
        <w:ind w:left="2007" w:hanging="360"/>
      </w:pPr>
      <w:rPr>
        <w:rFonts w:ascii="Courier New" w:hAnsi="Courier New" w:cs="Courier New" w:hint="default"/>
      </w:rPr>
    </w:lvl>
    <w:lvl w:ilvl="2" w:tplc="4C7A454C" w:tentative="1">
      <w:start w:val="1"/>
      <w:numFmt w:val="bullet"/>
      <w:lvlText w:val=""/>
      <w:lvlJc w:val="left"/>
      <w:pPr>
        <w:ind w:left="2727" w:hanging="360"/>
      </w:pPr>
      <w:rPr>
        <w:rFonts w:ascii="Wingdings" w:hAnsi="Wingdings" w:hint="default"/>
      </w:rPr>
    </w:lvl>
    <w:lvl w:ilvl="3" w:tplc="06C295A2" w:tentative="1">
      <w:start w:val="1"/>
      <w:numFmt w:val="bullet"/>
      <w:lvlText w:val=""/>
      <w:lvlJc w:val="left"/>
      <w:pPr>
        <w:ind w:left="3447" w:hanging="360"/>
      </w:pPr>
      <w:rPr>
        <w:rFonts w:ascii="Symbol" w:hAnsi="Symbol" w:hint="default"/>
      </w:rPr>
    </w:lvl>
    <w:lvl w:ilvl="4" w:tplc="101072C8" w:tentative="1">
      <w:start w:val="1"/>
      <w:numFmt w:val="bullet"/>
      <w:lvlText w:val="o"/>
      <w:lvlJc w:val="left"/>
      <w:pPr>
        <w:ind w:left="4167" w:hanging="360"/>
      </w:pPr>
      <w:rPr>
        <w:rFonts w:ascii="Courier New" w:hAnsi="Courier New" w:cs="Courier New" w:hint="default"/>
      </w:rPr>
    </w:lvl>
    <w:lvl w:ilvl="5" w:tplc="C48A6CDA" w:tentative="1">
      <w:start w:val="1"/>
      <w:numFmt w:val="bullet"/>
      <w:lvlText w:val=""/>
      <w:lvlJc w:val="left"/>
      <w:pPr>
        <w:ind w:left="4887" w:hanging="360"/>
      </w:pPr>
      <w:rPr>
        <w:rFonts w:ascii="Wingdings" w:hAnsi="Wingdings" w:hint="default"/>
      </w:rPr>
    </w:lvl>
    <w:lvl w:ilvl="6" w:tplc="68981502" w:tentative="1">
      <w:start w:val="1"/>
      <w:numFmt w:val="bullet"/>
      <w:lvlText w:val=""/>
      <w:lvlJc w:val="left"/>
      <w:pPr>
        <w:ind w:left="5607" w:hanging="360"/>
      </w:pPr>
      <w:rPr>
        <w:rFonts w:ascii="Symbol" w:hAnsi="Symbol" w:hint="default"/>
      </w:rPr>
    </w:lvl>
    <w:lvl w:ilvl="7" w:tplc="3170E138" w:tentative="1">
      <w:start w:val="1"/>
      <w:numFmt w:val="bullet"/>
      <w:lvlText w:val="o"/>
      <w:lvlJc w:val="left"/>
      <w:pPr>
        <w:ind w:left="6327" w:hanging="360"/>
      </w:pPr>
      <w:rPr>
        <w:rFonts w:ascii="Courier New" w:hAnsi="Courier New" w:cs="Courier New" w:hint="default"/>
      </w:rPr>
    </w:lvl>
    <w:lvl w:ilvl="8" w:tplc="D99E1110" w:tentative="1">
      <w:start w:val="1"/>
      <w:numFmt w:val="bullet"/>
      <w:lvlText w:val=""/>
      <w:lvlJc w:val="left"/>
      <w:pPr>
        <w:ind w:left="7047" w:hanging="360"/>
      </w:pPr>
      <w:rPr>
        <w:rFonts w:ascii="Wingdings" w:hAnsi="Wingdings" w:hint="default"/>
      </w:rPr>
    </w:lvl>
  </w:abstractNum>
  <w:abstractNum w:abstractNumId="54">
    <w:nsid w:val="548005AB"/>
    <w:multiLevelType w:val="hybridMultilevel"/>
    <w:tmpl w:val="443E75F4"/>
    <w:lvl w:ilvl="0" w:tplc="833C2154">
      <w:numFmt w:val="bullet"/>
      <w:lvlText w:val="-"/>
      <w:lvlJc w:val="left"/>
      <w:pPr>
        <w:ind w:left="102" w:hanging="140"/>
      </w:pPr>
      <w:rPr>
        <w:rFonts w:ascii="Times New Roman" w:eastAsia="Times New Roman" w:hAnsi="Times New Roman" w:cs="Times New Roman" w:hint="default"/>
        <w:w w:val="99"/>
        <w:sz w:val="24"/>
        <w:szCs w:val="24"/>
        <w:lang w:val="ru-RU" w:eastAsia="en-US" w:bidi="ar-SA"/>
      </w:rPr>
    </w:lvl>
    <w:lvl w:ilvl="1" w:tplc="1396C882">
      <w:numFmt w:val="bullet"/>
      <w:lvlText w:val="-"/>
      <w:lvlJc w:val="left"/>
      <w:pPr>
        <w:ind w:left="102" w:hanging="140"/>
      </w:pPr>
      <w:rPr>
        <w:rFonts w:ascii="Times New Roman" w:eastAsia="Times New Roman" w:hAnsi="Times New Roman" w:cs="Times New Roman" w:hint="default"/>
        <w:w w:val="99"/>
        <w:sz w:val="24"/>
        <w:szCs w:val="24"/>
        <w:lang w:val="ru-RU" w:eastAsia="en-US" w:bidi="ar-SA"/>
      </w:rPr>
    </w:lvl>
    <w:lvl w:ilvl="2" w:tplc="BC32515C">
      <w:numFmt w:val="bullet"/>
      <w:lvlText w:val="•"/>
      <w:lvlJc w:val="left"/>
      <w:pPr>
        <w:ind w:left="1993" w:hanging="140"/>
      </w:pPr>
      <w:rPr>
        <w:rFonts w:hint="default"/>
        <w:lang w:val="ru-RU" w:eastAsia="en-US" w:bidi="ar-SA"/>
      </w:rPr>
    </w:lvl>
    <w:lvl w:ilvl="3" w:tplc="9816EDFC">
      <w:numFmt w:val="bullet"/>
      <w:lvlText w:val="•"/>
      <w:lvlJc w:val="left"/>
      <w:pPr>
        <w:ind w:left="2939" w:hanging="140"/>
      </w:pPr>
      <w:rPr>
        <w:rFonts w:hint="default"/>
        <w:lang w:val="ru-RU" w:eastAsia="en-US" w:bidi="ar-SA"/>
      </w:rPr>
    </w:lvl>
    <w:lvl w:ilvl="4" w:tplc="760ADBEC">
      <w:numFmt w:val="bullet"/>
      <w:lvlText w:val="•"/>
      <w:lvlJc w:val="left"/>
      <w:pPr>
        <w:ind w:left="3886" w:hanging="140"/>
      </w:pPr>
      <w:rPr>
        <w:rFonts w:hint="default"/>
        <w:lang w:val="ru-RU" w:eastAsia="en-US" w:bidi="ar-SA"/>
      </w:rPr>
    </w:lvl>
    <w:lvl w:ilvl="5" w:tplc="9FA281D4">
      <w:numFmt w:val="bullet"/>
      <w:lvlText w:val="•"/>
      <w:lvlJc w:val="left"/>
      <w:pPr>
        <w:ind w:left="4833" w:hanging="140"/>
      </w:pPr>
      <w:rPr>
        <w:rFonts w:hint="default"/>
        <w:lang w:val="ru-RU" w:eastAsia="en-US" w:bidi="ar-SA"/>
      </w:rPr>
    </w:lvl>
    <w:lvl w:ilvl="6" w:tplc="21841760">
      <w:numFmt w:val="bullet"/>
      <w:lvlText w:val="•"/>
      <w:lvlJc w:val="left"/>
      <w:pPr>
        <w:ind w:left="5779" w:hanging="140"/>
      </w:pPr>
      <w:rPr>
        <w:rFonts w:hint="default"/>
        <w:lang w:val="ru-RU" w:eastAsia="en-US" w:bidi="ar-SA"/>
      </w:rPr>
    </w:lvl>
    <w:lvl w:ilvl="7" w:tplc="3714864E">
      <w:numFmt w:val="bullet"/>
      <w:lvlText w:val="•"/>
      <w:lvlJc w:val="left"/>
      <w:pPr>
        <w:ind w:left="6726" w:hanging="140"/>
      </w:pPr>
      <w:rPr>
        <w:rFonts w:hint="default"/>
        <w:lang w:val="ru-RU" w:eastAsia="en-US" w:bidi="ar-SA"/>
      </w:rPr>
    </w:lvl>
    <w:lvl w:ilvl="8" w:tplc="060A1270">
      <w:numFmt w:val="bullet"/>
      <w:lvlText w:val="•"/>
      <w:lvlJc w:val="left"/>
      <w:pPr>
        <w:ind w:left="7673" w:hanging="140"/>
      </w:pPr>
      <w:rPr>
        <w:rFonts w:hint="default"/>
        <w:lang w:val="ru-RU" w:eastAsia="en-US" w:bidi="ar-SA"/>
      </w:rPr>
    </w:lvl>
  </w:abstractNum>
  <w:abstractNum w:abstractNumId="55">
    <w:nsid w:val="54A32B65"/>
    <w:multiLevelType w:val="hybridMultilevel"/>
    <w:tmpl w:val="3A7ACEB0"/>
    <w:lvl w:ilvl="0" w:tplc="BF886328">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6">
    <w:nsid w:val="58DF3BA8"/>
    <w:multiLevelType w:val="hybridMultilevel"/>
    <w:tmpl w:val="E3F0F3D6"/>
    <w:lvl w:ilvl="0" w:tplc="BF886328">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7">
    <w:nsid w:val="59500DA2"/>
    <w:multiLevelType w:val="multilevel"/>
    <w:tmpl w:val="45564EF8"/>
    <w:styleLink w:val="1b"/>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nsid w:val="59E60585"/>
    <w:multiLevelType w:val="hybridMultilevel"/>
    <w:tmpl w:val="9006BE28"/>
    <w:lvl w:ilvl="0" w:tplc="D3E20D58">
      <w:start w:val="1"/>
      <w:numFmt w:val="bullet"/>
      <w:lvlText w:val=""/>
      <w:lvlJc w:val="left"/>
      <w:pPr>
        <w:tabs>
          <w:tab w:val="num" w:pos="3346"/>
        </w:tabs>
        <w:ind w:left="3346" w:hanging="360"/>
      </w:pPr>
      <w:rPr>
        <w:rFonts w:ascii="Symbol" w:hAnsi="Symbol" w:hint="default"/>
        <w:color w:val="auto"/>
      </w:rPr>
    </w:lvl>
    <w:lvl w:ilvl="1" w:tplc="EEEA30C2">
      <w:start w:val="1"/>
      <w:numFmt w:val="bullet"/>
      <w:pStyle w:val="1c"/>
      <w:lvlText w:val=""/>
      <w:lvlJc w:val="left"/>
      <w:pPr>
        <w:tabs>
          <w:tab w:val="num" w:pos="1352"/>
        </w:tabs>
        <w:ind w:left="1352" w:hanging="360"/>
      </w:pPr>
      <w:rPr>
        <w:rFonts w:ascii="Symbol" w:hAnsi="Symbol" w:hint="default"/>
        <w:color w:val="auto"/>
      </w:rPr>
    </w:lvl>
    <w:lvl w:ilvl="2" w:tplc="FBA6CC4A">
      <w:start w:val="1"/>
      <w:numFmt w:val="bullet"/>
      <w:lvlText w:val=""/>
      <w:lvlJc w:val="left"/>
      <w:pPr>
        <w:tabs>
          <w:tab w:val="num" w:pos="2869"/>
        </w:tabs>
        <w:ind w:left="2869" w:hanging="360"/>
      </w:pPr>
      <w:rPr>
        <w:rFonts w:ascii="Wingdings" w:hAnsi="Wingdings" w:hint="default"/>
      </w:rPr>
    </w:lvl>
    <w:lvl w:ilvl="3" w:tplc="C1E03EEC" w:tentative="1">
      <w:start w:val="1"/>
      <w:numFmt w:val="bullet"/>
      <w:lvlText w:val=""/>
      <w:lvlJc w:val="left"/>
      <w:pPr>
        <w:tabs>
          <w:tab w:val="num" w:pos="3589"/>
        </w:tabs>
        <w:ind w:left="3589" w:hanging="360"/>
      </w:pPr>
      <w:rPr>
        <w:rFonts w:ascii="Symbol" w:hAnsi="Symbol" w:hint="default"/>
      </w:rPr>
    </w:lvl>
    <w:lvl w:ilvl="4" w:tplc="76287760" w:tentative="1">
      <w:start w:val="1"/>
      <w:numFmt w:val="bullet"/>
      <w:lvlText w:val="o"/>
      <w:lvlJc w:val="left"/>
      <w:pPr>
        <w:tabs>
          <w:tab w:val="num" w:pos="4309"/>
        </w:tabs>
        <w:ind w:left="4309" w:hanging="360"/>
      </w:pPr>
      <w:rPr>
        <w:rFonts w:ascii="Courier New" w:hAnsi="Courier New" w:cs="Courier New" w:hint="default"/>
      </w:rPr>
    </w:lvl>
    <w:lvl w:ilvl="5" w:tplc="2174BE4E" w:tentative="1">
      <w:start w:val="1"/>
      <w:numFmt w:val="bullet"/>
      <w:lvlText w:val=""/>
      <w:lvlJc w:val="left"/>
      <w:pPr>
        <w:tabs>
          <w:tab w:val="num" w:pos="5029"/>
        </w:tabs>
        <w:ind w:left="5029" w:hanging="360"/>
      </w:pPr>
      <w:rPr>
        <w:rFonts w:ascii="Wingdings" w:hAnsi="Wingdings" w:hint="default"/>
      </w:rPr>
    </w:lvl>
    <w:lvl w:ilvl="6" w:tplc="5F026BCA" w:tentative="1">
      <w:start w:val="1"/>
      <w:numFmt w:val="bullet"/>
      <w:lvlText w:val=""/>
      <w:lvlJc w:val="left"/>
      <w:pPr>
        <w:tabs>
          <w:tab w:val="num" w:pos="5749"/>
        </w:tabs>
        <w:ind w:left="5749" w:hanging="360"/>
      </w:pPr>
      <w:rPr>
        <w:rFonts w:ascii="Symbol" w:hAnsi="Symbol" w:hint="default"/>
      </w:rPr>
    </w:lvl>
    <w:lvl w:ilvl="7" w:tplc="9B86EB14" w:tentative="1">
      <w:start w:val="1"/>
      <w:numFmt w:val="bullet"/>
      <w:lvlText w:val="o"/>
      <w:lvlJc w:val="left"/>
      <w:pPr>
        <w:tabs>
          <w:tab w:val="num" w:pos="6469"/>
        </w:tabs>
        <w:ind w:left="6469" w:hanging="360"/>
      </w:pPr>
      <w:rPr>
        <w:rFonts w:ascii="Courier New" w:hAnsi="Courier New" w:cs="Courier New" w:hint="default"/>
      </w:rPr>
    </w:lvl>
    <w:lvl w:ilvl="8" w:tplc="240E7A10" w:tentative="1">
      <w:start w:val="1"/>
      <w:numFmt w:val="bullet"/>
      <w:lvlText w:val=""/>
      <w:lvlJc w:val="left"/>
      <w:pPr>
        <w:tabs>
          <w:tab w:val="num" w:pos="7189"/>
        </w:tabs>
        <w:ind w:left="7189" w:hanging="360"/>
      </w:pPr>
      <w:rPr>
        <w:rFonts w:ascii="Wingdings" w:hAnsi="Wingdings" w:hint="default"/>
      </w:rPr>
    </w:lvl>
  </w:abstractNum>
  <w:abstractNum w:abstractNumId="59">
    <w:nsid w:val="5B343461"/>
    <w:multiLevelType w:val="hybridMultilevel"/>
    <w:tmpl w:val="B3CABC00"/>
    <w:lvl w:ilvl="0" w:tplc="AC42CE80">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60">
    <w:nsid w:val="5C014A41"/>
    <w:multiLevelType w:val="hybridMultilevel"/>
    <w:tmpl w:val="F69A0DC0"/>
    <w:lvl w:ilvl="0" w:tplc="35768032">
      <w:start w:val="1"/>
      <w:numFmt w:val="decimal"/>
      <w:pStyle w:val="100"/>
      <w:lvlText w:val="%1)"/>
      <w:lvlJc w:val="left"/>
      <w:pPr>
        <w:ind w:left="1890" w:hanging="1170"/>
      </w:pPr>
      <w:rPr>
        <w:rFonts w:hint="default"/>
      </w:rPr>
    </w:lvl>
    <w:lvl w:ilvl="1" w:tplc="7F123E48" w:tentative="1">
      <w:start w:val="1"/>
      <w:numFmt w:val="lowerLetter"/>
      <w:lvlText w:val="%2."/>
      <w:lvlJc w:val="left"/>
      <w:pPr>
        <w:ind w:left="1800" w:hanging="360"/>
      </w:pPr>
    </w:lvl>
    <w:lvl w:ilvl="2" w:tplc="CEA2A60A" w:tentative="1">
      <w:start w:val="1"/>
      <w:numFmt w:val="lowerRoman"/>
      <w:lvlText w:val="%3."/>
      <w:lvlJc w:val="right"/>
      <w:pPr>
        <w:ind w:left="2520" w:hanging="180"/>
      </w:pPr>
    </w:lvl>
    <w:lvl w:ilvl="3" w:tplc="3D208000" w:tentative="1">
      <w:start w:val="1"/>
      <w:numFmt w:val="decimal"/>
      <w:lvlText w:val="%4."/>
      <w:lvlJc w:val="left"/>
      <w:pPr>
        <w:ind w:left="3240" w:hanging="360"/>
      </w:pPr>
    </w:lvl>
    <w:lvl w:ilvl="4" w:tplc="FBC08F20" w:tentative="1">
      <w:start w:val="1"/>
      <w:numFmt w:val="lowerLetter"/>
      <w:lvlText w:val="%5."/>
      <w:lvlJc w:val="left"/>
      <w:pPr>
        <w:ind w:left="3960" w:hanging="360"/>
      </w:pPr>
    </w:lvl>
    <w:lvl w:ilvl="5" w:tplc="5362397E" w:tentative="1">
      <w:start w:val="1"/>
      <w:numFmt w:val="lowerRoman"/>
      <w:lvlText w:val="%6."/>
      <w:lvlJc w:val="right"/>
      <w:pPr>
        <w:ind w:left="4680" w:hanging="180"/>
      </w:pPr>
    </w:lvl>
    <w:lvl w:ilvl="6" w:tplc="28A0F508" w:tentative="1">
      <w:start w:val="1"/>
      <w:numFmt w:val="decimal"/>
      <w:lvlText w:val="%7."/>
      <w:lvlJc w:val="left"/>
      <w:pPr>
        <w:ind w:left="5400" w:hanging="360"/>
      </w:pPr>
    </w:lvl>
    <w:lvl w:ilvl="7" w:tplc="E90ACAA0" w:tentative="1">
      <w:start w:val="1"/>
      <w:numFmt w:val="lowerLetter"/>
      <w:lvlText w:val="%8."/>
      <w:lvlJc w:val="left"/>
      <w:pPr>
        <w:ind w:left="6120" w:hanging="360"/>
      </w:pPr>
    </w:lvl>
    <w:lvl w:ilvl="8" w:tplc="11BE18B4" w:tentative="1">
      <w:start w:val="1"/>
      <w:numFmt w:val="lowerRoman"/>
      <w:lvlText w:val="%9."/>
      <w:lvlJc w:val="right"/>
      <w:pPr>
        <w:ind w:left="6840" w:hanging="180"/>
      </w:pPr>
    </w:lvl>
  </w:abstractNum>
  <w:abstractNum w:abstractNumId="61">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5CE32A3D"/>
    <w:multiLevelType w:val="multilevel"/>
    <w:tmpl w:val="EB524AD4"/>
    <w:styleLink w:val="3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nsid w:val="5DB3590D"/>
    <w:multiLevelType w:val="hybridMultilevel"/>
    <w:tmpl w:val="33A82F88"/>
    <w:lvl w:ilvl="0" w:tplc="2FAC45D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02D6445"/>
    <w:multiLevelType w:val="hybridMultilevel"/>
    <w:tmpl w:val="00947C92"/>
    <w:styleLink w:val="210"/>
    <w:lvl w:ilvl="0" w:tplc="80468E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0584B7E"/>
    <w:multiLevelType w:val="hybridMultilevel"/>
    <w:tmpl w:val="D062CB34"/>
    <w:lvl w:ilvl="0" w:tplc="12B86D5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B212D1C4">
      <w:start w:val="1"/>
      <w:numFmt w:val="lowerLetter"/>
      <w:lvlText w:val="%2."/>
      <w:lvlJc w:val="left"/>
      <w:pPr>
        <w:ind w:left="1440" w:hanging="360"/>
      </w:pPr>
    </w:lvl>
    <w:lvl w:ilvl="2" w:tplc="03CE67F8">
      <w:start w:val="1"/>
      <w:numFmt w:val="lowerRoman"/>
      <w:lvlText w:val="%3."/>
      <w:lvlJc w:val="right"/>
      <w:pPr>
        <w:ind w:left="2160" w:hanging="180"/>
      </w:pPr>
    </w:lvl>
    <w:lvl w:ilvl="3" w:tplc="EAF426C0">
      <w:start w:val="1"/>
      <w:numFmt w:val="decimal"/>
      <w:lvlText w:val="%4."/>
      <w:lvlJc w:val="left"/>
      <w:pPr>
        <w:ind w:left="2880" w:hanging="360"/>
      </w:pPr>
    </w:lvl>
    <w:lvl w:ilvl="4" w:tplc="E9D64C1E">
      <w:start w:val="1"/>
      <w:numFmt w:val="lowerLetter"/>
      <w:lvlText w:val="%5."/>
      <w:lvlJc w:val="left"/>
      <w:pPr>
        <w:ind w:left="3600" w:hanging="360"/>
      </w:pPr>
    </w:lvl>
    <w:lvl w:ilvl="5" w:tplc="9D507654">
      <w:start w:val="1"/>
      <w:numFmt w:val="lowerRoman"/>
      <w:lvlText w:val="%6."/>
      <w:lvlJc w:val="right"/>
      <w:pPr>
        <w:ind w:left="4320" w:hanging="180"/>
      </w:pPr>
    </w:lvl>
    <w:lvl w:ilvl="6" w:tplc="0CFA2E84">
      <w:start w:val="1"/>
      <w:numFmt w:val="decimal"/>
      <w:lvlText w:val="%7."/>
      <w:lvlJc w:val="left"/>
      <w:pPr>
        <w:ind w:left="5040" w:hanging="360"/>
      </w:pPr>
    </w:lvl>
    <w:lvl w:ilvl="7" w:tplc="EC843EA2">
      <w:start w:val="1"/>
      <w:numFmt w:val="lowerLetter"/>
      <w:lvlText w:val="%8."/>
      <w:lvlJc w:val="left"/>
      <w:pPr>
        <w:ind w:left="5760" w:hanging="360"/>
      </w:pPr>
    </w:lvl>
    <w:lvl w:ilvl="8" w:tplc="451A5B54">
      <w:start w:val="1"/>
      <w:numFmt w:val="lowerRoman"/>
      <w:lvlText w:val="%9."/>
      <w:lvlJc w:val="right"/>
      <w:pPr>
        <w:ind w:left="6480" w:hanging="180"/>
      </w:pPr>
    </w:lvl>
  </w:abstractNum>
  <w:abstractNum w:abstractNumId="66">
    <w:nsid w:val="60765E3C"/>
    <w:multiLevelType w:val="multilevel"/>
    <w:tmpl w:val="04190023"/>
    <w:styleLink w:val="1d"/>
    <w:lvl w:ilvl="0">
      <w:start w:val="1"/>
      <w:numFmt w:val="decimal"/>
      <w:lvlText w:val="Статья %1."/>
      <w:lvlJc w:val="left"/>
      <w:pPr>
        <w:ind w:left="0" w:firstLine="0"/>
      </w:pPr>
      <w:rPr>
        <w:b w:val="0"/>
        <w:bCs w:val="0"/>
        <w:i w:val="0"/>
        <w:iCs w:val="0"/>
        <w:caps w:val="0"/>
        <w:smallCaps w:val="0"/>
        <w:strike w:val="0"/>
        <w:dstrike w:val="0"/>
        <w:snapToGrid w:val="0"/>
        <w:vanish w:val="0"/>
        <w:color w:val="auto"/>
        <w:spacing w:val="0"/>
        <w:w w:val="0"/>
        <w:kern w:val="0"/>
        <w:position w:val="0"/>
        <w:sz w:val="0"/>
        <w:szCs w:val="0"/>
        <w:u w:val="none" w:color="000000"/>
        <w:effect w:val="none"/>
        <w:vertAlign w:val="baseline"/>
        <w:em w:val="none"/>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7">
    <w:nsid w:val="609F7ACC"/>
    <w:multiLevelType w:val="hybridMultilevel"/>
    <w:tmpl w:val="FEBCF854"/>
    <w:styleLink w:val="1111152"/>
    <w:lvl w:ilvl="0" w:tplc="AE78C998">
      <w:start w:val="1"/>
      <w:numFmt w:val="bullet"/>
      <w:lvlText w:val=""/>
      <w:lvlJc w:val="left"/>
      <w:pPr>
        <w:tabs>
          <w:tab w:val="num" w:pos="651"/>
        </w:tabs>
        <w:ind w:left="651" w:hanging="360"/>
      </w:pPr>
      <w:rPr>
        <w:rFonts w:ascii="Symbol" w:hAnsi="Symbol" w:hint="default"/>
      </w:rPr>
    </w:lvl>
    <w:lvl w:ilvl="1" w:tplc="3F1A1F04">
      <w:start w:val="1"/>
      <w:numFmt w:val="bullet"/>
      <w:pStyle w:val="A2list2"/>
      <w:lvlText w:val="o"/>
      <w:lvlJc w:val="left"/>
      <w:pPr>
        <w:tabs>
          <w:tab w:val="num" w:pos="1440"/>
        </w:tabs>
        <w:ind w:left="1440" w:hanging="360"/>
      </w:pPr>
      <w:rPr>
        <w:rFonts w:ascii="Courier New" w:hAnsi="Courier New" w:hint="default"/>
      </w:rPr>
    </w:lvl>
    <w:lvl w:ilvl="2" w:tplc="3062A892">
      <w:start w:val="1"/>
      <w:numFmt w:val="bullet"/>
      <w:lvlText w:val=""/>
      <w:lvlJc w:val="left"/>
      <w:pPr>
        <w:tabs>
          <w:tab w:val="num" w:pos="2091"/>
        </w:tabs>
        <w:ind w:left="2091" w:hanging="360"/>
      </w:pPr>
      <w:rPr>
        <w:rFonts w:ascii="Wingdings" w:hAnsi="Wingdings" w:hint="default"/>
      </w:rPr>
    </w:lvl>
    <w:lvl w:ilvl="3" w:tplc="8A6E0926" w:tentative="1">
      <w:start w:val="1"/>
      <w:numFmt w:val="bullet"/>
      <w:lvlText w:val=""/>
      <w:lvlJc w:val="left"/>
      <w:pPr>
        <w:tabs>
          <w:tab w:val="num" w:pos="2811"/>
        </w:tabs>
        <w:ind w:left="2811" w:hanging="360"/>
      </w:pPr>
      <w:rPr>
        <w:rFonts w:ascii="Symbol" w:hAnsi="Symbol" w:hint="default"/>
      </w:rPr>
    </w:lvl>
    <w:lvl w:ilvl="4" w:tplc="59043FF8" w:tentative="1">
      <w:start w:val="1"/>
      <w:numFmt w:val="bullet"/>
      <w:lvlText w:val="o"/>
      <w:lvlJc w:val="left"/>
      <w:pPr>
        <w:tabs>
          <w:tab w:val="num" w:pos="3531"/>
        </w:tabs>
        <w:ind w:left="3531" w:hanging="360"/>
      </w:pPr>
      <w:rPr>
        <w:rFonts w:ascii="Courier New" w:hAnsi="Courier New" w:hint="default"/>
      </w:rPr>
    </w:lvl>
    <w:lvl w:ilvl="5" w:tplc="91F26FCC" w:tentative="1">
      <w:start w:val="1"/>
      <w:numFmt w:val="bullet"/>
      <w:lvlText w:val=""/>
      <w:lvlJc w:val="left"/>
      <w:pPr>
        <w:tabs>
          <w:tab w:val="num" w:pos="4251"/>
        </w:tabs>
        <w:ind w:left="4251" w:hanging="360"/>
      </w:pPr>
      <w:rPr>
        <w:rFonts w:ascii="Wingdings" w:hAnsi="Wingdings" w:hint="default"/>
      </w:rPr>
    </w:lvl>
    <w:lvl w:ilvl="6" w:tplc="505C2FBC" w:tentative="1">
      <w:start w:val="1"/>
      <w:numFmt w:val="bullet"/>
      <w:lvlText w:val=""/>
      <w:lvlJc w:val="left"/>
      <w:pPr>
        <w:tabs>
          <w:tab w:val="num" w:pos="4971"/>
        </w:tabs>
        <w:ind w:left="4971" w:hanging="360"/>
      </w:pPr>
      <w:rPr>
        <w:rFonts w:ascii="Symbol" w:hAnsi="Symbol" w:hint="default"/>
      </w:rPr>
    </w:lvl>
    <w:lvl w:ilvl="7" w:tplc="97504392" w:tentative="1">
      <w:start w:val="1"/>
      <w:numFmt w:val="bullet"/>
      <w:lvlText w:val="o"/>
      <w:lvlJc w:val="left"/>
      <w:pPr>
        <w:tabs>
          <w:tab w:val="num" w:pos="5691"/>
        </w:tabs>
        <w:ind w:left="5691" w:hanging="360"/>
      </w:pPr>
      <w:rPr>
        <w:rFonts w:ascii="Courier New" w:hAnsi="Courier New" w:hint="default"/>
      </w:rPr>
    </w:lvl>
    <w:lvl w:ilvl="8" w:tplc="C3BA6BE8" w:tentative="1">
      <w:start w:val="1"/>
      <w:numFmt w:val="bullet"/>
      <w:lvlText w:val=""/>
      <w:lvlJc w:val="left"/>
      <w:pPr>
        <w:tabs>
          <w:tab w:val="num" w:pos="6411"/>
        </w:tabs>
        <w:ind w:left="6411" w:hanging="360"/>
      </w:pPr>
      <w:rPr>
        <w:rFonts w:ascii="Wingdings" w:hAnsi="Wingdings" w:hint="default"/>
      </w:rPr>
    </w:lvl>
  </w:abstractNum>
  <w:abstractNum w:abstractNumId="68">
    <w:nsid w:val="60C93F2B"/>
    <w:multiLevelType w:val="hybridMultilevel"/>
    <w:tmpl w:val="16D2C904"/>
    <w:lvl w:ilvl="0" w:tplc="42A62E9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9026ACD6" w:tentative="1">
      <w:start w:val="1"/>
      <w:numFmt w:val="lowerLetter"/>
      <w:lvlText w:val="%2."/>
      <w:lvlJc w:val="left"/>
      <w:pPr>
        <w:tabs>
          <w:tab w:val="num" w:pos="1440"/>
        </w:tabs>
        <w:ind w:left="1440" w:hanging="360"/>
      </w:pPr>
    </w:lvl>
    <w:lvl w:ilvl="2" w:tplc="23A6E914" w:tentative="1">
      <w:start w:val="1"/>
      <w:numFmt w:val="lowerRoman"/>
      <w:lvlText w:val="%3."/>
      <w:lvlJc w:val="right"/>
      <w:pPr>
        <w:tabs>
          <w:tab w:val="num" w:pos="2160"/>
        </w:tabs>
        <w:ind w:left="2160" w:hanging="180"/>
      </w:pPr>
    </w:lvl>
    <w:lvl w:ilvl="3" w:tplc="2F80B89A" w:tentative="1">
      <w:start w:val="1"/>
      <w:numFmt w:val="decimal"/>
      <w:lvlText w:val="%4."/>
      <w:lvlJc w:val="left"/>
      <w:pPr>
        <w:tabs>
          <w:tab w:val="num" w:pos="2880"/>
        </w:tabs>
        <w:ind w:left="2880" w:hanging="360"/>
      </w:pPr>
    </w:lvl>
    <w:lvl w:ilvl="4" w:tplc="5A0ACD2A" w:tentative="1">
      <w:start w:val="1"/>
      <w:numFmt w:val="lowerLetter"/>
      <w:lvlText w:val="%5."/>
      <w:lvlJc w:val="left"/>
      <w:pPr>
        <w:tabs>
          <w:tab w:val="num" w:pos="3600"/>
        </w:tabs>
        <w:ind w:left="3600" w:hanging="360"/>
      </w:pPr>
    </w:lvl>
    <w:lvl w:ilvl="5" w:tplc="46E63232" w:tentative="1">
      <w:start w:val="1"/>
      <w:numFmt w:val="lowerRoman"/>
      <w:lvlText w:val="%6."/>
      <w:lvlJc w:val="right"/>
      <w:pPr>
        <w:tabs>
          <w:tab w:val="num" w:pos="4320"/>
        </w:tabs>
        <w:ind w:left="4320" w:hanging="180"/>
      </w:pPr>
    </w:lvl>
    <w:lvl w:ilvl="6" w:tplc="36D87598" w:tentative="1">
      <w:start w:val="1"/>
      <w:numFmt w:val="decimal"/>
      <w:lvlText w:val="%7."/>
      <w:lvlJc w:val="left"/>
      <w:pPr>
        <w:tabs>
          <w:tab w:val="num" w:pos="5040"/>
        </w:tabs>
        <w:ind w:left="5040" w:hanging="360"/>
      </w:pPr>
    </w:lvl>
    <w:lvl w:ilvl="7" w:tplc="D62ACB32" w:tentative="1">
      <w:start w:val="1"/>
      <w:numFmt w:val="lowerLetter"/>
      <w:lvlText w:val="%8."/>
      <w:lvlJc w:val="left"/>
      <w:pPr>
        <w:tabs>
          <w:tab w:val="num" w:pos="5760"/>
        </w:tabs>
        <w:ind w:left="5760" w:hanging="360"/>
      </w:pPr>
    </w:lvl>
    <w:lvl w:ilvl="8" w:tplc="E664418C" w:tentative="1">
      <w:start w:val="1"/>
      <w:numFmt w:val="lowerRoman"/>
      <w:lvlText w:val="%9."/>
      <w:lvlJc w:val="right"/>
      <w:pPr>
        <w:tabs>
          <w:tab w:val="num" w:pos="6480"/>
        </w:tabs>
        <w:ind w:left="6480" w:hanging="180"/>
      </w:pPr>
    </w:lvl>
  </w:abstractNum>
  <w:abstractNum w:abstractNumId="69">
    <w:nsid w:val="62226F37"/>
    <w:multiLevelType w:val="hybridMultilevel"/>
    <w:tmpl w:val="A73E8E9A"/>
    <w:lvl w:ilvl="0" w:tplc="0310CD1C">
      <w:start w:val="1"/>
      <w:numFmt w:val="decimal"/>
      <w:pStyle w:val="af0"/>
      <w:lvlText w:val="Таблица 7.%1."/>
      <w:lvlJc w:val="left"/>
      <w:pPr>
        <w:ind w:left="720" w:hanging="360"/>
      </w:pPr>
      <w:rPr>
        <w:rFonts w:hint="default"/>
      </w:rPr>
    </w:lvl>
    <w:lvl w:ilvl="1" w:tplc="04190003" w:tentative="1">
      <w:start w:val="1"/>
      <w:numFmt w:val="lowerLetter"/>
      <w:lvlText w:val="%2."/>
      <w:lvlJc w:val="left"/>
      <w:pPr>
        <w:ind w:left="1440" w:hanging="360"/>
      </w:p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0">
    <w:nsid w:val="628730BE"/>
    <w:multiLevelType w:val="hybridMultilevel"/>
    <w:tmpl w:val="6190546E"/>
    <w:lvl w:ilvl="0" w:tplc="65283774">
      <w:start w:val="1"/>
      <w:numFmt w:val="decimal"/>
      <w:lvlText w:val="%1)"/>
      <w:lvlJc w:val="left"/>
      <w:pPr>
        <w:ind w:left="102" w:hanging="291"/>
      </w:pPr>
      <w:rPr>
        <w:rFonts w:ascii="Times New Roman" w:eastAsia="Times New Roman" w:hAnsi="Times New Roman" w:cs="Times New Roman" w:hint="default"/>
        <w:w w:val="100"/>
        <w:sz w:val="24"/>
        <w:szCs w:val="24"/>
        <w:lang w:val="ru-RU" w:eastAsia="en-US" w:bidi="ar-SA"/>
      </w:rPr>
    </w:lvl>
    <w:lvl w:ilvl="1" w:tplc="DDD61418">
      <w:start w:val="1"/>
      <w:numFmt w:val="decimal"/>
      <w:lvlText w:val="%2)"/>
      <w:lvlJc w:val="left"/>
      <w:pPr>
        <w:ind w:left="122" w:hanging="305"/>
      </w:pPr>
      <w:rPr>
        <w:rFonts w:hint="default"/>
        <w:w w:val="100"/>
        <w:lang w:val="ru-RU" w:eastAsia="en-US" w:bidi="ar-SA"/>
      </w:rPr>
    </w:lvl>
    <w:lvl w:ilvl="2" w:tplc="1B0864A4">
      <w:numFmt w:val="bullet"/>
      <w:lvlText w:val="•"/>
      <w:lvlJc w:val="left"/>
      <w:pPr>
        <w:ind w:left="1187" w:hanging="305"/>
      </w:pPr>
      <w:rPr>
        <w:rFonts w:hint="default"/>
        <w:lang w:val="ru-RU" w:eastAsia="en-US" w:bidi="ar-SA"/>
      </w:rPr>
    </w:lvl>
    <w:lvl w:ilvl="3" w:tplc="4AC4A646">
      <w:numFmt w:val="bullet"/>
      <w:lvlText w:val="•"/>
      <w:lvlJc w:val="left"/>
      <w:pPr>
        <w:ind w:left="2254" w:hanging="305"/>
      </w:pPr>
      <w:rPr>
        <w:rFonts w:hint="default"/>
        <w:lang w:val="ru-RU" w:eastAsia="en-US" w:bidi="ar-SA"/>
      </w:rPr>
    </w:lvl>
    <w:lvl w:ilvl="4" w:tplc="7B4C740A">
      <w:numFmt w:val="bullet"/>
      <w:lvlText w:val="•"/>
      <w:lvlJc w:val="left"/>
      <w:pPr>
        <w:ind w:left="3322" w:hanging="305"/>
      </w:pPr>
      <w:rPr>
        <w:rFonts w:hint="default"/>
        <w:lang w:val="ru-RU" w:eastAsia="en-US" w:bidi="ar-SA"/>
      </w:rPr>
    </w:lvl>
    <w:lvl w:ilvl="5" w:tplc="1532A44A">
      <w:numFmt w:val="bullet"/>
      <w:lvlText w:val="•"/>
      <w:lvlJc w:val="left"/>
      <w:pPr>
        <w:ind w:left="4389" w:hanging="305"/>
      </w:pPr>
      <w:rPr>
        <w:rFonts w:hint="default"/>
        <w:lang w:val="ru-RU" w:eastAsia="en-US" w:bidi="ar-SA"/>
      </w:rPr>
    </w:lvl>
    <w:lvl w:ilvl="6" w:tplc="56BA7218">
      <w:numFmt w:val="bullet"/>
      <w:lvlText w:val="•"/>
      <w:lvlJc w:val="left"/>
      <w:pPr>
        <w:ind w:left="5456" w:hanging="305"/>
      </w:pPr>
      <w:rPr>
        <w:rFonts w:hint="default"/>
        <w:lang w:val="ru-RU" w:eastAsia="en-US" w:bidi="ar-SA"/>
      </w:rPr>
    </w:lvl>
    <w:lvl w:ilvl="7" w:tplc="5B9493DE">
      <w:numFmt w:val="bullet"/>
      <w:lvlText w:val="•"/>
      <w:lvlJc w:val="left"/>
      <w:pPr>
        <w:ind w:left="6524" w:hanging="305"/>
      </w:pPr>
      <w:rPr>
        <w:rFonts w:hint="default"/>
        <w:lang w:val="ru-RU" w:eastAsia="en-US" w:bidi="ar-SA"/>
      </w:rPr>
    </w:lvl>
    <w:lvl w:ilvl="8" w:tplc="14F2CFCE">
      <w:numFmt w:val="bullet"/>
      <w:lvlText w:val="•"/>
      <w:lvlJc w:val="left"/>
      <w:pPr>
        <w:ind w:left="7591" w:hanging="305"/>
      </w:pPr>
      <w:rPr>
        <w:rFonts w:hint="default"/>
        <w:lang w:val="ru-RU" w:eastAsia="en-US" w:bidi="ar-SA"/>
      </w:rPr>
    </w:lvl>
  </w:abstractNum>
  <w:abstractNum w:abstractNumId="71">
    <w:nsid w:val="63446253"/>
    <w:multiLevelType w:val="hybridMultilevel"/>
    <w:tmpl w:val="71BE1C96"/>
    <w:lvl w:ilvl="0" w:tplc="7F2A0D3A">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nsid w:val="63686982"/>
    <w:multiLevelType w:val="hybridMultilevel"/>
    <w:tmpl w:val="84DC6940"/>
    <w:lvl w:ilvl="0" w:tplc="BDD878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64C34787"/>
    <w:multiLevelType w:val="hybridMultilevel"/>
    <w:tmpl w:val="1450975E"/>
    <w:lvl w:ilvl="0" w:tplc="6D048A0C">
      <w:start w:val="1"/>
      <w:numFmt w:val="decimal"/>
      <w:pStyle w:val="af2"/>
      <w:lvlText w:val="Таблица %1."/>
      <w:lvlJc w:val="right"/>
      <w:pPr>
        <w:ind w:left="1287" w:hanging="360"/>
      </w:pPr>
      <w:rPr>
        <w:rFonts w:hint="default"/>
      </w:rPr>
    </w:lvl>
    <w:lvl w:ilvl="1" w:tplc="7B96A764" w:tentative="1">
      <w:start w:val="1"/>
      <w:numFmt w:val="lowerLetter"/>
      <w:lvlText w:val="%2."/>
      <w:lvlJc w:val="left"/>
      <w:pPr>
        <w:ind w:left="1440" w:hanging="360"/>
      </w:pPr>
    </w:lvl>
    <w:lvl w:ilvl="2" w:tplc="4C827AC0" w:tentative="1">
      <w:start w:val="1"/>
      <w:numFmt w:val="lowerRoman"/>
      <w:lvlText w:val="%3."/>
      <w:lvlJc w:val="right"/>
      <w:pPr>
        <w:ind w:left="2160" w:hanging="180"/>
      </w:pPr>
    </w:lvl>
    <w:lvl w:ilvl="3" w:tplc="921839EE" w:tentative="1">
      <w:start w:val="1"/>
      <w:numFmt w:val="decimal"/>
      <w:lvlText w:val="%4."/>
      <w:lvlJc w:val="left"/>
      <w:pPr>
        <w:ind w:left="2880" w:hanging="360"/>
      </w:pPr>
    </w:lvl>
    <w:lvl w:ilvl="4" w:tplc="EAA687CA" w:tentative="1">
      <w:start w:val="1"/>
      <w:numFmt w:val="lowerLetter"/>
      <w:lvlText w:val="%5."/>
      <w:lvlJc w:val="left"/>
      <w:pPr>
        <w:ind w:left="3600" w:hanging="360"/>
      </w:pPr>
    </w:lvl>
    <w:lvl w:ilvl="5" w:tplc="E99CAE54" w:tentative="1">
      <w:start w:val="1"/>
      <w:numFmt w:val="lowerRoman"/>
      <w:lvlText w:val="%6."/>
      <w:lvlJc w:val="right"/>
      <w:pPr>
        <w:ind w:left="4320" w:hanging="180"/>
      </w:pPr>
    </w:lvl>
    <w:lvl w:ilvl="6" w:tplc="5790903C" w:tentative="1">
      <w:start w:val="1"/>
      <w:numFmt w:val="decimal"/>
      <w:lvlText w:val="%7."/>
      <w:lvlJc w:val="left"/>
      <w:pPr>
        <w:ind w:left="5040" w:hanging="360"/>
      </w:pPr>
    </w:lvl>
    <w:lvl w:ilvl="7" w:tplc="C92079D0" w:tentative="1">
      <w:start w:val="1"/>
      <w:numFmt w:val="lowerLetter"/>
      <w:lvlText w:val="%8."/>
      <w:lvlJc w:val="left"/>
      <w:pPr>
        <w:ind w:left="5760" w:hanging="360"/>
      </w:pPr>
    </w:lvl>
    <w:lvl w:ilvl="8" w:tplc="8E9ECD46" w:tentative="1">
      <w:start w:val="1"/>
      <w:numFmt w:val="lowerRoman"/>
      <w:lvlText w:val="%9."/>
      <w:lvlJc w:val="right"/>
      <w:pPr>
        <w:ind w:left="6480" w:hanging="180"/>
      </w:pPr>
    </w:lvl>
  </w:abstractNum>
  <w:abstractNum w:abstractNumId="74">
    <w:nsid w:val="66E76DA0"/>
    <w:multiLevelType w:val="hybridMultilevel"/>
    <w:tmpl w:val="FBB6062E"/>
    <w:lvl w:ilvl="0" w:tplc="1ABAB1EA">
      <w:start w:val="1"/>
      <w:numFmt w:val="decimal"/>
      <w:pStyle w:val="1e"/>
      <w:lvlText w:val="Рис.%1."/>
      <w:lvlJc w:val="left"/>
      <w:pPr>
        <w:tabs>
          <w:tab w:val="num" w:pos="108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6">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nsid w:val="6E7F3C98"/>
    <w:multiLevelType w:val="hybridMultilevel"/>
    <w:tmpl w:val="952072CE"/>
    <w:lvl w:ilvl="0" w:tplc="BF886328">
      <w:start w:val="1"/>
      <w:numFmt w:val="russianLower"/>
      <w:pStyle w:val="06"/>
      <w:lvlText w:val="%1)"/>
      <w:lvlJc w:val="left"/>
      <w:pPr>
        <w:ind w:left="2138" w:hanging="360"/>
      </w:pPr>
      <w:rPr>
        <w:rFonts w:hint="default"/>
      </w:rPr>
    </w:lvl>
    <w:lvl w:ilvl="1" w:tplc="04190003" w:tentative="1">
      <w:start w:val="1"/>
      <w:numFmt w:val="lowerLetter"/>
      <w:lvlText w:val="%2."/>
      <w:lvlJc w:val="left"/>
      <w:pPr>
        <w:ind w:left="2858" w:hanging="360"/>
      </w:pPr>
    </w:lvl>
    <w:lvl w:ilvl="2" w:tplc="04190005" w:tentative="1">
      <w:start w:val="1"/>
      <w:numFmt w:val="lowerRoman"/>
      <w:lvlText w:val="%3."/>
      <w:lvlJc w:val="right"/>
      <w:pPr>
        <w:ind w:left="3578" w:hanging="180"/>
      </w:pPr>
    </w:lvl>
    <w:lvl w:ilvl="3" w:tplc="04190001" w:tentative="1">
      <w:start w:val="1"/>
      <w:numFmt w:val="decimal"/>
      <w:lvlText w:val="%4."/>
      <w:lvlJc w:val="left"/>
      <w:pPr>
        <w:ind w:left="4298" w:hanging="360"/>
      </w:pPr>
    </w:lvl>
    <w:lvl w:ilvl="4" w:tplc="04190003" w:tentative="1">
      <w:start w:val="1"/>
      <w:numFmt w:val="lowerLetter"/>
      <w:lvlText w:val="%5."/>
      <w:lvlJc w:val="left"/>
      <w:pPr>
        <w:ind w:left="5018" w:hanging="360"/>
      </w:pPr>
    </w:lvl>
    <w:lvl w:ilvl="5" w:tplc="04190005" w:tentative="1">
      <w:start w:val="1"/>
      <w:numFmt w:val="lowerRoman"/>
      <w:lvlText w:val="%6."/>
      <w:lvlJc w:val="right"/>
      <w:pPr>
        <w:ind w:left="5738" w:hanging="180"/>
      </w:pPr>
    </w:lvl>
    <w:lvl w:ilvl="6" w:tplc="04190001" w:tentative="1">
      <w:start w:val="1"/>
      <w:numFmt w:val="decimal"/>
      <w:lvlText w:val="%7."/>
      <w:lvlJc w:val="left"/>
      <w:pPr>
        <w:ind w:left="6458" w:hanging="360"/>
      </w:pPr>
    </w:lvl>
    <w:lvl w:ilvl="7" w:tplc="04190003" w:tentative="1">
      <w:start w:val="1"/>
      <w:numFmt w:val="lowerLetter"/>
      <w:lvlText w:val="%8."/>
      <w:lvlJc w:val="left"/>
      <w:pPr>
        <w:ind w:left="7178" w:hanging="360"/>
      </w:pPr>
    </w:lvl>
    <w:lvl w:ilvl="8" w:tplc="04190005" w:tentative="1">
      <w:start w:val="1"/>
      <w:numFmt w:val="lowerRoman"/>
      <w:lvlText w:val="%9."/>
      <w:lvlJc w:val="right"/>
      <w:pPr>
        <w:ind w:left="7898" w:hanging="180"/>
      </w:pPr>
    </w:lvl>
  </w:abstractNum>
  <w:abstractNum w:abstractNumId="79">
    <w:nsid w:val="714701E0"/>
    <w:multiLevelType w:val="hybridMultilevel"/>
    <w:tmpl w:val="F802301A"/>
    <w:lvl w:ilvl="0" w:tplc="BF886328">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0">
    <w:nsid w:val="71650B4C"/>
    <w:multiLevelType w:val="singleLevel"/>
    <w:tmpl w:val="70DE7A12"/>
    <w:styleLink w:val="117"/>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81">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2">
    <w:nsid w:val="75091FBA"/>
    <w:multiLevelType w:val="hybridMultilevel"/>
    <w:tmpl w:val="F0220C5A"/>
    <w:lvl w:ilvl="0" w:tplc="04190001">
      <w:start w:val="1"/>
      <w:numFmt w:val="decimal"/>
      <w:pStyle w:val="af5"/>
      <w:lvlText w:val="Рис. 2.%1."/>
      <w:lvlJc w:val="left"/>
      <w:pPr>
        <w:ind w:left="2160" w:hanging="360"/>
      </w:pPr>
      <w:rPr>
        <w:rFonts w:hint="default"/>
      </w:rPr>
    </w:lvl>
    <w:lvl w:ilvl="1" w:tplc="04190003" w:tentative="1">
      <w:start w:val="1"/>
      <w:numFmt w:val="lowerLetter"/>
      <w:lvlText w:val="%2."/>
      <w:lvlJc w:val="left"/>
      <w:pPr>
        <w:ind w:left="2880" w:hanging="360"/>
      </w:pPr>
    </w:lvl>
    <w:lvl w:ilvl="2" w:tplc="04190005" w:tentative="1">
      <w:start w:val="1"/>
      <w:numFmt w:val="lowerRoman"/>
      <w:lvlText w:val="%3."/>
      <w:lvlJc w:val="right"/>
      <w:pPr>
        <w:ind w:left="3600" w:hanging="180"/>
      </w:pPr>
    </w:lvl>
    <w:lvl w:ilvl="3" w:tplc="04190001" w:tentative="1">
      <w:start w:val="1"/>
      <w:numFmt w:val="decimal"/>
      <w:lvlText w:val="%4."/>
      <w:lvlJc w:val="left"/>
      <w:pPr>
        <w:ind w:left="4320" w:hanging="360"/>
      </w:pPr>
    </w:lvl>
    <w:lvl w:ilvl="4" w:tplc="04190003" w:tentative="1">
      <w:start w:val="1"/>
      <w:numFmt w:val="lowerLetter"/>
      <w:lvlText w:val="%5."/>
      <w:lvlJc w:val="left"/>
      <w:pPr>
        <w:ind w:left="5040" w:hanging="360"/>
      </w:pPr>
    </w:lvl>
    <w:lvl w:ilvl="5" w:tplc="04190005" w:tentative="1">
      <w:start w:val="1"/>
      <w:numFmt w:val="lowerRoman"/>
      <w:lvlText w:val="%6."/>
      <w:lvlJc w:val="right"/>
      <w:pPr>
        <w:ind w:left="5760" w:hanging="180"/>
      </w:pPr>
    </w:lvl>
    <w:lvl w:ilvl="6" w:tplc="04190001" w:tentative="1">
      <w:start w:val="1"/>
      <w:numFmt w:val="decimal"/>
      <w:lvlText w:val="%7."/>
      <w:lvlJc w:val="left"/>
      <w:pPr>
        <w:ind w:left="6480" w:hanging="360"/>
      </w:pPr>
    </w:lvl>
    <w:lvl w:ilvl="7" w:tplc="04190003" w:tentative="1">
      <w:start w:val="1"/>
      <w:numFmt w:val="lowerLetter"/>
      <w:lvlText w:val="%8."/>
      <w:lvlJc w:val="left"/>
      <w:pPr>
        <w:ind w:left="7200" w:hanging="360"/>
      </w:pPr>
    </w:lvl>
    <w:lvl w:ilvl="8" w:tplc="04190005" w:tentative="1">
      <w:start w:val="1"/>
      <w:numFmt w:val="lowerRoman"/>
      <w:lvlText w:val="%9."/>
      <w:lvlJc w:val="right"/>
      <w:pPr>
        <w:ind w:left="7920" w:hanging="180"/>
      </w:pPr>
    </w:lvl>
  </w:abstractNum>
  <w:abstractNum w:abstractNumId="83">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4">
    <w:nsid w:val="75B5794F"/>
    <w:multiLevelType w:val="hybridMultilevel"/>
    <w:tmpl w:val="51CE9F54"/>
    <w:styleLink w:val="220"/>
    <w:lvl w:ilvl="0" w:tplc="CCFEACA0">
      <w:start w:val="1"/>
      <w:numFmt w:val="bullet"/>
      <w:lvlText w:val=""/>
      <w:lvlJc w:val="left"/>
      <w:pPr>
        <w:ind w:left="1287" w:hanging="360"/>
      </w:pPr>
      <w:rPr>
        <w:rFonts w:ascii="Symbol" w:hAnsi="Symbol" w:hint="default"/>
      </w:rPr>
    </w:lvl>
    <w:lvl w:ilvl="1" w:tplc="0AA80F0A" w:tentative="1">
      <w:start w:val="1"/>
      <w:numFmt w:val="bullet"/>
      <w:lvlText w:val="o"/>
      <w:lvlJc w:val="left"/>
      <w:pPr>
        <w:ind w:left="2007" w:hanging="360"/>
      </w:pPr>
      <w:rPr>
        <w:rFonts w:ascii="Courier New" w:hAnsi="Courier New" w:cs="Courier New" w:hint="default"/>
      </w:rPr>
    </w:lvl>
    <w:lvl w:ilvl="2" w:tplc="48288A30" w:tentative="1">
      <w:start w:val="1"/>
      <w:numFmt w:val="bullet"/>
      <w:lvlText w:val=""/>
      <w:lvlJc w:val="left"/>
      <w:pPr>
        <w:ind w:left="2727" w:hanging="360"/>
      </w:pPr>
      <w:rPr>
        <w:rFonts w:ascii="Wingdings" w:hAnsi="Wingdings" w:hint="default"/>
      </w:rPr>
    </w:lvl>
    <w:lvl w:ilvl="3" w:tplc="FD5C6D22" w:tentative="1">
      <w:start w:val="1"/>
      <w:numFmt w:val="bullet"/>
      <w:lvlText w:val=""/>
      <w:lvlJc w:val="left"/>
      <w:pPr>
        <w:ind w:left="3447" w:hanging="360"/>
      </w:pPr>
      <w:rPr>
        <w:rFonts w:ascii="Symbol" w:hAnsi="Symbol" w:hint="default"/>
      </w:rPr>
    </w:lvl>
    <w:lvl w:ilvl="4" w:tplc="50DED36A" w:tentative="1">
      <w:start w:val="1"/>
      <w:numFmt w:val="bullet"/>
      <w:lvlText w:val="o"/>
      <w:lvlJc w:val="left"/>
      <w:pPr>
        <w:ind w:left="4167" w:hanging="360"/>
      </w:pPr>
      <w:rPr>
        <w:rFonts w:ascii="Courier New" w:hAnsi="Courier New" w:cs="Courier New" w:hint="default"/>
      </w:rPr>
    </w:lvl>
    <w:lvl w:ilvl="5" w:tplc="28F818EE" w:tentative="1">
      <w:start w:val="1"/>
      <w:numFmt w:val="bullet"/>
      <w:lvlText w:val=""/>
      <w:lvlJc w:val="left"/>
      <w:pPr>
        <w:ind w:left="4887" w:hanging="360"/>
      </w:pPr>
      <w:rPr>
        <w:rFonts w:ascii="Wingdings" w:hAnsi="Wingdings" w:hint="default"/>
      </w:rPr>
    </w:lvl>
    <w:lvl w:ilvl="6" w:tplc="D19CDF80" w:tentative="1">
      <w:start w:val="1"/>
      <w:numFmt w:val="bullet"/>
      <w:lvlText w:val=""/>
      <w:lvlJc w:val="left"/>
      <w:pPr>
        <w:ind w:left="5607" w:hanging="360"/>
      </w:pPr>
      <w:rPr>
        <w:rFonts w:ascii="Symbol" w:hAnsi="Symbol" w:hint="default"/>
      </w:rPr>
    </w:lvl>
    <w:lvl w:ilvl="7" w:tplc="BA9205FE" w:tentative="1">
      <w:start w:val="1"/>
      <w:numFmt w:val="bullet"/>
      <w:lvlText w:val="o"/>
      <w:lvlJc w:val="left"/>
      <w:pPr>
        <w:ind w:left="6327" w:hanging="360"/>
      </w:pPr>
      <w:rPr>
        <w:rFonts w:ascii="Courier New" w:hAnsi="Courier New" w:cs="Courier New" w:hint="default"/>
      </w:rPr>
    </w:lvl>
    <w:lvl w:ilvl="8" w:tplc="60921E6A" w:tentative="1">
      <w:start w:val="1"/>
      <w:numFmt w:val="bullet"/>
      <w:lvlText w:val=""/>
      <w:lvlJc w:val="left"/>
      <w:pPr>
        <w:ind w:left="7047" w:hanging="360"/>
      </w:pPr>
      <w:rPr>
        <w:rFonts w:ascii="Wingdings" w:hAnsi="Wingdings" w:hint="default"/>
      </w:rPr>
    </w:lvl>
  </w:abstractNum>
  <w:abstractNum w:abstractNumId="85">
    <w:nsid w:val="779A31A7"/>
    <w:multiLevelType w:val="hybridMultilevel"/>
    <w:tmpl w:val="5CB62550"/>
    <w:lvl w:ilvl="0" w:tplc="2BA81C06">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77AF4177"/>
    <w:multiLevelType w:val="multilevel"/>
    <w:tmpl w:val="AEF0E0AE"/>
    <w:lvl w:ilvl="0">
      <w:start w:val="1"/>
      <w:numFmt w:val="decimal"/>
      <w:pStyle w:val="1f"/>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nsid w:val="7C6C7F8C"/>
    <w:multiLevelType w:val="hybridMultilevel"/>
    <w:tmpl w:val="33EE90B8"/>
    <w:lvl w:ilvl="0" w:tplc="6BE811F2">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F39C422C" w:tentative="1">
      <w:start w:val="1"/>
      <w:numFmt w:val="lowerLetter"/>
      <w:lvlText w:val="%2."/>
      <w:lvlJc w:val="left"/>
      <w:pPr>
        <w:tabs>
          <w:tab w:val="num" w:pos="2160"/>
        </w:tabs>
        <w:ind w:left="2160" w:hanging="360"/>
      </w:pPr>
    </w:lvl>
    <w:lvl w:ilvl="2" w:tplc="EA50A48E" w:tentative="1">
      <w:start w:val="1"/>
      <w:numFmt w:val="lowerRoman"/>
      <w:lvlText w:val="%3."/>
      <w:lvlJc w:val="right"/>
      <w:pPr>
        <w:tabs>
          <w:tab w:val="num" w:pos="2880"/>
        </w:tabs>
        <w:ind w:left="2880" w:hanging="180"/>
      </w:pPr>
    </w:lvl>
    <w:lvl w:ilvl="3" w:tplc="600E6784" w:tentative="1">
      <w:start w:val="1"/>
      <w:numFmt w:val="decimal"/>
      <w:lvlText w:val="%4."/>
      <w:lvlJc w:val="left"/>
      <w:pPr>
        <w:tabs>
          <w:tab w:val="num" w:pos="3600"/>
        </w:tabs>
        <w:ind w:left="3600" w:hanging="360"/>
      </w:pPr>
    </w:lvl>
    <w:lvl w:ilvl="4" w:tplc="AD1223F4" w:tentative="1">
      <w:start w:val="1"/>
      <w:numFmt w:val="lowerLetter"/>
      <w:lvlText w:val="%5."/>
      <w:lvlJc w:val="left"/>
      <w:pPr>
        <w:tabs>
          <w:tab w:val="num" w:pos="4320"/>
        </w:tabs>
        <w:ind w:left="4320" w:hanging="360"/>
      </w:pPr>
    </w:lvl>
    <w:lvl w:ilvl="5" w:tplc="AE88178E" w:tentative="1">
      <w:start w:val="1"/>
      <w:numFmt w:val="lowerRoman"/>
      <w:lvlText w:val="%6."/>
      <w:lvlJc w:val="right"/>
      <w:pPr>
        <w:tabs>
          <w:tab w:val="num" w:pos="5040"/>
        </w:tabs>
        <w:ind w:left="5040" w:hanging="180"/>
      </w:pPr>
    </w:lvl>
    <w:lvl w:ilvl="6" w:tplc="0734C24A" w:tentative="1">
      <w:start w:val="1"/>
      <w:numFmt w:val="decimal"/>
      <w:lvlText w:val="%7."/>
      <w:lvlJc w:val="left"/>
      <w:pPr>
        <w:tabs>
          <w:tab w:val="num" w:pos="5760"/>
        </w:tabs>
        <w:ind w:left="5760" w:hanging="360"/>
      </w:pPr>
    </w:lvl>
    <w:lvl w:ilvl="7" w:tplc="18B432D4" w:tentative="1">
      <w:start w:val="1"/>
      <w:numFmt w:val="lowerLetter"/>
      <w:lvlText w:val="%8."/>
      <w:lvlJc w:val="left"/>
      <w:pPr>
        <w:tabs>
          <w:tab w:val="num" w:pos="6480"/>
        </w:tabs>
        <w:ind w:left="6480" w:hanging="360"/>
      </w:pPr>
    </w:lvl>
    <w:lvl w:ilvl="8" w:tplc="72603AC0" w:tentative="1">
      <w:start w:val="1"/>
      <w:numFmt w:val="lowerRoman"/>
      <w:lvlText w:val="%9."/>
      <w:lvlJc w:val="right"/>
      <w:pPr>
        <w:tabs>
          <w:tab w:val="num" w:pos="7200"/>
        </w:tabs>
        <w:ind w:left="7200" w:hanging="180"/>
      </w:pPr>
    </w:lvl>
  </w:abstractNum>
  <w:abstractNum w:abstractNumId="88">
    <w:nsid w:val="7C732E38"/>
    <w:multiLevelType w:val="hybridMultilevel"/>
    <w:tmpl w:val="B6A43058"/>
    <w:lvl w:ilvl="0" w:tplc="15549804">
      <w:start w:val="1"/>
      <w:numFmt w:val="bullet"/>
      <w:pStyle w:val="32"/>
      <w:lvlText w:val=""/>
      <w:lvlJc w:val="left"/>
      <w:pPr>
        <w:ind w:left="720" w:hanging="360"/>
      </w:pPr>
      <w:rPr>
        <w:rFonts w:ascii="Wingdings" w:hAnsi="Wingdings" w:hint="default"/>
      </w:rPr>
    </w:lvl>
    <w:lvl w:ilvl="1" w:tplc="62B0968A" w:tentative="1">
      <w:start w:val="1"/>
      <w:numFmt w:val="bullet"/>
      <w:lvlText w:val="o"/>
      <w:lvlJc w:val="left"/>
      <w:pPr>
        <w:ind w:left="1440" w:hanging="360"/>
      </w:pPr>
      <w:rPr>
        <w:rFonts w:ascii="Courier New" w:hAnsi="Courier New" w:cs="Courier New" w:hint="default"/>
      </w:rPr>
    </w:lvl>
    <w:lvl w:ilvl="2" w:tplc="AADA104A" w:tentative="1">
      <w:start w:val="1"/>
      <w:numFmt w:val="bullet"/>
      <w:lvlText w:val=""/>
      <w:lvlJc w:val="left"/>
      <w:pPr>
        <w:ind w:left="2160" w:hanging="360"/>
      </w:pPr>
      <w:rPr>
        <w:rFonts w:ascii="Wingdings" w:hAnsi="Wingdings" w:hint="default"/>
      </w:rPr>
    </w:lvl>
    <w:lvl w:ilvl="3" w:tplc="293ADD90" w:tentative="1">
      <w:start w:val="1"/>
      <w:numFmt w:val="bullet"/>
      <w:lvlText w:val=""/>
      <w:lvlJc w:val="left"/>
      <w:pPr>
        <w:ind w:left="2880" w:hanging="360"/>
      </w:pPr>
      <w:rPr>
        <w:rFonts w:ascii="Symbol" w:hAnsi="Symbol" w:hint="default"/>
      </w:rPr>
    </w:lvl>
    <w:lvl w:ilvl="4" w:tplc="8390B000" w:tentative="1">
      <w:start w:val="1"/>
      <w:numFmt w:val="bullet"/>
      <w:lvlText w:val="o"/>
      <w:lvlJc w:val="left"/>
      <w:pPr>
        <w:ind w:left="3600" w:hanging="360"/>
      </w:pPr>
      <w:rPr>
        <w:rFonts w:ascii="Courier New" w:hAnsi="Courier New" w:cs="Courier New" w:hint="default"/>
      </w:rPr>
    </w:lvl>
    <w:lvl w:ilvl="5" w:tplc="64128422" w:tentative="1">
      <w:start w:val="1"/>
      <w:numFmt w:val="bullet"/>
      <w:lvlText w:val=""/>
      <w:lvlJc w:val="left"/>
      <w:pPr>
        <w:ind w:left="4320" w:hanging="360"/>
      </w:pPr>
      <w:rPr>
        <w:rFonts w:ascii="Wingdings" w:hAnsi="Wingdings" w:hint="default"/>
      </w:rPr>
    </w:lvl>
    <w:lvl w:ilvl="6" w:tplc="6B7878CC" w:tentative="1">
      <w:start w:val="1"/>
      <w:numFmt w:val="bullet"/>
      <w:lvlText w:val=""/>
      <w:lvlJc w:val="left"/>
      <w:pPr>
        <w:ind w:left="5040" w:hanging="360"/>
      </w:pPr>
      <w:rPr>
        <w:rFonts w:ascii="Symbol" w:hAnsi="Symbol" w:hint="default"/>
      </w:rPr>
    </w:lvl>
    <w:lvl w:ilvl="7" w:tplc="93A6F5B2" w:tentative="1">
      <w:start w:val="1"/>
      <w:numFmt w:val="bullet"/>
      <w:lvlText w:val="o"/>
      <w:lvlJc w:val="left"/>
      <w:pPr>
        <w:ind w:left="5760" w:hanging="360"/>
      </w:pPr>
      <w:rPr>
        <w:rFonts w:ascii="Courier New" w:hAnsi="Courier New" w:cs="Courier New" w:hint="default"/>
      </w:rPr>
    </w:lvl>
    <w:lvl w:ilvl="8" w:tplc="5CE058F4" w:tentative="1">
      <w:start w:val="1"/>
      <w:numFmt w:val="bullet"/>
      <w:lvlText w:val=""/>
      <w:lvlJc w:val="left"/>
      <w:pPr>
        <w:ind w:left="6480" w:hanging="360"/>
      </w:pPr>
      <w:rPr>
        <w:rFonts w:ascii="Wingdings" w:hAnsi="Wingdings" w:hint="default"/>
      </w:rPr>
    </w:lvl>
  </w:abstractNum>
  <w:abstractNum w:abstractNumId="89">
    <w:nsid w:val="7F1630ED"/>
    <w:multiLevelType w:val="hybridMultilevel"/>
    <w:tmpl w:val="7BFC1738"/>
    <w:lvl w:ilvl="0" w:tplc="BF886328">
      <w:start w:val="1"/>
      <w:numFmt w:val="decimal"/>
      <w:lvlText w:val="%1)"/>
      <w:lvlJc w:val="left"/>
      <w:pPr>
        <w:tabs>
          <w:tab w:val="num" w:pos="1276"/>
        </w:tabs>
        <w:ind w:left="567" w:firstLine="710"/>
      </w:pPr>
      <w:rPr>
        <w:rFonts w:hint="default"/>
      </w:rPr>
    </w:lvl>
    <w:lvl w:ilvl="1" w:tplc="04190003">
      <w:start w:val="1"/>
      <w:numFmt w:val="decimal"/>
      <w:pStyle w:val="1210"/>
      <w:lvlText w:val="%2)"/>
      <w:lvlJc w:val="left"/>
      <w:pPr>
        <w:tabs>
          <w:tab w:val="num" w:pos="1260"/>
        </w:tabs>
        <w:ind w:left="1260" w:hanging="360"/>
      </w:pPr>
      <w:rPr>
        <w:rFonts w:hint="default"/>
      </w:rPr>
    </w:lvl>
    <w:lvl w:ilvl="2" w:tplc="04190005">
      <w:start w:val="1"/>
      <w:numFmt w:val="decimal"/>
      <w:lvlText w:val="%3)"/>
      <w:lvlJc w:val="left"/>
      <w:pPr>
        <w:tabs>
          <w:tab w:val="num" w:pos="2907"/>
        </w:tabs>
        <w:ind w:left="2907" w:hanging="360"/>
      </w:pPr>
      <w:rPr>
        <w:rFonts w:hint="default"/>
      </w:r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num w:numId="1">
    <w:abstractNumId w:val="41"/>
  </w:num>
  <w:num w:numId="2">
    <w:abstractNumId w:val="0"/>
  </w:num>
  <w:num w:numId="3">
    <w:abstractNumId w:val="88"/>
  </w:num>
  <w:num w:numId="4">
    <w:abstractNumId w:val="46"/>
  </w:num>
  <w:num w:numId="5">
    <w:abstractNumId w:val="29"/>
  </w:num>
  <w:num w:numId="6">
    <w:abstractNumId w:val="58"/>
  </w:num>
  <w:num w:numId="7">
    <w:abstractNumId w:val="36"/>
  </w:num>
  <w:num w:numId="8">
    <w:abstractNumId w:val="21"/>
  </w:num>
  <w:num w:numId="9">
    <w:abstractNumId w:val="19"/>
  </w:num>
  <w:num w:numId="10">
    <w:abstractNumId w:val="80"/>
  </w:num>
  <w:num w:numId="11">
    <w:abstractNumId w:val="81"/>
  </w:num>
  <w:num w:numId="12">
    <w:abstractNumId w:val="33"/>
  </w:num>
  <w:num w:numId="13">
    <w:abstractNumId w:val="67"/>
  </w:num>
  <w:num w:numId="14">
    <w:abstractNumId w:val="13"/>
  </w:num>
  <w:num w:numId="15">
    <w:abstractNumId w:val="53"/>
  </w:num>
  <w:num w:numId="16">
    <w:abstractNumId w:val="62"/>
  </w:num>
  <w:num w:numId="17">
    <w:abstractNumId w:val="84"/>
  </w:num>
  <w:num w:numId="18">
    <w:abstractNumId w:val="24"/>
  </w:num>
  <w:num w:numId="19">
    <w:abstractNumId w:val="82"/>
  </w:num>
  <w:num w:numId="20">
    <w:abstractNumId w:val="69"/>
  </w:num>
  <w:num w:numId="21">
    <w:abstractNumId w:val="85"/>
  </w:num>
  <w:num w:numId="22">
    <w:abstractNumId w:val="45"/>
  </w:num>
  <w:num w:numId="23">
    <w:abstractNumId w:val="25"/>
  </w:num>
  <w:num w:numId="24">
    <w:abstractNumId w:val="57"/>
  </w:num>
  <w:num w:numId="25">
    <w:abstractNumId w:val="49"/>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3"/>
  </w:num>
  <w:num w:numId="27">
    <w:abstractNumId w:val="68"/>
  </w:num>
  <w:num w:numId="28">
    <w:abstractNumId w:val="87"/>
  </w:num>
  <w:num w:numId="29">
    <w:abstractNumId w:val="56"/>
  </w:num>
  <w:num w:numId="30">
    <w:abstractNumId w:val="9"/>
  </w:num>
  <w:num w:numId="31">
    <w:abstractNumId w:val="43"/>
  </w:num>
  <w:num w:numId="32">
    <w:abstractNumId w:val="40"/>
  </w:num>
  <w:num w:numId="33">
    <w:abstractNumId w:val="12"/>
  </w:num>
  <w:num w:numId="34">
    <w:abstractNumId w:val="8"/>
  </w:num>
  <w:num w:numId="35">
    <w:abstractNumId w:val="74"/>
  </w:num>
  <w:num w:numId="36">
    <w:abstractNumId w:val="7"/>
  </w:num>
  <w:num w:numId="37">
    <w:abstractNumId w:val="2"/>
  </w:num>
  <w:num w:numId="38">
    <w:abstractNumId w:val="38"/>
  </w:num>
  <w:num w:numId="39">
    <w:abstractNumId w:val="52"/>
  </w:num>
  <w:num w:numId="40">
    <w:abstractNumId w:val="65"/>
  </w:num>
  <w:num w:numId="41">
    <w:abstractNumId w:val="32"/>
  </w:num>
  <w:num w:numId="42">
    <w:abstractNumId w:val="20"/>
  </w:num>
  <w:num w:numId="43">
    <w:abstractNumId w:val="72"/>
  </w:num>
  <w:num w:numId="44">
    <w:abstractNumId w:val="71"/>
  </w:num>
  <w:num w:numId="45">
    <w:abstractNumId w:val="14"/>
  </w:num>
  <w:num w:numId="46">
    <w:abstractNumId w:val="10"/>
  </w:num>
  <w:num w:numId="47">
    <w:abstractNumId w:val="76"/>
  </w:num>
  <w:num w:numId="48">
    <w:abstractNumId w:val="35"/>
  </w:num>
  <w:num w:numId="49">
    <w:abstractNumId w:val="15"/>
  </w:num>
  <w:num w:numId="50">
    <w:abstractNumId w:val="26"/>
  </w:num>
  <w:num w:numId="51">
    <w:abstractNumId w:val="60"/>
  </w:num>
  <w:num w:numId="52">
    <w:abstractNumId w:val="55"/>
  </w:num>
  <w:num w:numId="53">
    <w:abstractNumId w:val="39"/>
  </w:num>
  <w:num w:numId="54">
    <w:abstractNumId w:val="79"/>
  </w:num>
  <w:num w:numId="55">
    <w:abstractNumId w:val="5"/>
  </w:num>
  <w:num w:numId="56">
    <w:abstractNumId w:val="89"/>
  </w:num>
  <w:num w:numId="57">
    <w:abstractNumId w:val="45"/>
  </w:num>
  <w:num w:numId="58">
    <w:abstractNumId w:val="28"/>
  </w:num>
  <w:num w:numId="59">
    <w:abstractNumId w:val="3"/>
  </w:num>
  <w:num w:numId="60">
    <w:abstractNumId w:val="73"/>
  </w:num>
  <w:num w:numId="6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1"/>
  </w:num>
  <w:num w:numId="63">
    <w:abstractNumId w:val="42"/>
  </w:num>
  <w:num w:numId="64">
    <w:abstractNumId w:val="1"/>
  </w:num>
  <w:num w:numId="65">
    <w:abstractNumId w:val="86"/>
  </w:num>
  <w:num w:numId="66">
    <w:abstractNumId w:val="44"/>
  </w:num>
  <w:num w:numId="67">
    <w:abstractNumId w:val="27"/>
  </w:num>
  <w:num w:numId="68">
    <w:abstractNumId w:val="4"/>
  </w:num>
  <w:num w:numId="69">
    <w:abstractNumId w:val="50"/>
  </w:num>
  <w:num w:numId="70">
    <w:abstractNumId w:val="77"/>
  </w:num>
  <w:num w:numId="71">
    <w:abstractNumId w:val="75"/>
  </w:num>
  <w:num w:numId="72">
    <w:abstractNumId w:val="16"/>
  </w:num>
  <w:num w:numId="73">
    <w:abstractNumId w:val="18"/>
  </w:num>
  <w:num w:numId="74">
    <w:abstractNumId w:val="78"/>
  </w:num>
  <w:num w:numId="75">
    <w:abstractNumId w:val="48"/>
  </w:num>
  <w:num w:numId="76">
    <w:abstractNumId w:val="61"/>
  </w:num>
  <w:num w:numId="77">
    <w:abstractNumId w:val="17"/>
  </w:num>
  <w:num w:numId="78">
    <w:abstractNumId w:val="23"/>
  </w:num>
  <w:num w:numId="79">
    <w:abstractNumId w:val="37"/>
  </w:num>
  <w:num w:numId="80">
    <w:abstractNumId w:val="34"/>
  </w:num>
  <w:num w:numId="81">
    <w:abstractNumId w:val="30"/>
  </w:num>
  <w:num w:numId="82">
    <w:abstractNumId w:val="64"/>
  </w:num>
  <w:num w:numId="83">
    <w:abstractNumId w:val="47"/>
  </w:num>
  <w:num w:numId="84">
    <w:abstractNumId w:val="51"/>
  </w:num>
  <w:num w:numId="85">
    <w:abstractNumId w:val="59"/>
  </w:num>
  <w:num w:numId="86">
    <w:abstractNumId w:val="45"/>
    <w:lvlOverride w:ilvl="0">
      <w:startOverride w:val="1"/>
    </w:lvlOverride>
  </w:num>
  <w:num w:numId="87">
    <w:abstractNumId w:val="45"/>
    <w:lvlOverride w:ilvl="0">
      <w:startOverride w:val="1"/>
    </w:lvlOverride>
  </w:num>
  <w:num w:numId="8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4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4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4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45"/>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45"/>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5"/>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4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70"/>
  </w:num>
  <w:num w:numId="112">
    <w:abstractNumId w:val="54"/>
  </w:num>
  <w:num w:numId="113">
    <w:abstractNumId w:val="63"/>
  </w:num>
  <w:num w:numId="114">
    <w:abstractNumId w:val="6"/>
  </w:num>
  <w:num w:numId="115">
    <w:abstractNumId w:val="22"/>
  </w:num>
  <w:num w:numId="116">
    <w:abstractNumId w:val="66"/>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5060"/>
    <w:rsid w:val="00003208"/>
    <w:rsid w:val="000052E0"/>
    <w:rsid w:val="0001065C"/>
    <w:rsid w:val="000107AC"/>
    <w:rsid w:val="00011568"/>
    <w:rsid w:val="0001693F"/>
    <w:rsid w:val="00017B66"/>
    <w:rsid w:val="0002266C"/>
    <w:rsid w:val="00023907"/>
    <w:rsid w:val="00023B9C"/>
    <w:rsid w:val="00025BEF"/>
    <w:rsid w:val="000303C7"/>
    <w:rsid w:val="00031302"/>
    <w:rsid w:val="00031808"/>
    <w:rsid w:val="00032BBB"/>
    <w:rsid w:val="0003788C"/>
    <w:rsid w:val="00040A23"/>
    <w:rsid w:val="00045E0F"/>
    <w:rsid w:val="0004615A"/>
    <w:rsid w:val="000465FB"/>
    <w:rsid w:val="000471C7"/>
    <w:rsid w:val="000475CE"/>
    <w:rsid w:val="000537FE"/>
    <w:rsid w:val="000544E1"/>
    <w:rsid w:val="00054602"/>
    <w:rsid w:val="00054E36"/>
    <w:rsid w:val="0006077D"/>
    <w:rsid w:val="00075A70"/>
    <w:rsid w:val="00076317"/>
    <w:rsid w:val="000828A0"/>
    <w:rsid w:val="00085D44"/>
    <w:rsid w:val="00085EC2"/>
    <w:rsid w:val="00086E41"/>
    <w:rsid w:val="00087AFB"/>
    <w:rsid w:val="000908D1"/>
    <w:rsid w:val="00095419"/>
    <w:rsid w:val="00097F47"/>
    <w:rsid w:val="000A24B1"/>
    <w:rsid w:val="000A459D"/>
    <w:rsid w:val="000A66EA"/>
    <w:rsid w:val="000A6FDD"/>
    <w:rsid w:val="000B534A"/>
    <w:rsid w:val="000B71B5"/>
    <w:rsid w:val="000C525B"/>
    <w:rsid w:val="000D0600"/>
    <w:rsid w:val="000D31BF"/>
    <w:rsid w:val="000D5CE5"/>
    <w:rsid w:val="000D6DDC"/>
    <w:rsid w:val="000E29A5"/>
    <w:rsid w:val="000E38BC"/>
    <w:rsid w:val="000E79F2"/>
    <w:rsid w:val="000F32DC"/>
    <w:rsid w:val="000F3344"/>
    <w:rsid w:val="000F556D"/>
    <w:rsid w:val="000F6DD0"/>
    <w:rsid w:val="000F7575"/>
    <w:rsid w:val="00100029"/>
    <w:rsid w:val="00102786"/>
    <w:rsid w:val="0010666A"/>
    <w:rsid w:val="001067C3"/>
    <w:rsid w:val="001076A7"/>
    <w:rsid w:val="00112952"/>
    <w:rsid w:val="00113716"/>
    <w:rsid w:val="00115AE5"/>
    <w:rsid w:val="0012194A"/>
    <w:rsid w:val="00121EF9"/>
    <w:rsid w:val="00122980"/>
    <w:rsid w:val="001331B8"/>
    <w:rsid w:val="00134D6E"/>
    <w:rsid w:val="0014072C"/>
    <w:rsid w:val="001416F9"/>
    <w:rsid w:val="00146160"/>
    <w:rsid w:val="00152C51"/>
    <w:rsid w:val="0015342A"/>
    <w:rsid w:val="00153432"/>
    <w:rsid w:val="001546E3"/>
    <w:rsid w:val="001549FC"/>
    <w:rsid w:val="001553C8"/>
    <w:rsid w:val="00156492"/>
    <w:rsid w:val="00164EF7"/>
    <w:rsid w:val="00172593"/>
    <w:rsid w:val="0017344A"/>
    <w:rsid w:val="0017380A"/>
    <w:rsid w:val="001901C4"/>
    <w:rsid w:val="00190B79"/>
    <w:rsid w:val="00192540"/>
    <w:rsid w:val="00193EA5"/>
    <w:rsid w:val="001949E9"/>
    <w:rsid w:val="001958A2"/>
    <w:rsid w:val="0019592A"/>
    <w:rsid w:val="0019642C"/>
    <w:rsid w:val="00196AE7"/>
    <w:rsid w:val="001A11CB"/>
    <w:rsid w:val="001A3ED3"/>
    <w:rsid w:val="001A4462"/>
    <w:rsid w:val="001B03CD"/>
    <w:rsid w:val="001B0FD6"/>
    <w:rsid w:val="001B195D"/>
    <w:rsid w:val="001B2E24"/>
    <w:rsid w:val="001B6A14"/>
    <w:rsid w:val="001B7BC5"/>
    <w:rsid w:val="001B7E79"/>
    <w:rsid w:val="001C1362"/>
    <w:rsid w:val="001C26CB"/>
    <w:rsid w:val="001C5AB1"/>
    <w:rsid w:val="001C7B5E"/>
    <w:rsid w:val="001D7293"/>
    <w:rsid w:val="001E0439"/>
    <w:rsid w:val="001E326D"/>
    <w:rsid w:val="001E446B"/>
    <w:rsid w:val="001F126A"/>
    <w:rsid w:val="001F1885"/>
    <w:rsid w:val="001F26B0"/>
    <w:rsid w:val="001F2E83"/>
    <w:rsid w:val="001F593E"/>
    <w:rsid w:val="001F59F2"/>
    <w:rsid w:val="00203861"/>
    <w:rsid w:val="002062A1"/>
    <w:rsid w:val="00214676"/>
    <w:rsid w:val="002157DC"/>
    <w:rsid w:val="00215C59"/>
    <w:rsid w:val="002172B9"/>
    <w:rsid w:val="00220717"/>
    <w:rsid w:val="00220BB3"/>
    <w:rsid w:val="00222CFB"/>
    <w:rsid w:val="00225AD4"/>
    <w:rsid w:val="00226849"/>
    <w:rsid w:val="0022738A"/>
    <w:rsid w:val="002303D4"/>
    <w:rsid w:val="00233C4B"/>
    <w:rsid w:val="00235B7E"/>
    <w:rsid w:val="00236448"/>
    <w:rsid w:val="00242A70"/>
    <w:rsid w:val="00243801"/>
    <w:rsid w:val="00245685"/>
    <w:rsid w:val="002500A5"/>
    <w:rsid w:val="002514D3"/>
    <w:rsid w:val="002517CD"/>
    <w:rsid w:val="00256911"/>
    <w:rsid w:val="002572F3"/>
    <w:rsid w:val="00260BC4"/>
    <w:rsid w:val="0026634E"/>
    <w:rsid w:val="00271660"/>
    <w:rsid w:val="00271A16"/>
    <w:rsid w:val="002755B3"/>
    <w:rsid w:val="002804F9"/>
    <w:rsid w:val="002834BE"/>
    <w:rsid w:val="002913E1"/>
    <w:rsid w:val="00291A8E"/>
    <w:rsid w:val="00294D2B"/>
    <w:rsid w:val="002A0BBE"/>
    <w:rsid w:val="002A290A"/>
    <w:rsid w:val="002A4E02"/>
    <w:rsid w:val="002A4E07"/>
    <w:rsid w:val="002A608D"/>
    <w:rsid w:val="002B18FF"/>
    <w:rsid w:val="002B1DAF"/>
    <w:rsid w:val="002B2BE4"/>
    <w:rsid w:val="002C0015"/>
    <w:rsid w:val="002C0FF1"/>
    <w:rsid w:val="002C693E"/>
    <w:rsid w:val="002C6AF9"/>
    <w:rsid w:val="002C74D1"/>
    <w:rsid w:val="002D2A4F"/>
    <w:rsid w:val="002D433E"/>
    <w:rsid w:val="002D5DBE"/>
    <w:rsid w:val="002D5DC4"/>
    <w:rsid w:val="002D7849"/>
    <w:rsid w:val="002E00F0"/>
    <w:rsid w:val="002E2014"/>
    <w:rsid w:val="002E4AB9"/>
    <w:rsid w:val="002E56E6"/>
    <w:rsid w:val="002E7048"/>
    <w:rsid w:val="002F016B"/>
    <w:rsid w:val="002F02A2"/>
    <w:rsid w:val="002F0A8A"/>
    <w:rsid w:val="002F18EB"/>
    <w:rsid w:val="002F3634"/>
    <w:rsid w:val="002F3648"/>
    <w:rsid w:val="002F6F5D"/>
    <w:rsid w:val="002F7B67"/>
    <w:rsid w:val="00301053"/>
    <w:rsid w:val="0030258C"/>
    <w:rsid w:val="00302D30"/>
    <w:rsid w:val="00304931"/>
    <w:rsid w:val="00304E4C"/>
    <w:rsid w:val="003051A0"/>
    <w:rsid w:val="003101EF"/>
    <w:rsid w:val="003159B9"/>
    <w:rsid w:val="00315E7B"/>
    <w:rsid w:val="00316C2C"/>
    <w:rsid w:val="003175B3"/>
    <w:rsid w:val="00321775"/>
    <w:rsid w:val="00322FB3"/>
    <w:rsid w:val="00325324"/>
    <w:rsid w:val="00327937"/>
    <w:rsid w:val="00331259"/>
    <w:rsid w:val="0033434F"/>
    <w:rsid w:val="00335AAA"/>
    <w:rsid w:val="00343047"/>
    <w:rsid w:val="0034376A"/>
    <w:rsid w:val="003440D9"/>
    <w:rsid w:val="0034436A"/>
    <w:rsid w:val="0034681C"/>
    <w:rsid w:val="00347D24"/>
    <w:rsid w:val="00350EB5"/>
    <w:rsid w:val="0035144A"/>
    <w:rsid w:val="00352639"/>
    <w:rsid w:val="00355C0A"/>
    <w:rsid w:val="00355D6D"/>
    <w:rsid w:val="00356EE7"/>
    <w:rsid w:val="003578EF"/>
    <w:rsid w:val="00361BC0"/>
    <w:rsid w:val="00362E47"/>
    <w:rsid w:val="0037431C"/>
    <w:rsid w:val="0038203F"/>
    <w:rsid w:val="00383453"/>
    <w:rsid w:val="003878B5"/>
    <w:rsid w:val="003904B1"/>
    <w:rsid w:val="00390DFE"/>
    <w:rsid w:val="00395C33"/>
    <w:rsid w:val="00397D57"/>
    <w:rsid w:val="003B1887"/>
    <w:rsid w:val="003B1ECA"/>
    <w:rsid w:val="003B3876"/>
    <w:rsid w:val="003B4B9E"/>
    <w:rsid w:val="003B534E"/>
    <w:rsid w:val="003B596F"/>
    <w:rsid w:val="003B6A4B"/>
    <w:rsid w:val="003C2655"/>
    <w:rsid w:val="003D142D"/>
    <w:rsid w:val="003D5679"/>
    <w:rsid w:val="003D5E08"/>
    <w:rsid w:val="003D69FA"/>
    <w:rsid w:val="003D6EEB"/>
    <w:rsid w:val="003E38B5"/>
    <w:rsid w:val="003E5762"/>
    <w:rsid w:val="003E5D98"/>
    <w:rsid w:val="003E7014"/>
    <w:rsid w:val="003E7239"/>
    <w:rsid w:val="003E7671"/>
    <w:rsid w:val="003F70CB"/>
    <w:rsid w:val="00405C87"/>
    <w:rsid w:val="0041016D"/>
    <w:rsid w:val="00422B18"/>
    <w:rsid w:val="0042588A"/>
    <w:rsid w:val="00426A3A"/>
    <w:rsid w:val="0043508B"/>
    <w:rsid w:val="00437539"/>
    <w:rsid w:val="004421C6"/>
    <w:rsid w:val="00454E24"/>
    <w:rsid w:val="00457822"/>
    <w:rsid w:val="00460E25"/>
    <w:rsid w:val="00464F67"/>
    <w:rsid w:val="004670C4"/>
    <w:rsid w:val="004677D1"/>
    <w:rsid w:val="004755F8"/>
    <w:rsid w:val="00477970"/>
    <w:rsid w:val="00480436"/>
    <w:rsid w:val="004873B0"/>
    <w:rsid w:val="004917BC"/>
    <w:rsid w:val="00494B7F"/>
    <w:rsid w:val="00496160"/>
    <w:rsid w:val="00496807"/>
    <w:rsid w:val="004A10E6"/>
    <w:rsid w:val="004A49EB"/>
    <w:rsid w:val="004A75B4"/>
    <w:rsid w:val="004A7C2E"/>
    <w:rsid w:val="004B19BB"/>
    <w:rsid w:val="004B6130"/>
    <w:rsid w:val="004B7BEB"/>
    <w:rsid w:val="004B7CD5"/>
    <w:rsid w:val="004C0668"/>
    <w:rsid w:val="004C097F"/>
    <w:rsid w:val="004C6690"/>
    <w:rsid w:val="004D4BE5"/>
    <w:rsid w:val="004E05D8"/>
    <w:rsid w:val="004E45D6"/>
    <w:rsid w:val="004E4875"/>
    <w:rsid w:val="004E6104"/>
    <w:rsid w:val="004F2093"/>
    <w:rsid w:val="004F2D5E"/>
    <w:rsid w:val="004F7AE0"/>
    <w:rsid w:val="00501014"/>
    <w:rsid w:val="00501FB3"/>
    <w:rsid w:val="0050209D"/>
    <w:rsid w:val="0050590F"/>
    <w:rsid w:val="00506EA5"/>
    <w:rsid w:val="0051255C"/>
    <w:rsid w:val="00514446"/>
    <w:rsid w:val="005244C5"/>
    <w:rsid w:val="00526FF2"/>
    <w:rsid w:val="005270A6"/>
    <w:rsid w:val="00527A86"/>
    <w:rsid w:val="00531CE8"/>
    <w:rsid w:val="0053530E"/>
    <w:rsid w:val="0053571F"/>
    <w:rsid w:val="00535E2E"/>
    <w:rsid w:val="005377FA"/>
    <w:rsid w:val="00541A88"/>
    <w:rsid w:val="00542404"/>
    <w:rsid w:val="0054441B"/>
    <w:rsid w:val="00545772"/>
    <w:rsid w:val="005462A0"/>
    <w:rsid w:val="005530BC"/>
    <w:rsid w:val="00556771"/>
    <w:rsid w:val="005646DA"/>
    <w:rsid w:val="00566A25"/>
    <w:rsid w:val="0057434A"/>
    <w:rsid w:val="00574ED2"/>
    <w:rsid w:val="005759B1"/>
    <w:rsid w:val="00575BDD"/>
    <w:rsid w:val="00577CA1"/>
    <w:rsid w:val="005812C2"/>
    <w:rsid w:val="00582B10"/>
    <w:rsid w:val="005830C8"/>
    <w:rsid w:val="00584B6A"/>
    <w:rsid w:val="005922FF"/>
    <w:rsid w:val="005944A3"/>
    <w:rsid w:val="005971CC"/>
    <w:rsid w:val="005976E4"/>
    <w:rsid w:val="005A34BD"/>
    <w:rsid w:val="005A5766"/>
    <w:rsid w:val="005A5B48"/>
    <w:rsid w:val="005B1A04"/>
    <w:rsid w:val="005B355E"/>
    <w:rsid w:val="005C1319"/>
    <w:rsid w:val="005C6FA8"/>
    <w:rsid w:val="005D03C3"/>
    <w:rsid w:val="005D5BE6"/>
    <w:rsid w:val="005E093B"/>
    <w:rsid w:val="005E294B"/>
    <w:rsid w:val="005E56FF"/>
    <w:rsid w:val="005E7244"/>
    <w:rsid w:val="005F4D88"/>
    <w:rsid w:val="005F6E40"/>
    <w:rsid w:val="0060594C"/>
    <w:rsid w:val="00605A63"/>
    <w:rsid w:val="00615005"/>
    <w:rsid w:val="00624D43"/>
    <w:rsid w:val="006262CA"/>
    <w:rsid w:val="006273F3"/>
    <w:rsid w:val="00630597"/>
    <w:rsid w:val="00634849"/>
    <w:rsid w:val="00641B01"/>
    <w:rsid w:val="00641DEB"/>
    <w:rsid w:val="00644F45"/>
    <w:rsid w:val="00645DDE"/>
    <w:rsid w:val="00646386"/>
    <w:rsid w:val="006463D8"/>
    <w:rsid w:val="00647B1B"/>
    <w:rsid w:val="00654167"/>
    <w:rsid w:val="00661178"/>
    <w:rsid w:val="0066169E"/>
    <w:rsid w:val="0066440E"/>
    <w:rsid w:val="0067234F"/>
    <w:rsid w:val="00672BA5"/>
    <w:rsid w:val="006761D2"/>
    <w:rsid w:val="00680BC0"/>
    <w:rsid w:val="00680D4D"/>
    <w:rsid w:val="00686281"/>
    <w:rsid w:val="006908CE"/>
    <w:rsid w:val="0069537E"/>
    <w:rsid w:val="00695385"/>
    <w:rsid w:val="006A1013"/>
    <w:rsid w:val="006A740A"/>
    <w:rsid w:val="006B0E1D"/>
    <w:rsid w:val="006B1812"/>
    <w:rsid w:val="006B59F3"/>
    <w:rsid w:val="006B7270"/>
    <w:rsid w:val="006B796D"/>
    <w:rsid w:val="006D6407"/>
    <w:rsid w:val="006D6813"/>
    <w:rsid w:val="006D6C59"/>
    <w:rsid w:val="006E141A"/>
    <w:rsid w:val="006E27EA"/>
    <w:rsid w:val="006E636E"/>
    <w:rsid w:val="006F110F"/>
    <w:rsid w:val="006F2CD6"/>
    <w:rsid w:val="006F6F8F"/>
    <w:rsid w:val="006F7C7D"/>
    <w:rsid w:val="007056D4"/>
    <w:rsid w:val="00707B35"/>
    <w:rsid w:val="00712658"/>
    <w:rsid w:val="0071346F"/>
    <w:rsid w:val="00722AE6"/>
    <w:rsid w:val="00725E3A"/>
    <w:rsid w:val="007274D4"/>
    <w:rsid w:val="00730AB7"/>
    <w:rsid w:val="00730F5E"/>
    <w:rsid w:val="0073714D"/>
    <w:rsid w:val="00737C53"/>
    <w:rsid w:val="00740F16"/>
    <w:rsid w:val="00744A1E"/>
    <w:rsid w:val="00755D75"/>
    <w:rsid w:val="00760045"/>
    <w:rsid w:val="00767E50"/>
    <w:rsid w:val="00770A26"/>
    <w:rsid w:val="00772A03"/>
    <w:rsid w:val="00775E4D"/>
    <w:rsid w:val="00777C55"/>
    <w:rsid w:val="00780BAA"/>
    <w:rsid w:val="007823AC"/>
    <w:rsid w:val="007877C2"/>
    <w:rsid w:val="00793210"/>
    <w:rsid w:val="007944A0"/>
    <w:rsid w:val="007A203A"/>
    <w:rsid w:val="007A2128"/>
    <w:rsid w:val="007A35FA"/>
    <w:rsid w:val="007C01CF"/>
    <w:rsid w:val="007C1112"/>
    <w:rsid w:val="007C4949"/>
    <w:rsid w:val="007C52B1"/>
    <w:rsid w:val="007D3C0B"/>
    <w:rsid w:val="007E0860"/>
    <w:rsid w:val="007E1843"/>
    <w:rsid w:val="007E505D"/>
    <w:rsid w:val="007E6C6F"/>
    <w:rsid w:val="007F10C8"/>
    <w:rsid w:val="007F18C1"/>
    <w:rsid w:val="007F1C97"/>
    <w:rsid w:val="007F3E04"/>
    <w:rsid w:val="007F6AA8"/>
    <w:rsid w:val="007F79CA"/>
    <w:rsid w:val="00800E8F"/>
    <w:rsid w:val="00801AE3"/>
    <w:rsid w:val="00802353"/>
    <w:rsid w:val="00802E27"/>
    <w:rsid w:val="00805584"/>
    <w:rsid w:val="00805789"/>
    <w:rsid w:val="00807E15"/>
    <w:rsid w:val="008108C3"/>
    <w:rsid w:val="00811C0F"/>
    <w:rsid w:val="00815D42"/>
    <w:rsid w:val="00817C76"/>
    <w:rsid w:val="008207F6"/>
    <w:rsid w:val="00827657"/>
    <w:rsid w:val="00830D5D"/>
    <w:rsid w:val="00835552"/>
    <w:rsid w:val="0084712D"/>
    <w:rsid w:val="00863AC6"/>
    <w:rsid w:val="00864CF8"/>
    <w:rsid w:val="00865031"/>
    <w:rsid w:val="00865EA5"/>
    <w:rsid w:val="00870DBF"/>
    <w:rsid w:val="00875A47"/>
    <w:rsid w:val="0088104E"/>
    <w:rsid w:val="008819AF"/>
    <w:rsid w:val="00884482"/>
    <w:rsid w:val="00886FCC"/>
    <w:rsid w:val="008934DE"/>
    <w:rsid w:val="008B43C0"/>
    <w:rsid w:val="008B4C2A"/>
    <w:rsid w:val="008B5327"/>
    <w:rsid w:val="008B5B35"/>
    <w:rsid w:val="008B5DDD"/>
    <w:rsid w:val="008C036E"/>
    <w:rsid w:val="008C1299"/>
    <w:rsid w:val="008C28C3"/>
    <w:rsid w:val="008C72A4"/>
    <w:rsid w:val="008D15E2"/>
    <w:rsid w:val="008D18E1"/>
    <w:rsid w:val="008D1E4A"/>
    <w:rsid w:val="008D4F9D"/>
    <w:rsid w:val="008D5020"/>
    <w:rsid w:val="008E19A5"/>
    <w:rsid w:val="008E1D6D"/>
    <w:rsid w:val="008E44E9"/>
    <w:rsid w:val="008E5697"/>
    <w:rsid w:val="008F1528"/>
    <w:rsid w:val="008F44DA"/>
    <w:rsid w:val="008F60FD"/>
    <w:rsid w:val="009038BE"/>
    <w:rsid w:val="00907CB5"/>
    <w:rsid w:val="009209D4"/>
    <w:rsid w:val="00920A17"/>
    <w:rsid w:val="00920E9A"/>
    <w:rsid w:val="009220DB"/>
    <w:rsid w:val="009265FA"/>
    <w:rsid w:val="009319B3"/>
    <w:rsid w:val="0093783C"/>
    <w:rsid w:val="00940BA8"/>
    <w:rsid w:val="00941971"/>
    <w:rsid w:val="00941CBC"/>
    <w:rsid w:val="00943559"/>
    <w:rsid w:val="00947A29"/>
    <w:rsid w:val="0095319C"/>
    <w:rsid w:val="00953F28"/>
    <w:rsid w:val="00956062"/>
    <w:rsid w:val="00956FCC"/>
    <w:rsid w:val="00957F9A"/>
    <w:rsid w:val="0096156F"/>
    <w:rsid w:val="00962422"/>
    <w:rsid w:val="009626FB"/>
    <w:rsid w:val="00962D1F"/>
    <w:rsid w:val="00963B00"/>
    <w:rsid w:val="00977996"/>
    <w:rsid w:val="00990691"/>
    <w:rsid w:val="00991733"/>
    <w:rsid w:val="00994471"/>
    <w:rsid w:val="009965B8"/>
    <w:rsid w:val="00996A49"/>
    <w:rsid w:val="00996D7E"/>
    <w:rsid w:val="009A3F13"/>
    <w:rsid w:val="009B0620"/>
    <w:rsid w:val="009B0ADC"/>
    <w:rsid w:val="009B35EA"/>
    <w:rsid w:val="009B43BA"/>
    <w:rsid w:val="009B4927"/>
    <w:rsid w:val="009B522E"/>
    <w:rsid w:val="009B7140"/>
    <w:rsid w:val="009C58BC"/>
    <w:rsid w:val="009C77DC"/>
    <w:rsid w:val="009D000E"/>
    <w:rsid w:val="009D2B69"/>
    <w:rsid w:val="009D3B2E"/>
    <w:rsid w:val="009D57ED"/>
    <w:rsid w:val="009E0E5D"/>
    <w:rsid w:val="009E22AD"/>
    <w:rsid w:val="009E64F9"/>
    <w:rsid w:val="009E78F1"/>
    <w:rsid w:val="009F1C97"/>
    <w:rsid w:val="009F71E2"/>
    <w:rsid w:val="00A01DE3"/>
    <w:rsid w:val="00A02B64"/>
    <w:rsid w:val="00A03003"/>
    <w:rsid w:val="00A0483A"/>
    <w:rsid w:val="00A04FA1"/>
    <w:rsid w:val="00A05A87"/>
    <w:rsid w:val="00A05D29"/>
    <w:rsid w:val="00A05F28"/>
    <w:rsid w:val="00A07868"/>
    <w:rsid w:val="00A10C36"/>
    <w:rsid w:val="00A174D2"/>
    <w:rsid w:val="00A17CD6"/>
    <w:rsid w:val="00A23213"/>
    <w:rsid w:val="00A2403A"/>
    <w:rsid w:val="00A2449F"/>
    <w:rsid w:val="00A2508F"/>
    <w:rsid w:val="00A257F3"/>
    <w:rsid w:val="00A26278"/>
    <w:rsid w:val="00A26561"/>
    <w:rsid w:val="00A34D66"/>
    <w:rsid w:val="00A35A5D"/>
    <w:rsid w:val="00A36D7A"/>
    <w:rsid w:val="00A4005D"/>
    <w:rsid w:val="00A40221"/>
    <w:rsid w:val="00A4025C"/>
    <w:rsid w:val="00A546A9"/>
    <w:rsid w:val="00A54822"/>
    <w:rsid w:val="00A55723"/>
    <w:rsid w:val="00A601C5"/>
    <w:rsid w:val="00A611D5"/>
    <w:rsid w:val="00A618AB"/>
    <w:rsid w:val="00A626A0"/>
    <w:rsid w:val="00A661CE"/>
    <w:rsid w:val="00A73A2F"/>
    <w:rsid w:val="00A818DB"/>
    <w:rsid w:val="00A822F5"/>
    <w:rsid w:val="00A84648"/>
    <w:rsid w:val="00A84E99"/>
    <w:rsid w:val="00A85534"/>
    <w:rsid w:val="00A926A3"/>
    <w:rsid w:val="00A927B9"/>
    <w:rsid w:val="00A97456"/>
    <w:rsid w:val="00AA17DB"/>
    <w:rsid w:val="00AB0304"/>
    <w:rsid w:val="00AB3EEC"/>
    <w:rsid w:val="00AB45D9"/>
    <w:rsid w:val="00AC152D"/>
    <w:rsid w:val="00AC2D46"/>
    <w:rsid w:val="00AC3EAB"/>
    <w:rsid w:val="00AC43C3"/>
    <w:rsid w:val="00AC4A56"/>
    <w:rsid w:val="00AC54D2"/>
    <w:rsid w:val="00AC67F9"/>
    <w:rsid w:val="00AD20FE"/>
    <w:rsid w:val="00AD5618"/>
    <w:rsid w:val="00AD6FC2"/>
    <w:rsid w:val="00AE0A67"/>
    <w:rsid w:val="00AF02A4"/>
    <w:rsid w:val="00AF1547"/>
    <w:rsid w:val="00AF2A02"/>
    <w:rsid w:val="00AF405E"/>
    <w:rsid w:val="00AF6B9B"/>
    <w:rsid w:val="00AF7A45"/>
    <w:rsid w:val="00B000FA"/>
    <w:rsid w:val="00B03D74"/>
    <w:rsid w:val="00B03E9E"/>
    <w:rsid w:val="00B0449C"/>
    <w:rsid w:val="00B059CE"/>
    <w:rsid w:val="00B066A1"/>
    <w:rsid w:val="00B077AC"/>
    <w:rsid w:val="00B1397A"/>
    <w:rsid w:val="00B2022F"/>
    <w:rsid w:val="00B24A81"/>
    <w:rsid w:val="00B26444"/>
    <w:rsid w:val="00B2675C"/>
    <w:rsid w:val="00B31172"/>
    <w:rsid w:val="00B321DB"/>
    <w:rsid w:val="00B35B77"/>
    <w:rsid w:val="00B40722"/>
    <w:rsid w:val="00B40BCE"/>
    <w:rsid w:val="00B41AA4"/>
    <w:rsid w:val="00B42893"/>
    <w:rsid w:val="00B462E3"/>
    <w:rsid w:val="00B466F0"/>
    <w:rsid w:val="00B52C8C"/>
    <w:rsid w:val="00B5461F"/>
    <w:rsid w:val="00B5502A"/>
    <w:rsid w:val="00B60DDC"/>
    <w:rsid w:val="00B614C3"/>
    <w:rsid w:val="00B65BD0"/>
    <w:rsid w:val="00B672B9"/>
    <w:rsid w:val="00B73BB5"/>
    <w:rsid w:val="00B7461B"/>
    <w:rsid w:val="00B755AE"/>
    <w:rsid w:val="00B75B7E"/>
    <w:rsid w:val="00B7779F"/>
    <w:rsid w:val="00B8109B"/>
    <w:rsid w:val="00B82912"/>
    <w:rsid w:val="00B83A66"/>
    <w:rsid w:val="00B96CB4"/>
    <w:rsid w:val="00BA5BD3"/>
    <w:rsid w:val="00BA6203"/>
    <w:rsid w:val="00BB5D0C"/>
    <w:rsid w:val="00BB695E"/>
    <w:rsid w:val="00BB7C87"/>
    <w:rsid w:val="00BC15F6"/>
    <w:rsid w:val="00BD085C"/>
    <w:rsid w:val="00BD3CBF"/>
    <w:rsid w:val="00BD759C"/>
    <w:rsid w:val="00BD7CE3"/>
    <w:rsid w:val="00BE1EB9"/>
    <w:rsid w:val="00BE2D96"/>
    <w:rsid w:val="00BE4D79"/>
    <w:rsid w:val="00BE7F77"/>
    <w:rsid w:val="00BF2909"/>
    <w:rsid w:val="00BF2C43"/>
    <w:rsid w:val="00BF5BDC"/>
    <w:rsid w:val="00BF5BDE"/>
    <w:rsid w:val="00BF5D83"/>
    <w:rsid w:val="00C01B4E"/>
    <w:rsid w:val="00C05793"/>
    <w:rsid w:val="00C07808"/>
    <w:rsid w:val="00C153B0"/>
    <w:rsid w:val="00C15747"/>
    <w:rsid w:val="00C17C14"/>
    <w:rsid w:val="00C204E0"/>
    <w:rsid w:val="00C21EDE"/>
    <w:rsid w:val="00C25060"/>
    <w:rsid w:val="00C32D44"/>
    <w:rsid w:val="00C34C13"/>
    <w:rsid w:val="00C35B35"/>
    <w:rsid w:val="00C374C3"/>
    <w:rsid w:val="00C45D97"/>
    <w:rsid w:val="00C461E1"/>
    <w:rsid w:val="00C46CD2"/>
    <w:rsid w:val="00C50B0C"/>
    <w:rsid w:val="00C51CE6"/>
    <w:rsid w:val="00C51EDD"/>
    <w:rsid w:val="00C51F1A"/>
    <w:rsid w:val="00C5332F"/>
    <w:rsid w:val="00C61B0C"/>
    <w:rsid w:val="00C62569"/>
    <w:rsid w:val="00C6584A"/>
    <w:rsid w:val="00C65A72"/>
    <w:rsid w:val="00C66685"/>
    <w:rsid w:val="00C66AF1"/>
    <w:rsid w:val="00C6719A"/>
    <w:rsid w:val="00C709AA"/>
    <w:rsid w:val="00C72331"/>
    <w:rsid w:val="00C73F89"/>
    <w:rsid w:val="00C740C3"/>
    <w:rsid w:val="00C7591F"/>
    <w:rsid w:val="00C76609"/>
    <w:rsid w:val="00C80404"/>
    <w:rsid w:val="00C80D4B"/>
    <w:rsid w:val="00C832AB"/>
    <w:rsid w:val="00C9073C"/>
    <w:rsid w:val="00C92372"/>
    <w:rsid w:val="00C927BE"/>
    <w:rsid w:val="00CA2359"/>
    <w:rsid w:val="00CA66F5"/>
    <w:rsid w:val="00CB0A8E"/>
    <w:rsid w:val="00CB196A"/>
    <w:rsid w:val="00CC1819"/>
    <w:rsid w:val="00CC3199"/>
    <w:rsid w:val="00CC41B2"/>
    <w:rsid w:val="00CC4704"/>
    <w:rsid w:val="00CC67E4"/>
    <w:rsid w:val="00CC7F49"/>
    <w:rsid w:val="00CD2358"/>
    <w:rsid w:val="00CD4F5A"/>
    <w:rsid w:val="00CD54F2"/>
    <w:rsid w:val="00CD6F72"/>
    <w:rsid w:val="00CD7797"/>
    <w:rsid w:val="00CE2489"/>
    <w:rsid w:val="00CE2AEC"/>
    <w:rsid w:val="00CF2441"/>
    <w:rsid w:val="00D01DB4"/>
    <w:rsid w:val="00D04579"/>
    <w:rsid w:val="00D05976"/>
    <w:rsid w:val="00D06DBC"/>
    <w:rsid w:val="00D07168"/>
    <w:rsid w:val="00D11693"/>
    <w:rsid w:val="00D176F9"/>
    <w:rsid w:val="00D211D7"/>
    <w:rsid w:val="00D263D9"/>
    <w:rsid w:val="00D300DC"/>
    <w:rsid w:val="00D321E2"/>
    <w:rsid w:val="00D32451"/>
    <w:rsid w:val="00D33704"/>
    <w:rsid w:val="00D3513E"/>
    <w:rsid w:val="00D36336"/>
    <w:rsid w:val="00D37EA8"/>
    <w:rsid w:val="00D413E8"/>
    <w:rsid w:val="00D46C2F"/>
    <w:rsid w:val="00D4706E"/>
    <w:rsid w:val="00D53329"/>
    <w:rsid w:val="00D53D6B"/>
    <w:rsid w:val="00D5539F"/>
    <w:rsid w:val="00D617AE"/>
    <w:rsid w:val="00D679C7"/>
    <w:rsid w:val="00D73800"/>
    <w:rsid w:val="00D73C28"/>
    <w:rsid w:val="00D742E1"/>
    <w:rsid w:val="00D80116"/>
    <w:rsid w:val="00D80674"/>
    <w:rsid w:val="00D809EA"/>
    <w:rsid w:val="00D813BF"/>
    <w:rsid w:val="00D83CA6"/>
    <w:rsid w:val="00D83FFF"/>
    <w:rsid w:val="00D873E4"/>
    <w:rsid w:val="00D90A10"/>
    <w:rsid w:val="00D90FC6"/>
    <w:rsid w:val="00D91E6A"/>
    <w:rsid w:val="00D92F1A"/>
    <w:rsid w:val="00D93ABE"/>
    <w:rsid w:val="00D9578D"/>
    <w:rsid w:val="00D9786A"/>
    <w:rsid w:val="00DA597E"/>
    <w:rsid w:val="00DA6216"/>
    <w:rsid w:val="00DA6784"/>
    <w:rsid w:val="00DA786F"/>
    <w:rsid w:val="00DB0E88"/>
    <w:rsid w:val="00DB344E"/>
    <w:rsid w:val="00DB3F53"/>
    <w:rsid w:val="00DB4395"/>
    <w:rsid w:val="00DB6728"/>
    <w:rsid w:val="00DC045D"/>
    <w:rsid w:val="00DC0CC8"/>
    <w:rsid w:val="00DC264E"/>
    <w:rsid w:val="00DC5EA8"/>
    <w:rsid w:val="00DC612A"/>
    <w:rsid w:val="00DC7E62"/>
    <w:rsid w:val="00DD0192"/>
    <w:rsid w:val="00DD2F17"/>
    <w:rsid w:val="00DD3B39"/>
    <w:rsid w:val="00DD6761"/>
    <w:rsid w:val="00DD758B"/>
    <w:rsid w:val="00DD75B4"/>
    <w:rsid w:val="00DE3DE9"/>
    <w:rsid w:val="00DE4D5F"/>
    <w:rsid w:val="00DE4FA9"/>
    <w:rsid w:val="00DE77F6"/>
    <w:rsid w:val="00DF546C"/>
    <w:rsid w:val="00DF556E"/>
    <w:rsid w:val="00DF7351"/>
    <w:rsid w:val="00E01447"/>
    <w:rsid w:val="00E01C88"/>
    <w:rsid w:val="00E02F66"/>
    <w:rsid w:val="00E038E1"/>
    <w:rsid w:val="00E04583"/>
    <w:rsid w:val="00E049C4"/>
    <w:rsid w:val="00E04C3E"/>
    <w:rsid w:val="00E07646"/>
    <w:rsid w:val="00E1088B"/>
    <w:rsid w:val="00E10DAF"/>
    <w:rsid w:val="00E124F6"/>
    <w:rsid w:val="00E14770"/>
    <w:rsid w:val="00E15DA4"/>
    <w:rsid w:val="00E1604A"/>
    <w:rsid w:val="00E179E2"/>
    <w:rsid w:val="00E20195"/>
    <w:rsid w:val="00E20DBE"/>
    <w:rsid w:val="00E2168C"/>
    <w:rsid w:val="00E24640"/>
    <w:rsid w:val="00E24B84"/>
    <w:rsid w:val="00E25A32"/>
    <w:rsid w:val="00E33F93"/>
    <w:rsid w:val="00E34B08"/>
    <w:rsid w:val="00E37562"/>
    <w:rsid w:val="00E54988"/>
    <w:rsid w:val="00E55D5B"/>
    <w:rsid w:val="00E65A04"/>
    <w:rsid w:val="00E667B7"/>
    <w:rsid w:val="00E66A5F"/>
    <w:rsid w:val="00E713A1"/>
    <w:rsid w:val="00E74E76"/>
    <w:rsid w:val="00E76FED"/>
    <w:rsid w:val="00E846EC"/>
    <w:rsid w:val="00E8592F"/>
    <w:rsid w:val="00E91A5D"/>
    <w:rsid w:val="00EA388E"/>
    <w:rsid w:val="00EA4022"/>
    <w:rsid w:val="00EA43ED"/>
    <w:rsid w:val="00EB3F56"/>
    <w:rsid w:val="00EC3165"/>
    <w:rsid w:val="00EC665C"/>
    <w:rsid w:val="00ED0FB8"/>
    <w:rsid w:val="00ED48F0"/>
    <w:rsid w:val="00ED5BC1"/>
    <w:rsid w:val="00EE2A26"/>
    <w:rsid w:val="00EE3EFE"/>
    <w:rsid w:val="00EF0530"/>
    <w:rsid w:val="00EF3FF3"/>
    <w:rsid w:val="00EF674E"/>
    <w:rsid w:val="00F00AA2"/>
    <w:rsid w:val="00F01748"/>
    <w:rsid w:val="00F064AE"/>
    <w:rsid w:val="00F065C6"/>
    <w:rsid w:val="00F16063"/>
    <w:rsid w:val="00F271CF"/>
    <w:rsid w:val="00F33EE9"/>
    <w:rsid w:val="00F34FEE"/>
    <w:rsid w:val="00F43CE6"/>
    <w:rsid w:val="00F44475"/>
    <w:rsid w:val="00F46F28"/>
    <w:rsid w:val="00F47044"/>
    <w:rsid w:val="00F47D8E"/>
    <w:rsid w:val="00F53DED"/>
    <w:rsid w:val="00F5564D"/>
    <w:rsid w:val="00F56D33"/>
    <w:rsid w:val="00F60C38"/>
    <w:rsid w:val="00F65122"/>
    <w:rsid w:val="00F65B15"/>
    <w:rsid w:val="00F67BFD"/>
    <w:rsid w:val="00F70868"/>
    <w:rsid w:val="00F75337"/>
    <w:rsid w:val="00F77D19"/>
    <w:rsid w:val="00F80178"/>
    <w:rsid w:val="00F8046B"/>
    <w:rsid w:val="00F8065A"/>
    <w:rsid w:val="00F81CE1"/>
    <w:rsid w:val="00F82B3F"/>
    <w:rsid w:val="00F90584"/>
    <w:rsid w:val="00F97154"/>
    <w:rsid w:val="00FA404C"/>
    <w:rsid w:val="00FA563B"/>
    <w:rsid w:val="00FA6F72"/>
    <w:rsid w:val="00FA7B42"/>
    <w:rsid w:val="00FB05A0"/>
    <w:rsid w:val="00FB59A4"/>
    <w:rsid w:val="00FB6EBF"/>
    <w:rsid w:val="00FC1690"/>
    <w:rsid w:val="00FC2E5C"/>
    <w:rsid w:val="00FC6350"/>
    <w:rsid w:val="00FC6548"/>
    <w:rsid w:val="00FC6AD0"/>
    <w:rsid w:val="00FD2BE5"/>
    <w:rsid w:val="00FD4A24"/>
    <w:rsid w:val="00FD6B42"/>
    <w:rsid w:val="00FD7E24"/>
    <w:rsid w:val="00FE21FE"/>
    <w:rsid w:val="00FE415A"/>
    <w:rsid w:val="00FE4DF0"/>
    <w:rsid w:val="00FE64B5"/>
    <w:rsid w:val="00FE693C"/>
    <w:rsid w:val="00FF2841"/>
    <w:rsid w:val="00FF2FD5"/>
    <w:rsid w:val="00FF6756"/>
    <w:rsid w:val="00FF6E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AF9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lsdException w:name="toc 8" w:uiPriority="39"/>
    <w:lsdException w:name="toc 9" w:uiPriority="39"/>
    <w:lsdException w:name="Normal Indent" w:uiPriority="99"/>
    <w:lsdException w:name="annotation text" w:uiPriority="99"/>
    <w:lsdException w:name="caption" w:qFormat="1"/>
    <w:lsdException w:name="table of figures" w:uiPriority="99" w:qFormat="1"/>
    <w:lsdException w:name="envelope address" w:uiPriority="99"/>
    <w:lsdException w:name="envelope return" w:uiPriority="99"/>
    <w:lsdException w:name="annotation reference" w:uiPriority="99"/>
    <w:lsdException w:name="line number" w:uiPriority="99"/>
    <w:lsdException w:name="endnote reference" w:uiPriority="99"/>
    <w:lsdException w:name="endnote text" w:uiPriority="99"/>
    <w:lsdException w:name="macro" w:uiPriority="99"/>
    <w:lsdException w:name="List Number" w:qFormat="1"/>
    <w:lsdException w:name="Title" w:semiHidden="0" w:unhideWhenUsed="0" w:qFormat="1"/>
    <w:lsdException w:name="Closing" w:uiPriority="99"/>
    <w:lsdException w:name="Signature" w:uiPriority="99"/>
    <w:lsdException w:name="Default Paragraph Font" w:uiPriority="1"/>
    <w:lsdException w:name="Body Text" w:uiPriority="1" w:qFormat="1"/>
    <w:lsdException w:name="Body Text Indent" w:qFormat="1"/>
    <w:lsdException w:name="Message Header" w:uiPriority="99"/>
    <w:lsdException w:name="Subtitle" w:semiHidden="0" w:unhideWhenUsed="0" w:qFormat="1"/>
    <w:lsdException w:name="Salutation" w:uiPriority="99"/>
    <w:lsdException w:name="Date" w:uiPriority="99"/>
    <w:lsdException w:name="Note Heading" w:uiPriority="99"/>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Outline List 3" w:uiPriority="99"/>
    <w:lsdException w:name="Table Classic 3" w:uiPriority="99"/>
    <w:lsdException w:name="Table Colorful 1" w:uiPriority="99"/>
    <w:lsdException w:name="Table Colorful 2" w:uiPriority="99"/>
    <w:lsdException w:name="Table Colorful 3" w:uiPriority="99"/>
    <w:lsdException w:name="Table Columns 1" w:uiPriority="99"/>
    <w:lsdException w:name="Table Grid 3" w:uiPriority="99"/>
    <w:lsdException w:name="Table Grid 4" w:uiPriority="99"/>
    <w:lsdException w:name="Table Grid 6" w:uiPriority="99"/>
    <w:lsdException w:name="Table Grid 7"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Balloon Text" w:uiPriority="99"/>
    <w:lsdException w:name="Table Grid" w:semiHidden="0" w:uiPriority="59"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rsid w:val="00CB0A8E"/>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0"/>
    <w:autoRedefine/>
    <w:uiPriority w:val="9"/>
    <w:qFormat/>
    <w:rsid w:val="00AD6FC2"/>
    <w:pPr>
      <w:numPr>
        <w:numId w:val="22"/>
      </w:numPr>
      <w:suppressAutoHyphens/>
      <w:spacing w:before="120" w:after="240" w:line="360" w:lineRule="auto"/>
      <w:ind w:left="1066" w:hanging="357"/>
      <w:contextualSpacing/>
      <w:jc w:val="center"/>
      <w:outlineLvl w:val="0"/>
    </w:pPr>
    <w:rPr>
      <w:rFonts w:ascii="Times New Roman" w:eastAsia="Times New Roman" w:hAnsi="Times New Roman" w:cs="Times New Roman"/>
      <w:b/>
      <w:smallCaps/>
      <w:spacing w:val="5"/>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iPriority w:val="9"/>
    <w:unhideWhenUsed/>
    <w:qFormat/>
    <w:rsid w:val="00C25060"/>
    <w:pPr>
      <w:keepNext/>
      <w:numPr>
        <w:ilvl w:val="1"/>
        <w:numId w:val="22"/>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iPriority w:val="9"/>
    <w:unhideWhenUsed/>
    <w:qFormat/>
    <w:rsid w:val="00C25060"/>
    <w:pPr>
      <w:keepNext/>
      <w:numPr>
        <w:ilvl w:val="2"/>
        <w:numId w:val="22"/>
      </w:numPr>
      <w:suppressAutoHyphens/>
      <w:spacing w:before="240" w:after="120" w:line="271" w:lineRule="auto"/>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0">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9"/>
    <w:uiPriority w:val="9"/>
    <w:qFormat/>
    <w:rsid w:val="00AD6FC2"/>
    <w:rPr>
      <w:rFonts w:ascii="Times New Roman" w:eastAsia="Times New Roman" w:hAnsi="Times New Roman" w:cs="Times New Roman"/>
      <w:b/>
      <w:smallCaps/>
      <w:spacing w:val="5"/>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1">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Название Знак"/>
    <w:aliases w:val="Заголовок1 Знак"/>
    <w:basedOn w:val="af9"/>
    <w:link w:val="afe"/>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c"/>
    <w:link w:val="affc"/>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rsid w:val="00C25060"/>
    <w:rPr>
      <w:rFonts w:ascii="Times New Roman" w:eastAsia="Times New Roman" w:hAnsi="Times New Roman" w:cs="Times New Roman"/>
      <w:sz w:val="24"/>
      <w:szCs w:val="24"/>
      <w:lang w:val="en-US" w:bidi="en-US"/>
    </w:rPr>
  </w:style>
  <w:style w:type="paragraph" w:styleId="1f2">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2"/>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qFormat/>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qFormat/>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qFormat/>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9"/>
    <w:rsid w:val="00C25060"/>
    <w:pPr>
      <w:spacing w:after="0" w:line="240" w:lineRule="auto"/>
    </w:pPr>
    <w:rPr>
      <w:spacing w:val="0"/>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9"/>
    <w:next w:val="af8"/>
    <w:uiPriority w:val="39"/>
    <w:unhideWhenUsed/>
    <w:qFormat/>
    <w:rsid w:val="00C25060"/>
    <w:pPr>
      <w:numPr>
        <w:numId w:val="0"/>
      </w:num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3">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4">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5">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34"/>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6">
    <w:name w:val="toc 1"/>
    <w:basedOn w:val="af8"/>
    <w:next w:val="af8"/>
    <w:link w:val="1f7"/>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C25060"/>
    <w:pPr>
      <w:tabs>
        <w:tab w:val="left" w:pos="709"/>
        <w:tab w:val="right" w:leader="dot" w:pos="9214"/>
      </w:tabs>
      <w:spacing w:after="0" w:line="360" w:lineRule="auto"/>
      <w:ind w:left="709" w:hanging="425"/>
    </w:pPr>
    <w:rPr>
      <w:rFonts w:ascii="Arial" w:eastAsia="Times New Roman" w:hAnsi="Arial" w:cs="Arial"/>
      <w:bCs/>
      <w:noProof/>
      <w:sz w:val="24"/>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8">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3">
    <w:name w:val="Маркированный список Знак"/>
    <w:link w:val="aa"/>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9">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c">
    <w:name w:val="Маркированный_1"/>
    <w:basedOn w:val="af8"/>
    <w:link w:val="1fa"/>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a">
    <w:name w:val="Маркированный_1 Знак"/>
    <w:link w:val="1c"/>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b">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1"/>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1"/>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c">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9"/>
    <w:link w:val="3f2"/>
    <w:autoRedefine/>
    <w:qFormat/>
    <w:rsid w:val="00C25060"/>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C25060"/>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d">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uiPriority w:val="99"/>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uiPriority w:val="99"/>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e">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C25060"/>
    <w:pPr>
      <w:numPr>
        <w:numId w:val="0"/>
      </w:num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f">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0">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d">
    <w:name w:val="Стиль1"/>
    <w:uiPriority w:val="99"/>
    <w:rsid w:val="00C25060"/>
    <w:pPr>
      <w:numPr>
        <w:numId w:val="116"/>
      </w:numPr>
    </w:pPr>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9"/>
    <w:link w:val="1ff3"/>
    <w:qFormat/>
    <w:rsid w:val="00C25060"/>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uiPriority w:val="99"/>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9"/>
    <w:link w:val="2ff4"/>
    <w:qFormat/>
    <w:rsid w:val="00C25060"/>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2"/>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9"/>
    <w:autoRedefine/>
    <w:rsid w:val="00C2506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6"/>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a">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e">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9"/>
    <w:autoRedefine/>
    <w:rsid w:val="00C25060"/>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C25060"/>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9"/>
    <w:link w:val="1fff8"/>
    <w:qFormat/>
    <w:rsid w:val="00C25060"/>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b">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9"/>
    <w:next w:val="af8"/>
    <w:link w:val="1fffa"/>
    <w:autoRedefine/>
    <w:qFormat/>
    <w:rsid w:val="00C2506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для Таблиц"/>
    <w:basedOn w:val="affffffffff6"/>
    <w:next w:val="af8"/>
    <w:link w:val="1fffc"/>
    <w:qFormat/>
    <w:rsid w:val="00C25060"/>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для Таблиц Знак"/>
    <w:link w:val="1fffb"/>
    <w:locked/>
    <w:rsid w:val="00C25060"/>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
    <w:name w:val="Рис.11"/>
    <w:rsid w:val="00C25060"/>
    <w:pPr>
      <w:numPr>
        <w:numId w:val="81"/>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3"/>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6"/>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7">
    <w:name w:val="Оглавление 1 Знак"/>
    <w:link w:val="1f6"/>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Основной текст (2) + Gulim,10,Основной текст (2) + Segoe UI,7"/>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6"/>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1"/>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f">
    <w:name w:val="Стиль1_ГЛАВА"/>
    <w:basedOn w:val="19"/>
    <w:link w:val="1fffff2"/>
    <w:qFormat/>
    <w:rsid w:val="00C25060"/>
    <w:pPr>
      <w:numPr>
        <w:numId w:val="65"/>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f"/>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2A290A"/>
    <w:rPr>
      <w:rFonts w:ascii="Times New Roman" w:hAnsi="Times New Roman" w:cs="Times New Roman"/>
      <w:bCs/>
      <w:iCs/>
      <w:color w:val="0A0A0C"/>
      <w:sz w:val="24"/>
      <w:szCs w:val="24"/>
    </w:rPr>
  </w:style>
  <w:style w:type="character" w:customStyle="1" w:styleId="11ff4">
    <w:name w:val="_1.1 Текст Знак"/>
    <w:link w:val="11ff3"/>
    <w:rsid w:val="002A290A"/>
    <w:rPr>
      <w:rFonts w:ascii="Times New Roman" w:eastAsia="Calibri" w:hAnsi="Times New Roman" w:cs="Times New Roman"/>
      <w:bCs/>
      <w:iCs/>
      <w:color w:val="0A0A0C"/>
      <w:sz w:val="24"/>
      <w:szCs w:val="24"/>
      <w:lang w:eastAsia="en-US"/>
    </w:rPr>
  </w:style>
  <w:style w:type="paragraph" w:customStyle="1" w:styleId="1">
    <w:name w:val="_Раздел 1"/>
    <w:basedOn w:val="19"/>
    <w:link w:val="1fffff5"/>
    <w:rsid w:val="00C25060"/>
    <w:pPr>
      <w:keepNext/>
      <w:numPr>
        <w:numId w:val="64"/>
      </w:numPr>
      <w:tabs>
        <w:tab w:val="left" w:pos="0"/>
      </w:tabs>
      <w:contextualSpacing w:val="0"/>
      <w:jc w:val="both"/>
    </w:pPr>
    <w:rPr>
      <w:bCs/>
      <w:smallCaps w:val="0"/>
      <w:color w:val="000000"/>
      <w:spacing w:val="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7"/>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69"/>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1"/>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2"/>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C25060"/>
    <w:rPr>
      <w:rFonts w:ascii="Arial" w:eastAsia="Times New Roman" w:hAnsi="Arial" w:cs="Arial"/>
      <w:bCs/>
      <w:noProof/>
      <w:sz w:val="24"/>
      <w:lang w:val="en-US" w:eastAsia="en-US" w:bidi="en-US"/>
    </w:rPr>
  </w:style>
  <w:style w:type="character" w:customStyle="1" w:styleId="3a">
    <w:name w:val="Оглавление 3 Знак"/>
    <w:link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3"/>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4"/>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052">
    <w:name w:val="0.5 Список 2"/>
    <w:basedOn w:val="121"/>
    <w:link w:val="0521"/>
    <w:rsid w:val="00C25060"/>
    <w:pPr>
      <w:numPr>
        <w:numId w:val="70"/>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5"/>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1"/>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
    <w:name w:val="Рис.14"/>
    <w:rsid w:val="00C25060"/>
    <w:pPr>
      <w:numPr>
        <w:numId w:val="59"/>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lsdException w:name="toc 8" w:uiPriority="39"/>
    <w:lsdException w:name="toc 9" w:uiPriority="39"/>
    <w:lsdException w:name="Normal Indent" w:uiPriority="99"/>
    <w:lsdException w:name="annotation text" w:uiPriority="99"/>
    <w:lsdException w:name="caption" w:qFormat="1"/>
    <w:lsdException w:name="table of figures" w:uiPriority="99" w:qFormat="1"/>
    <w:lsdException w:name="envelope address" w:uiPriority="99"/>
    <w:lsdException w:name="envelope return" w:uiPriority="99"/>
    <w:lsdException w:name="annotation reference" w:uiPriority="99"/>
    <w:lsdException w:name="line number" w:uiPriority="99"/>
    <w:lsdException w:name="endnote reference" w:uiPriority="99"/>
    <w:lsdException w:name="endnote text" w:uiPriority="99"/>
    <w:lsdException w:name="macro" w:uiPriority="99"/>
    <w:lsdException w:name="List Number" w:qFormat="1"/>
    <w:lsdException w:name="Title" w:semiHidden="0" w:unhideWhenUsed="0" w:qFormat="1"/>
    <w:lsdException w:name="Closing" w:uiPriority="99"/>
    <w:lsdException w:name="Signature" w:uiPriority="99"/>
    <w:lsdException w:name="Default Paragraph Font" w:uiPriority="1"/>
    <w:lsdException w:name="Body Text" w:uiPriority="1" w:qFormat="1"/>
    <w:lsdException w:name="Body Text Indent" w:qFormat="1"/>
    <w:lsdException w:name="Message Header" w:uiPriority="99"/>
    <w:lsdException w:name="Subtitle" w:semiHidden="0" w:unhideWhenUsed="0" w:qFormat="1"/>
    <w:lsdException w:name="Salutation" w:uiPriority="99"/>
    <w:lsdException w:name="Date" w:uiPriority="99"/>
    <w:lsdException w:name="Note Heading" w:uiPriority="99"/>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Outline List 3" w:uiPriority="99"/>
    <w:lsdException w:name="Table Classic 3" w:uiPriority="99"/>
    <w:lsdException w:name="Table Colorful 1" w:uiPriority="99"/>
    <w:lsdException w:name="Table Colorful 2" w:uiPriority="99"/>
    <w:lsdException w:name="Table Colorful 3" w:uiPriority="99"/>
    <w:lsdException w:name="Table Columns 1" w:uiPriority="99"/>
    <w:lsdException w:name="Table Grid 3" w:uiPriority="99"/>
    <w:lsdException w:name="Table Grid 4" w:uiPriority="99"/>
    <w:lsdException w:name="Table Grid 6" w:uiPriority="99"/>
    <w:lsdException w:name="Table Grid 7"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Balloon Text" w:uiPriority="99"/>
    <w:lsdException w:name="Table Grid" w:semiHidden="0" w:uiPriority="59"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rsid w:val="00CB0A8E"/>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0"/>
    <w:autoRedefine/>
    <w:uiPriority w:val="9"/>
    <w:qFormat/>
    <w:rsid w:val="00AD6FC2"/>
    <w:pPr>
      <w:numPr>
        <w:numId w:val="22"/>
      </w:numPr>
      <w:suppressAutoHyphens/>
      <w:spacing w:before="120" w:after="240" w:line="360" w:lineRule="auto"/>
      <w:ind w:left="1066" w:hanging="357"/>
      <w:contextualSpacing/>
      <w:jc w:val="center"/>
      <w:outlineLvl w:val="0"/>
    </w:pPr>
    <w:rPr>
      <w:rFonts w:ascii="Times New Roman" w:eastAsia="Times New Roman" w:hAnsi="Times New Roman" w:cs="Times New Roman"/>
      <w:b/>
      <w:smallCaps/>
      <w:spacing w:val="5"/>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iPriority w:val="9"/>
    <w:unhideWhenUsed/>
    <w:qFormat/>
    <w:rsid w:val="00C25060"/>
    <w:pPr>
      <w:keepNext/>
      <w:numPr>
        <w:ilvl w:val="1"/>
        <w:numId w:val="22"/>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iPriority w:val="9"/>
    <w:unhideWhenUsed/>
    <w:qFormat/>
    <w:rsid w:val="00C25060"/>
    <w:pPr>
      <w:keepNext/>
      <w:numPr>
        <w:ilvl w:val="2"/>
        <w:numId w:val="22"/>
      </w:numPr>
      <w:suppressAutoHyphens/>
      <w:spacing w:before="240" w:after="120" w:line="271" w:lineRule="auto"/>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0">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9"/>
    <w:uiPriority w:val="9"/>
    <w:qFormat/>
    <w:rsid w:val="00AD6FC2"/>
    <w:rPr>
      <w:rFonts w:ascii="Times New Roman" w:eastAsia="Times New Roman" w:hAnsi="Times New Roman" w:cs="Times New Roman"/>
      <w:b/>
      <w:smallCaps/>
      <w:spacing w:val="5"/>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1">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Название Знак"/>
    <w:aliases w:val="Заголовок1 Знак"/>
    <w:basedOn w:val="af9"/>
    <w:link w:val="afe"/>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c"/>
    <w:link w:val="affc"/>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rsid w:val="00C25060"/>
    <w:rPr>
      <w:rFonts w:ascii="Times New Roman" w:eastAsia="Times New Roman" w:hAnsi="Times New Roman" w:cs="Times New Roman"/>
      <w:sz w:val="24"/>
      <w:szCs w:val="24"/>
      <w:lang w:val="en-US" w:bidi="en-US"/>
    </w:rPr>
  </w:style>
  <w:style w:type="paragraph" w:styleId="1f2">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2"/>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qFormat/>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qFormat/>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qFormat/>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9"/>
    <w:rsid w:val="00C25060"/>
    <w:pPr>
      <w:spacing w:after="0" w:line="240" w:lineRule="auto"/>
    </w:pPr>
    <w:rPr>
      <w:spacing w:val="0"/>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9"/>
    <w:next w:val="af8"/>
    <w:uiPriority w:val="39"/>
    <w:unhideWhenUsed/>
    <w:qFormat/>
    <w:rsid w:val="00C25060"/>
    <w:pPr>
      <w:numPr>
        <w:numId w:val="0"/>
      </w:num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3">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4">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5">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34"/>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6">
    <w:name w:val="toc 1"/>
    <w:basedOn w:val="af8"/>
    <w:next w:val="af8"/>
    <w:link w:val="1f7"/>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C25060"/>
    <w:pPr>
      <w:tabs>
        <w:tab w:val="left" w:pos="709"/>
        <w:tab w:val="right" w:leader="dot" w:pos="9214"/>
      </w:tabs>
      <w:spacing w:after="0" w:line="360" w:lineRule="auto"/>
      <w:ind w:left="709" w:hanging="425"/>
    </w:pPr>
    <w:rPr>
      <w:rFonts w:ascii="Arial" w:eastAsia="Times New Roman" w:hAnsi="Arial" w:cs="Arial"/>
      <w:bCs/>
      <w:noProof/>
      <w:sz w:val="24"/>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8">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3">
    <w:name w:val="Маркированный список Знак"/>
    <w:link w:val="aa"/>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9">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c">
    <w:name w:val="Маркированный_1"/>
    <w:basedOn w:val="af8"/>
    <w:link w:val="1fa"/>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a">
    <w:name w:val="Маркированный_1 Знак"/>
    <w:link w:val="1c"/>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b">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1"/>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1"/>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c">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9"/>
    <w:link w:val="3f2"/>
    <w:autoRedefine/>
    <w:qFormat/>
    <w:rsid w:val="00C25060"/>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C25060"/>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d">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uiPriority w:val="99"/>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uiPriority w:val="99"/>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e">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C25060"/>
    <w:pPr>
      <w:numPr>
        <w:numId w:val="0"/>
      </w:num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f">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0">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d">
    <w:name w:val="Стиль1"/>
    <w:uiPriority w:val="99"/>
    <w:rsid w:val="00C25060"/>
    <w:pPr>
      <w:numPr>
        <w:numId w:val="116"/>
      </w:numPr>
    </w:pPr>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9"/>
    <w:link w:val="1ff3"/>
    <w:qFormat/>
    <w:rsid w:val="00C25060"/>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uiPriority w:val="99"/>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9"/>
    <w:link w:val="2ff4"/>
    <w:qFormat/>
    <w:rsid w:val="00C25060"/>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2"/>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9"/>
    <w:autoRedefine/>
    <w:rsid w:val="00C2506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6"/>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a">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e">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9"/>
    <w:autoRedefine/>
    <w:rsid w:val="00C25060"/>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C25060"/>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9"/>
    <w:link w:val="1fff8"/>
    <w:qFormat/>
    <w:rsid w:val="00C25060"/>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b">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9"/>
    <w:next w:val="af8"/>
    <w:link w:val="1fffa"/>
    <w:autoRedefine/>
    <w:qFormat/>
    <w:rsid w:val="00C2506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для Таблиц"/>
    <w:basedOn w:val="affffffffff6"/>
    <w:next w:val="af8"/>
    <w:link w:val="1fffc"/>
    <w:qFormat/>
    <w:rsid w:val="00C25060"/>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для Таблиц Знак"/>
    <w:link w:val="1fffb"/>
    <w:locked/>
    <w:rsid w:val="00C25060"/>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
    <w:name w:val="Рис.11"/>
    <w:rsid w:val="00C25060"/>
    <w:pPr>
      <w:numPr>
        <w:numId w:val="81"/>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3"/>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6"/>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7">
    <w:name w:val="Оглавление 1 Знак"/>
    <w:link w:val="1f6"/>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Georgia" w:eastAsia="Times New Roman" w:hAnsi="Georg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9"/>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Segoe UI" w:eastAsia="Times New Roman" w:hAnsi="Segoe U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Основной текст (2) + Gulim,10,Основной текст (2) + Segoe UI,7"/>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Narrow" w:eastAsia="Times New Roman" w:hAnsi="Arial Narrow"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6"/>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9"/>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Arial CYR" w:eastAsia="Times New Roman" w:hAnsi="Arial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1"/>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f">
    <w:name w:val="Стиль1_ГЛАВА"/>
    <w:basedOn w:val="19"/>
    <w:link w:val="1fffff2"/>
    <w:qFormat/>
    <w:rsid w:val="00C25060"/>
    <w:pPr>
      <w:numPr>
        <w:numId w:val="65"/>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f"/>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2A290A"/>
    <w:rPr>
      <w:rFonts w:ascii="Times New Roman" w:hAnsi="Times New Roman" w:cs="Times New Roman"/>
      <w:bCs/>
      <w:iCs/>
      <w:color w:val="0A0A0C"/>
      <w:sz w:val="24"/>
      <w:szCs w:val="24"/>
    </w:rPr>
  </w:style>
  <w:style w:type="character" w:customStyle="1" w:styleId="11ff4">
    <w:name w:val="_1.1 Текст Знак"/>
    <w:link w:val="11ff3"/>
    <w:rsid w:val="002A290A"/>
    <w:rPr>
      <w:rFonts w:ascii="Times New Roman" w:eastAsia="Calibri" w:hAnsi="Times New Roman" w:cs="Times New Roman"/>
      <w:bCs/>
      <w:iCs/>
      <w:color w:val="0A0A0C"/>
      <w:sz w:val="24"/>
      <w:szCs w:val="24"/>
      <w:lang w:eastAsia="en-US"/>
    </w:rPr>
  </w:style>
  <w:style w:type="paragraph" w:customStyle="1" w:styleId="1">
    <w:name w:val="_Раздел 1"/>
    <w:basedOn w:val="19"/>
    <w:link w:val="1fffff5"/>
    <w:rsid w:val="00C25060"/>
    <w:pPr>
      <w:keepNext/>
      <w:numPr>
        <w:numId w:val="64"/>
      </w:numPr>
      <w:tabs>
        <w:tab w:val="left" w:pos="0"/>
      </w:tabs>
      <w:contextualSpacing w:val="0"/>
      <w:jc w:val="both"/>
    </w:pPr>
    <w:rPr>
      <w:bCs/>
      <w:smallCaps w:val="0"/>
      <w:color w:val="000000"/>
      <w:spacing w:val="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7"/>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69"/>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1"/>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2"/>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C25060"/>
    <w:rPr>
      <w:rFonts w:ascii="Arial" w:eastAsia="Times New Roman" w:hAnsi="Arial" w:cs="Arial"/>
      <w:bCs/>
      <w:noProof/>
      <w:sz w:val="24"/>
      <w:lang w:val="en-US" w:eastAsia="en-US" w:bidi="en-US"/>
    </w:rPr>
  </w:style>
  <w:style w:type="character" w:customStyle="1" w:styleId="3a">
    <w:name w:val="Оглавление 3 Знак"/>
    <w:link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3"/>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4"/>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052">
    <w:name w:val="0.5 Список 2"/>
    <w:basedOn w:val="121"/>
    <w:link w:val="0521"/>
    <w:rsid w:val="00C25060"/>
    <w:pPr>
      <w:numPr>
        <w:numId w:val="70"/>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5"/>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1"/>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
    <w:name w:val="Рис.14"/>
    <w:rsid w:val="00C25060"/>
    <w:pPr>
      <w:numPr>
        <w:numId w:val="59"/>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75977">
      <w:bodyDiv w:val="1"/>
      <w:marLeft w:val="0"/>
      <w:marRight w:val="0"/>
      <w:marTop w:val="0"/>
      <w:marBottom w:val="0"/>
      <w:divBdr>
        <w:top w:val="none" w:sz="0" w:space="0" w:color="auto"/>
        <w:left w:val="none" w:sz="0" w:space="0" w:color="auto"/>
        <w:bottom w:val="none" w:sz="0" w:space="0" w:color="auto"/>
        <w:right w:val="none" w:sz="0" w:space="0" w:color="auto"/>
      </w:divBdr>
    </w:div>
    <w:div w:id="7100451">
      <w:bodyDiv w:val="1"/>
      <w:marLeft w:val="0"/>
      <w:marRight w:val="0"/>
      <w:marTop w:val="0"/>
      <w:marBottom w:val="0"/>
      <w:divBdr>
        <w:top w:val="none" w:sz="0" w:space="0" w:color="auto"/>
        <w:left w:val="none" w:sz="0" w:space="0" w:color="auto"/>
        <w:bottom w:val="none" w:sz="0" w:space="0" w:color="auto"/>
        <w:right w:val="none" w:sz="0" w:space="0" w:color="auto"/>
      </w:divBdr>
    </w:div>
    <w:div w:id="13003328">
      <w:bodyDiv w:val="1"/>
      <w:marLeft w:val="0"/>
      <w:marRight w:val="0"/>
      <w:marTop w:val="0"/>
      <w:marBottom w:val="0"/>
      <w:divBdr>
        <w:top w:val="none" w:sz="0" w:space="0" w:color="auto"/>
        <w:left w:val="none" w:sz="0" w:space="0" w:color="auto"/>
        <w:bottom w:val="none" w:sz="0" w:space="0" w:color="auto"/>
        <w:right w:val="none" w:sz="0" w:space="0" w:color="auto"/>
      </w:divBdr>
    </w:div>
    <w:div w:id="23216370">
      <w:bodyDiv w:val="1"/>
      <w:marLeft w:val="0"/>
      <w:marRight w:val="0"/>
      <w:marTop w:val="0"/>
      <w:marBottom w:val="0"/>
      <w:divBdr>
        <w:top w:val="none" w:sz="0" w:space="0" w:color="auto"/>
        <w:left w:val="none" w:sz="0" w:space="0" w:color="auto"/>
        <w:bottom w:val="none" w:sz="0" w:space="0" w:color="auto"/>
        <w:right w:val="none" w:sz="0" w:space="0" w:color="auto"/>
      </w:divBdr>
    </w:div>
    <w:div w:id="31543976">
      <w:bodyDiv w:val="1"/>
      <w:marLeft w:val="0"/>
      <w:marRight w:val="0"/>
      <w:marTop w:val="0"/>
      <w:marBottom w:val="0"/>
      <w:divBdr>
        <w:top w:val="none" w:sz="0" w:space="0" w:color="auto"/>
        <w:left w:val="none" w:sz="0" w:space="0" w:color="auto"/>
        <w:bottom w:val="none" w:sz="0" w:space="0" w:color="auto"/>
        <w:right w:val="none" w:sz="0" w:space="0" w:color="auto"/>
      </w:divBdr>
    </w:div>
    <w:div w:id="33848909">
      <w:bodyDiv w:val="1"/>
      <w:marLeft w:val="0"/>
      <w:marRight w:val="0"/>
      <w:marTop w:val="0"/>
      <w:marBottom w:val="0"/>
      <w:divBdr>
        <w:top w:val="none" w:sz="0" w:space="0" w:color="auto"/>
        <w:left w:val="none" w:sz="0" w:space="0" w:color="auto"/>
        <w:bottom w:val="none" w:sz="0" w:space="0" w:color="auto"/>
        <w:right w:val="none" w:sz="0" w:space="0" w:color="auto"/>
      </w:divBdr>
    </w:div>
    <w:div w:id="41097897">
      <w:bodyDiv w:val="1"/>
      <w:marLeft w:val="0"/>
      <w:marRight w:val="0"/>
      <w:marTop w:val="0"/>
      <w:marBottom w:val="0"/>
      <w:divBdr>
        <w:top w:val="none" w:sz="0" w:space="0" w:color="auto"/>
        <w:left w:val="none" w:sz="0" w:space="0" w:color="auto"/>
        <w:bottom w:val="none" w:sz="0" w:space="0" w:color="auto"/>
        <w:right w:val="none" w:sz="0" w:space="0" w:color="auto"/>
      </w:divBdr>
    </w:div>
    <w:div w:id="44331210">
      <w:bodyDiv w:val="1"/>
      <w:marLeft w:val="0"/>
      <w:marRight w:val="0"/>
      <w:marTop w:val="0"/>
      <w:marBottom w:val="0"/>
      <w:divBdr>
        <w:top w:val="none" w:sz="0" w:space="0" w:color="auto"/>
        <w:left w:val="none" w:sz="0" w:space="0" w:color="auto"/>
        <w:bottom w:val="none" w:sz="0" w:space="0" w:color="auto"/>
        <w:right w:val="none" w:sz="0" w:space="0" w:color="auto"/>
      </w:divBdr>
    </w:div>
    <w:div w:id="46539850">
      <w:bodyDiv w:val="1"/>
      <w:marLeft w:val="0"/>
      <w:marRight w:val="0"/>
      <w:marTop w:val="0"/>
      <w:marBottom w:val="0"/>
      <w:divBdr>
        <w:top w:val="none" w:sz="0" w:space="0" w:color="auto"/>
        <w:left w:val="none" w:sz="0" w:space="0" w:color="auto"/>
        <w:bottom w:val="none" w:sz="0" w:space="0" w:color="auto"/>
        <w:right w:val="none" w:sz="0" w:space="0" w:color="auto"/>
      </w:divBdr>
    </w:div>
    <w:div w:id="49429297">
      <w:bodyDiv w:val="1"/>
      <w:marLeft w:val="0"/>
      <w:marRight w:val="0"/>
      <w:marTop w:val="0"/>
      <w:marBottom w:val="0"/>
      <w:divBdr>
        <w:top w:val="none" w:sz="0" w:space="0" w:color="auto"/>
        <w:left w:val="none" w:sz="0" w:space="0" w:color="auto"/>
        <w:bottom w:val="none" w:sz="0" w:space="0" w:color="auto"/>
        <w:right w:val="none" w:sz="0" w:space="0" w:color="auto"/>
      </w:divBdr>
    </w:div>
    <w:div w:id="52582708">
      <w:bodyDiv w:val="1"/>
      <w:marLeft w:val="0"/>
      <w:marRight w:val="0"/>
      <w:marTop w:val="0"/>
      <w:marBottom w:val="0"/>
      <w:divBdr>
        <w:top w:val="none" w:sz="0" w:space="0" w:color="auto"/>
        <w:left w:val="none" w:sz="0" w:space="0" w:color="auto"/>
        <w:bottom w:val="none" w:sz="0" w:space="0" w:color="auto"/>
        <w:right w:val="none" w:sz="0" w:space="0" w:color="auto"/>
      </w:divBdr>
    </w:div>
    <w:div w:id="71045524">
      <w:bodyDiv w:val="1"/>
      <w:marLeft w:val="0"/>
      <w:marRight w:val="0"/>
      <w:marTop w:val="0"/>
      <w:marBottom w:val="0"/>
      <w:divBdr>
        <w:top w:val="none" w:sz="0" w:space="0" w:color="auto"/>
        <w:left w:val="none" w:sz="0" w:space="0" w:color="auto"/>
        <w:bottom w:val="none" w:sz="0" w:space="0" w:color="auto"/>
        <w:right w:val="none" w:sz="0" w:space="0" w:color="auto"/>
      </w:divBdr>
    </w:div>
    <w:div w:id="76363545">
      <w:bodyDiv w:val="1"/>
      <w:marLeft w:val="0"/>
      <w:marRight w:val="0"/>
      <w:marTop w:val="0"/>
      <w:marBottom w:val="0"/>
      <w:divBdr>
        <w:top w:val="none" w:sz="0" w:space="0" w:color="auto"/>
        <w:left w:val="none" w:sz="0" w:space="0" w:color="auto"/>
        <w:bottom w:val="none" w:sz="0" w:space="0" w:color="auto"/>
        <w:right w:val="none" w:sz="0" w:space="0" w:color="auto"/>
      </w:divBdr>
    </w:div>
    <w:div w:id="76633166">
      <w:bodyDiv w:val="1"/>
      <w:marLeft w:val="0"/>
      <w:marRight w:val="0"/>
      <w:marTop w:val="0"/>
      <w:marBottom w:val="0"/>
      <w:divBdr>
        <w:top w:val="none" w:sz="0" w:space="0" w:color="auto"/>
        <w:left w:val="none" w:sz="0" w:space="0" w:color="auto"/>
        <w:bottom w:val="none" w:sz="0" w:space="0" w:color="auto"/>
        <w:right w:val="none" w:sz="0" w:space="0" w:color="auto"/>
      </w:divBdr>
    </w:div>
    <w:div w:id="81538351">
      <w:bodyDiv w:val="1"/>
      <w:marLeft w:val="0"/>
      <w:marRight w:val="0"/>
      <w:marTop w:val="0"/>
      <w:marBottom w:val="0"/>
      <w:divBdr>
        <w:top w:val="none" w:sz="0" w:space="0" w:color="auto"/>
        <w:left w:val="none" w:sz="0" w:space="0" w:color="auto"/>
        <w:bottom w:val="none" w:sz="0" w:space="0" w:color="auto"/>
        <w:right w:val="none" w:sz="0" w:space="0" w:color="auto"/>
      </w:divBdr>
    </w:div>
    <w:div w:id="84304944">
      <w:bodyDiv w:val="1"/>
      <w:marLeft w:val="0"/>
      <w:marRight w:val="0"/>
      <w:marTop w:val="0"/>
      <w:marBottom w:val="0"/>
      <w:divBdr>
        <w:top w:val="none" w:sz="0" w:space="0" w:color="auto"/>
        <w:left w:val="none" w:sz="0" w:space="0" w:color="auto"/>
        <w:bottom w:val="none" w:sz="0" w:space="0" w:color="auto"/>
        <w:right w:val="none" w:sz="0" w:space="0" w:color="auto"/>
      </w:divBdr>
    </w:div>
    <w:div w:id="86386381">
      <w:bodyDiv w:val="1"/>
      <w:marLeft w:val="0"/>
      <w:marRight w:val="0"/>
      <w:marTop w:val="0"/>
      <w:marBottom w:val="0"/>
      <w:divBdr>
        <w:top w:val="none" w:sz="0" w:space="0" w:color="auto"/>
        <w:left w:val="none" w:sz="0" w:space="0" w:color="auto"/>
        <w:bottom w:val="none" w:sz="0" w:space="0" w:color="auto"/>
        <w:right w:val="none" w:sz="0" w:space="0" w:color="auto"/>
      </w:divBdr>
    </w:div>
    <w:div w:id="98566754">
      <w:bodyDiv w:val="1"/>
      <w:marLeft w:val="0"/>
      <w:marRight w:val="0"/>
      <w:marTop w:val="0"/>
      <w:marBottom w:val="0"/>
      <w:divBdr>
        <w:top w:val="none" w:sz="0" w:space="0" w:color="auto"/>
        <w:left w:val="none" w:sz="0" w:space="0" w:color="auto"/>
        <w:bottom w:val="none" w:sz="0" w:space="0" w:color="auto"/>
        <w:right w:val="none" w:sz="0" w:space="0" w:color="auto"/>
      </w:divBdr>
    </w:div>
    <w:div w:id="101535696">
      <w:bodyDiv w:val="1"/>
      <w:marLeft w:val="0"/>
      <w:marRight w:val="0"/>
      <w:marTop w:val="0"/>
      <w:marBottom w:val="0"/>
      <w:divBdr>
        <w:top w:val="none" w:sz="0" w:space="0" w:color="auto"/>
        <w:left w:val="none" w:sz="0" w:space="0" w:color="auto"/>
        <w:bottom w:val="none" w:sz="0" w:space="0" w:color="auto"/>
        <w:right w:val="none" w:sz="0" w:space="0" w:color="auto"/>
      </w:divBdr>
    </w:div>
    <w:div w:id="101730863">
      <w:bodyDiv w:val="1"/>
      <w:marLeft w:val="0"/>
      <w:marRight w:val="0"/>
      <w:marTop w:val="0"/>
      <w:marBottom w:val="0"/>
      <w:divBdr>
        <w:top w:val="none" w:sz="0" w:space="0" w:color="auto"/>
        <w:left w:val="none" w:sz="0" w:space="0" w:color="auto"/>
        <w:bottom w:val="none" w:sz="0" w:space="0" w:color="auto"/>
        <w:right w:val="none" w:sz="0" w:space="0" w:color="auto"/>
      </w:divBdr>
    </w:div>
    <w:div w:id="109249549">
      <w:bodyDiv w:val="1"/>
      <w:marLeft w:val="0"/>
      <w:marRight w:val="0"/>
      <w:marTop w:val="0"/>
      <w:marBottom w:val="0"/>
      <w:divBdr>
        <w:top w:val="none" w:sz="0" w:space="0" w:color="auto"/>
        <w:left w:val="none" w:sz="0" w:space="0" w:color="auto"/>
        <w:bottom w:val="none" w:sz="0" w:space="0" w:color="auto"/>
        <w:right w:val="none" w:sz="0" w:space="0" w:color="auto"/>
      </w:divBdr>
    </w:div>
    <w:div w:id="117914603">
      <w:bodyDiv w:val="1"/>
      <w:marLeft w:val="0"/>
      <w:marRight w:val="0"/>
      <w:marTop w:val="0"/>
      <w:marBottom w:val="0"/>
      <w:divBdr>
        <w:top w:val="none" w:sz="0" w:space="0" w:color="auto"/>
        <w:left w:val="none" w:sz="0" w:space="0" w:color="auto"/>
        <w:bottom w:val="none" w:sz="0" w:space="0" w:color="auto"/>
        <w:right w:val="none" w:sz="0" w:space="0" w:color="auto"/>
      </w:divBdr>
    </w:div>
    <w:div w:id="121314330">
      <w:bodyDiv w:val="1"/>
      <w:marLeft w:val="0"/>
      <w:marRight w:val="0"/>
      <w:marTop w:val="0"/>
      <w:marBottom w:val="0"/>
      <w:divBdr>
        <w:top w:val="none" w:sz="0" w:space="0" w:color="auto"/>
        <w:left w:val="none" w:sz="0" w:space="0" w:color="auto"/>
        <w:bottom w:val="none" w:sz="0" w:space="0" w:color="auto"/>
        <w:right w:val="none" w:sz="0" w:space="0" w:color="auto"/>
      </w:divBdr>
    </w:div>
    <w:div w:id="129321154">
      <w:bodyDiv w:val="1"/>
      <w:marLeft w:val="0"/>
      <w:marRight w:val="0"/>
      <w:marTop w:val="0"/>
      <w:marBottom w:val="0"/>
      <w:divBdr>
        <w:top w:val="none" w:sz="0" w:space="0" w:color="auto"/>
        <w:left w:val="none" w:sz="0" w:space="0" w:color="auto"/>
        <w:bottom w:val="none" w:sz="0" w:space="0" w:color="auto"/>
        <w:right w:val="none" w:sz="0" w:space="0" w:color="auto"/>
      </w:divBdr>
    </w:div>
    <w:div w:id="131869919">
      <w:bodyDiv w:val="1"/>
      <w:marLeft w:val="0"/>
      <w:marRight w:val="0"/>
      <w:marTop w:val="0"/>
      <w:marBottom w:val="0"/>
      <w:divBdr>
        <w:top w:val="none" w:sz="0" w:space="0" w:color="auto"/>
        <w:left w:val="none" w:sz="0" w:space="0" w:color="auto"/>
        <w:bottom w:val="none" w:sz="0" w:space="0" w:color="auto"/>
        <w:right w:val="none" w:sz="0" w:space="0" w:color="auto"/>
      </w:divBdr>
    </w:div>
    <w:div w:id="131870021">
      <w:bodyDiv w:val="1"/>
      <w:marLeft w:val="0"/>
      <w:marRight w:val="0"/>
      <w:marTop w:val="0"/>
      <w:marBottom w:val="0"/>
      <w:divBdr>
        <w:top w:val="none" w:sz="0" w:space="0" w:color="auto"/>
        <w:left w:val="none" w:sz="0" w:space="0" w:color="auto"/>
        <w:bottom w:val="none" w:sz="0" w:space="0" w:color="auto"/>
        <w:right w:val="none" w:sz="0" w:space="0" w:color="auto"/>
      </w:divBdr>
    </w:div>
    <w:div w:id="133061257">
      <w:bodyDiv w:val="1"/>
      <w:marLeft w:val="0"/>
      <w:marRight w:val="0"/>
      <w:marTop w:val="0"/>
      <w:marBottom w:val="0"/>
      <w:divBdr>
        <w:top w:val="none" w:sz="0" w:space="0" w:color="auto"/>
        <w:left w:val="none" w:sz="0" w:space="0" w:color="auto"/>
        <w:bottom w:val="none" w:sz="0" w:space="0" w:color="auto"/>
        <w:right w:val="none" w:sz="0" w:space="0" w:color="auto"/>
      </w:divBdr>
    </w:div>
    <w:div w:id="135222124">
      <w:bodyDiv w:val="1"/>
      <w:marLeft w:val="0"/>
      <w:marRight w:val="0"/>
      <w:marTop w:val="0"/>
      <w:marBottom w:val="0"/>
      <w:divBdr>
        <w:top w:val="none" w:sz="0" w:space="0" w:color="auto"/>
        <w:left w:val="none" w:sz="0" w:space="0" w:color="auto"/>
        <w:bottom w:val="none" w:sz="0" w:space="0" w:color="auto"/>
        <w:right w:val="none" w:sz="0" w:space="0" w:color="auto"/>
      </w:divBdr>
    </w:div>
    <w:div w:id="141164842">
      <w:bodyDiv w:val="1"/>
      <w:marLeft w:val="0"/>
      <w:marRight w:val="0"/>
      <w:marTop w:val="0"/>
      <w:marBottom w:val="0"/>
      <w:divBdr>
        <w:top w:val="none" w:sz="0" w:space="0" w:color="auto"/>
        <w:left w:val="none" w:sz="0" w:space="0" w:color="auto"/>
        <w:bottom w:val="none" w:sz="0" w:space="0" w:color="auto"/>
        <w:right w:val="none" w:sz="0" w:space="0" w:color="auto"/>
      </w:divBdr>
    </w:div>
    <w:div w:id="149447244">
      <w:bodyDiv w:val="1"/>
      <w:marLeft w:val="0"/>
      <w:marRight w:val="0"/>
      <w:marTop w:val="0"/>
      <w:marBottom w:val="0"/>
      <w:divBdr>
        <w:top w:val="none" w:sz="0" w:space="0" w:color="auto"/>
        <w:left w:val="none" w:sz="0" w:space="0" w:color="auto"/>
        <w:bottom w:val="none" w:sz="0" w:space="0" w:color="auto"/>
        <w:right w:val="none" w:sz="0" w:space="0" w:color="auto"/>
      </w:divBdr>
    </w:div>
    <w:div w:id="149519598">
      <w:bodyDiv w:val="1"/>
      <w:marLeft w:val="0"/>
      <w:marRight w:val="0"/>
      <w:marTop w:val="0"/>
      <w:marBottom w:val="0"/>
      <w:divBdr>
        <w:top w:val="none" w:sz="0" w:space="0" w:color="auto"/>
        <w:left w:val="none" w:sz="0" w:space="0" w:color="auto"/>
        <w:bottom w:val="none" w:sz="0" w:space="0" w:color="auto"/>
        <w:right w:val="none" w:sz="0" w:space="0" w:color="auto"/>
      </w:divBdr>
    </w:div>
    <w:div w:id="155190772">
      <w:bodyDiv w:val="1"/>
      <w:marLeft w:val="0"/>
      <w:marRight w:val="0"/>
      <w:marTop w:val="0"/>
      <w:marBottom w:val="0"/>
      <w:divBdr>
        <w:top w:val="none" w:sz="0" w:space="0" w:color="auto"/>
        <w:left w:val="none" w:sz="0" w:space="0" w:color="auto"/>
        <w:bottom w:val="none" w:sz="0" w:space="0" w:color="auto"/>
        <w:right w:val="none" w:sz="0" w:space="0" w:color="auto"/>
      </w:divBdr>
    </w:div>
    <w:div w:id="161429824">
      <w:bodyDiv w:val="1"/>
      <w:marLeft w:val="0"/>
      <w:marRight w:val="0"/>
      <w:marTop w:val="0"/>
      <w:marBottom w:val="0"/>
      <w:divBdr>
        <w:top w:val="none" w:sz="0" w:space="0" w:color="auto"/>
        <w:left w:val="none" w:sz="0" w:space="0" w:color="auto"/>
        <w:bottom w:val="none" w:sz="0" w:space="0" w:color="auto"/>
        <w:right w:val="none" w:sz="0" w:space="0" w:color="auto"/>
      </w:divBdr>
    </w:div>
    <w:div w:id="165677252">
      <w:bodyDiv w:val="1"/>
      <w:marLeft w:val="0"/>
      <w:marRight w:val="0"/>
      <w:marTop w:val="0"/>
      <w:marBottom w:val="0"/>
      <w:divBdr>
        <w:top w:val="none" w:sz="0" w:space="0" w:color="auto"/>
        <w:left w:val="none" w:sz="0" w:space="0" w:color="auto"/>
        <w:bottom w:val="none" w:sz="0" w:space="0" w:color="auto"/>
        <w:right w:val="none" w:sz="0" w:space="0" w:color="auto"/>
      </w:divBdr>
    </w:div>
    <w:div w:id="167211172">
      <w:bodyDiv w:val="1"/>
      <w:marLeft w:val="0"/>
      <w:marRight w:val="0"/>
      <w:marTop w:val="0"/>
      <w:marBottom w:val="0"/>
      <w:divBdr>
        <w:top w:val="none" w:sz="0" w:space="0" w:color="auto"/>
        <w:left w:val="none" w:sz="0" w:space="0" w:color="auto"/>
        <w:bottom w:val="none" w:sz="0" w:space="0" w:color="auto"/>
        <w:right w:val="none" w:sz="0" w:space="0" w:color="auto"/>
      </w:divBdr>
    </w:div>
    <w:div w:id="170341095">
      <w:bodyDiv w:val="1"/>
      <w:marLeft w:val="0"/>
      <w:marRight w:val="0"/>
      <w:marTop w:val="0"/>
      <w:marBottom w:val="0"/>
      <w:divBdr>
        <w:top w:val="none" w:sz="0" w:space="0" w:color="auto"/>
        <w:left w:val="none" w:sz="0" w:space="0" w:color="auto"/>
        <w:bottom w:val="none" w:sz="0" w:space="0" w:color="auto"/>
        <w:right w:val="none" w:sz="0" w:space="0" w:color="auto"/>
      </w:divBdr>
    </w:div>
    <w:div w:id="172689038">
      <w:bodyDiv w:val="1"/>
      <w:marLeft w:val="0"/>
      <w:marRight w:val="0"/>
      <w:marTop w:val="0"/>
      <w:marBottom w:val="0"/>
      <w:divBdr>
        <w:top w:val="none" w:sz="0" w:space="0" w:color="auto"/>
        <w:left w:val="none" w:sz="0" w:space="0" w:color="auto"/>
        <w:bottom w:val="none" w:sz="0" w:space="0" w:color="auto"/>
        <w:right w:val="none" w:sz="0" w:space="0" w:color="auto"/>
      </w:divBdr>
    </w:div>
    <w:div w:id="174852576">
      <w:bodyDiv w:val="1"/>
      <w:marLeft w:val="0"/>
      <w:marRight w:val="0"/>
      <w:marTop w:val="0"/>
      <w:marBottom w:val="0"/>
      <w:divBdr>
        <w:top w:val="none" w:sz="0" w:space="0" w:color="auto"/>
        <w:left w:val="none" w:sz="0" w:space="0" w:color="auto"/>
        <w:bottom w:val="none" w:sz="0" w:space="0" w:color="auto"/>
        <w:right w:val="none" w:sz="0" w:space="0" w:color="auto"/>
      </w:divBdr>
    </w:div>
    <w:div w:id="176846704">
      <w:bodyDiv w:val="1"/>
      <w:marLeft w:val="0"/>
      <w:marRight w:val="0"/>
      <w:marTop w:val="0"/>
      <w:marBottom w:val="0"/>
      <w:divBdr>
        <w:top w:val="none" w:sz="0" w:space="0" w:color="auto"/>
        <w:left w:val="none" w:sz="0" w:space="0" w:color="auto"/>
        <w:bottom w:val="none" w:sz="0" w:space="0" w:color="auto"/>
        <w:right w:val="none" w:sz="0" w:space="0" w:color="auto"/>
      </w:divBdr>
    </w:div>
    <w:div w:id="181014493">
      <w:bodyDiv w:val="1"/>
      <w:marLeft w:val="0"/>
      <w:marRight w:val="0"/>
      <w:marTop w:val="0"/>
      <w:marBottom w:val="0"/>
      <w:divBdr>
        <w:top w:val="none" w:sz="0" w:space="0" w:color="auto"/>
        <w:left w:val="none" w:sz="0" w:space="0" w:color="auto"/>
        <w:bottom w:val="none" w:sz="0" w:space="0" w:color="auto"/>
        <w:right w:val="none" w:sz="0" w:space="0" w:color="auto"/>
      </w:divBdr>
    </w:div>
    <w:div w:id="191459471">
      <w:bodyDiv w:val="1"/>
      <w:marLeft w:val="0"/>
      <w:marRight w:val="0"/>
      <w:marTop w:val="0"/>
      <w:marBottom w:val="0"/>
      <w:divBdr>
        <w:top w:val="none" w:sz="0" w:space="0" w:color="auto"/>
        <w:left w:val="none" w:sz="0" w:space="0" w:color="auto"/>
        <w:bottom w:val="none" w:sz="0" w:space="0" w:color="auto"/>
        <w:right w:val="none" w:sz="0" w:space="0" w:color="auto"/>
      </w:divBdr>
    </w:div>
    <w:div w:id="192503297">
      <w:bodyDiv w:val="1"/>
      <w:marLeft w:val="0"/>
      <w:marRight w:val="0"/>
      <w:marTop w:val="0"/>
      <w:marBottom w:val="0"/>
      <w:divBdr>
        <w:top w:val="none" w:sz="0" w:space="0" w:color="auto"/>
        <w:left w:val="none" w:sz="0" w:space="0" w:color="auto"/>
        <w:bottom w:val="none" w:sz="0" w:space="0" w:color="auto"/>
        <w:right w:val="none" w:sz="0" w:space="0" w:color="auto"/>
      </w:divBdr>
    </w:div>
    <w:div w:id="194080311">
      <w:bodyDiv w:val="1"/>
      <w:marLeft w:val="0"/>
      <w:marRight w:val="0"/>
      <w:marTop w:val="0"/>
      <w:marBottom w:val="0"/>
      <w:divBdr>
        <w:top w:val="none" w:sz="0" w:space="0" w:color="auto"/>
        <w:left w:val="none" w:sz="0" w:space="0" w:color="auto"/>
        <w:bottom w:val="none" w:sz="0" w:space="0" w:color="auto"/>
        <w:right w:val="none" w:sz="0" w:space="0" w:color="auto"/>
      </w:divBdr>
    </w:div>
    <w:div w:id="201208238">
      <w:bodyDiv w:val="1"/>
      <w:marLeft w:val="0"/>
      <w:marRight w:val="0"/>
      <w:marTop w:val="0"/>
      <w:marBottom w:val="0"/>
      <w:divBdr>
        <w:top w:val="none" w:sz="0" w:space="0" w:color="auto"/>
        <w:left w:val="none" w:sz="0" w:space="0" w:color="auto"/>
        <w:bottom w:val="none" w:sz="0" w:space="0" w:color="auto"/>
        <w:right w:val="none" w:sz="0" w:space="0" w:color="auto"/>
      </w:divBdr>
    </w:div>
    <w:div w:id="203297577">
      <w:bodyDiv w:val="1"/>
      <w:marLeft w:val="0"/>
      <w:marRight w:val="0"/>
      <w:marTop w:val="0"/>
      <w:marBottom w:val="0"/>
      <w:divBdr>
        <w:top w:val="none" w:sz="0" w:space="0" w:color="auto"/>
        <w:left w:val="none" w:sz="0" w:space="0" w:color="auto"/>
        <w:bottom w:val="none" w:sz="0" w:space="0" w:color="auto"/>
        <w:right w:val="none" w:sz="0" w:space="0" w:color="auto"/>
      </w:divBdr>
    </w:div>
    <w:div w:id="207424392">
      <w:bodyDiv w:val="1"/>
      <w:marLeft w:val="0"/>
      <w:marRight w:val="0"/>
      <w:marTop w:val="0"/>
      <w:marBottom w:val="0"/>
      <w:divBdr>
        <w:top w:val="none" w:sz="0" w:space="0" w:color="auto"/>
        <w:left w:val="none" w:sz="0" w:space="0" w:color="auto"/>
        <w:bottom w:val="none" w:sz="0" w:space="0" w:color="auto"/>
        <w:right w:val="none" w:sz="0" w:space="0" w:color="auto"/>
      </w:divBdr>
    </w:div>
    <w:div w:id="208541720">
      <w:bodyDiv w:val="1"/>
      <w:marLeft w:val="0"/>
      <w:marRight w:val="0"/>
      <w:marTop w:val="0"/>
      <w:marBottom w:val="0"/>
      <w:divBdr>
        <w:top w:val="none" w:sz="0" w:space="0" w:color="auto"/>
        <w:left w:val="none" w:sz="0" w:space="0" w:color="auto"/>
        <w:bottom w:val="none" w:sz="0" w:space="0" w:color="auto"/>
        <w:right w:val="none" w:sz="0" w:space="0" w:color="auto"/>
      </w:divBdr>
    </w:div>
    <w:div w:id="216554140">
      <w:bodyDiv w:val="1"/>
      <w:marLeft w:val="0"/>
      <w:marRight w:val="0"/>
      <w:marTop w:val="0"/>
      <w:marBottom w:val="0"/>
      <w:divBdr>
        <w:top w:val="none" w:sz="0" w:space="0" w:color="auto"/>
        <w:left w:val="none" w:sz="0" w:space="0" w:color="auto"/>
        <w:bottom w:val="none" w:sz="0" w:space="0" w:color="auto"/>
        <w:right w:val="none" w:sz="0" w:space="0" w:color="auto"/>
      </w:divBdr>
    </w:div>
    <w:div w:id="219295028">
      <w:bodyDiv w:val="1"/>
      <w:marLeft w:val="0"/>
      <w:marRight w:val="0"/>
      <w:marTop w:val="0"/>
      <w:marBottom w:val="0"/>
      <w:divBdr>
        <w:top w:val="none" w:sz="0" w:space="0" w:color="auto"/>
        <w:left w:val="none" w:sz="0" w:space="0" w:color="auto"/>
        <w:bottom w:val="none" w:sz="0" w:space="0" w:color="auto"/>
        <w:right w:val="none" w:sz="0" w:space="0" w:color="auto"/>
      </w:divBdr>
    </w:div>
    <w:div w:id="231425794">
      <w:bodyDiv w:val="1"/>
      <w:marLeft w:val="0"/>
      <w:marRight w:val="0"/>
      <w:marTop w:val="0"/>
      <w:marBottom w:val="0"/>
      <w:divBdr>
        <w:top w:val="none" w:sz="0" w:space="0" w:color="auto"/>
        <w:left w:val="none" w:sz="0" w:space="0" w:color="auto"/>
        <w:bottom w:val="none" w:sz="0" w:space="0" w:color="auto"/>
        <w:right w:val="none" w:sz="0" w:space="0" w:color="auto"/>
      </w:divBdr>
    </w:div>
    <w:div w:id="234777267">
      <w:bodyDiv w:val="1"/>
      <w:marLeft w:val="0"/>
      <w:marRight w:val="0"/>
      <w:marTop w:val="0"/>
      <w:marBottom w:val="0"/>
      <w:divBdr>
        <w:top w:val="none" w:sz="0" w:space="0" w:color="auto"/>
        <w:left w:val="none" w:sz="0" w:space="0" w:color="auto"/>
        <w:bottom w:val="none" w:sz="0" w:space="0" w:color="auto"/>
        <w:right w:val="none" w:sz="0" w:space="0" w:color="auto"/>
      </w:divBdr>
    </w:div>
    <w:div w:id="237322666">
      <w:bodyDiv w:val="1"/>
      <w:marLeft w:val="0"/>
      <w:marRight w:val="0"/>
      <w:marTop w:val="0"/>
      <w:marBottom w:val="0"/>
      <w:divBdr>
        <w:top w:val="none" w:sz="0" w:space="0" w:color="auto"/>
        <w:left w:val="none" w:sz="0" w:space="0" w:color="auto"/>
        <w:bottom w:val="none" w:sz="0" w:space="0" w:color="auto"/>
        <w:right w:val="none" w:sz="0" w:space="0" w:color="auto"/>
      </w:divBdr>
    </w:div>
    <w:div w:id="237834857">
      <w:bodyDiv w:val="1"/>
      <w:marLeft w:val="0"/>
      <w:marRight w:val="0"/>
      <w:marTop w:val="0"/>
      <w:marBottom w:val="0"/>
      <w:divBdr>
        <w:top w:val="none" w:sz="0" w:space="0" w:color="auto"/>
        <w:left w:val="none" w:sz="0" w:space="0" w:color="auto"/>
        <w:bottom w:val="none" w:sz="0" w:space="0" w:color="auto"/>
        <w:right w:val="none" w:sz="0" w:space="0" w:color="auto"/>
      </w:divBdr>
    </w:div>
    <w:div w:id="238246545">
      <w:bodyDiv w:val="1"/>
      <w:marLeft w:val="0"/>
      <w:marRight w:val="0"/>
      <w:marTop w:val="0"/>
      <w:marBottom w:val="0"/>
      <w:divBdr>
        <w:top w:val="none" w:sz="0" w:space="0" w:color="auto"/>
        <w:left w:val="none" w:sz="0" w:space="0" w:color="auto"/>
        <w:bottom w:val="none" w:sz="0" w:space="0" w:color="auto"/>
        <w:right w:val="none" w:sz="0" w:space="0" w:color="auto"/>
      </w:divBdr>
    </w:div>
    <w:div w:id="243415716">
      <w:bodyDiv w:val="1"/>
      <w:marLeft w:val="0"/>
      <w:marRight w:val="0"/>
      <w:marTop w:val="0"/>
      <w:marBottom w:val="0"/>
      <w:divBdr>
        <w:top w:val="none" w:sz="0" w:space="0" w:color="auto"/>
        <w:left w:val="none" w:sz="0" w:space="0" w:color="auto"/>
        <w:bottom w:val="none" w:sz="0" w:space="0" w:color="auto"/>
        <w:right w:val="none" w:sz="0" w:space="0" w:color="auto"/>
      </w:divBdr>
    </w:div>
    <w:div w:id="243498058">
      <w:bodyDiv w:val="1"/>
      <w:marLeft w:val="0"/>
      <w:marRight w:val="0"/>
      <w:marTop w:val="0"/>
      <w:marBottom w:val="0"/>
      <w:divBdr>
        <w:top w:val="none" w:sz="0" w:space="0" w:color="auto"/>
        <w:left w:val="none" w:sz="0" w:space="0" w:color="auto"/>
        <w:bottom w:val="none" w:sz="0" w:space="0" w:color="auto"/>
        <w:right w:val="none" w:sz="0" w:space="0" w:color="auto"/>
      </w:divBdr>
    </w:div>
    <w:div w:id="249310688">
      <w:bodyDiv w:val="1"/>
      <w:marLeft w:val="0"/>
      <w:marRight w:val="0"/>
      <w:marTop w:val="0"/>
      <w:marBottom w:val="0"/>
      <w:divBdr>
        <w:top w:val="none" w:sz="0" w:space="0" w:color="auto"/>
        <w:left w:val="none" w:sz="0" w:space="0" w:color="auto"/>
        <w:bottom w:val="none" w:sz="0" w:space="0" w:color="auto"/>
        <w:right w:val="none" w:sz="0" w:space="0" w:color="auto"/>
      </w:divBdr>
    </w:div>
    <w:div w:id="259485570">
      <w:bodyDiv w:val="1"/>
      <w:marLeft w:val="0"/>
      <w:marRight w:val="0"/>
      <w:marTop w:val="0"/>
      <w:marBottom w:val="0"/>
      <w:divBdr>
        <w:top w:val="none" w:sz="0" w:space="0" w:color="auto"/>
        <w:left w:val="none" w:sz="0" w:space="0" w:color="auto"/>
        <w:bottom w:val="none" w:sz="0" w:space="0" w:color="auto"/>
        <w:right w:val="none" w:sz="0" w:space="0" w:color="auto"/>
      </w:divBdr>
    </w:div>
    <w:div w:id="264508161">
      <w:bodyDiv w:val="1"/>
      <w:marLeft w:val="0"/>
      <w:marRight w:val="0"/>
      <w:marTop w:val="0"/>
      <w:marBottom w:val="0"/>
      <w:divBdr>
        <w:top w:val="none" w:sz="0" w:space="0" w:color="auto"/>
        <w:left w:val="none" w:sz="0" w:space="0" w:color="auto"/>
        <w:bottom w:val="none" w:sz="0" w:space="0" w:color="auto"/>
        <w:right w:val="none" w:sz="0" w:space="0" w:color="auto"/>
      </w:divBdr>
    </w:div>
    <w:div w:id="270208760">
      <w:bodyDiv w:val="1"/>
      <w:marLeft w:val="0"/>
      <w:marRight w:val="0"/>
      <w:marTop w:val="0"/>
      <w:marBottom w:val="0"/>
      <w:divBdr>
        <w:top w:val="none" w:sz="0" w:space="0" w:color="auto"/>
        <w:left w:val="none" w:sz="0" w:space="0" w:color="auto"/>
        <w:bottom w:val="none" w:sz="0" w:space="0" w:color="auto"/>
        <w:right w:val="none" w:sz="0" w:space="0" w:color="auto"/>
      </w:divBdr>
    </w:div>
    <w:div w:id="273171469">
      <w:bodyDiv w:val="1"/>
      <w:marLeft w:val="0"/>
      <w:marRight w:val="0"/>
      <w:marTop w:val="0"/>
      <w:marBottom w:val="0"/>
      <w:divBdr>
        <w:top w:val="none" w:sz="0" w:space="0" w:color="auto"/>
        <w:left w:val="none" w:sz="0" w:space="0" w:color="auto"/>
        <w:bottom w:val="none" w:sz="0" w:space="0" w:color="auto"/>
        <w:right w:val="none" w:sz="0" w:space="0" w:color="auto"/>
      </w:divBdr>
    </w:div>
    <w:div w:id="273706999">
      <w:bodyDiv w:val="1"/>
      <w:marLeft w:val="0"/>
      <w:marRight w:val="0"/>
      <w:marTop w:val="0"/>
      <w:marBottom w:val="0"/>
      <w:divBdr>
        <w:top w:val="none" w:sz="0" w:space="0" w:color="auto"/>
        <w:left w:val="none" w:sz="0" w:space="0" w:color="auto"/>
        <w:bottom w:val="none" w:sz="0" w:space="0" w:color="auto"/>
        <w:right w:val="none" w:sz="0" w:space="0" w:color="auto"/>
      </w:divBdr>
    </w:div>
    <w:div w:id="279994676">
      <w:bodyDiv w:val="1"/>
      <w:marLeft w:val="0"/>
      <w:marRight w:val="0"/>
      <w:marTop w:val="0"/>
      <w:marBottom w:val="0"/>
      <w:divBdr>
        <w:top w:val="none" w:sz="0" w:space="0" w:color="auto"/>
        <w:left w:val="none" w:sz="0" w:space="0" w:color="auto"/>
        <w:bottom w:val="none" w:sz="0" w:space="0" w:color="auto"/>
        <w:right w:val="none" w:sz="0" w:space="0" w:color="auto"/>
      </w:divBdr>
    </w:div>
    <w:div w:id="281882423">
      <w:bodyDiv w:val="1"/>
      <w:marLeft w:val="0"/>
      <w:marRight w:val="0"/>
      <w:marTop w:val="0"/>
      <w:marBottom w:val="0"/>
      <w:divBdr>
        <w:top w:val="none" w:sz="0" w:space="0" w:color="auto"/>
        <w:left w:val="none" w:sz="0" w:space="0" w:color="auto"/>
        <w:bottom w:val="none" w:sz="0" w:space="0" w:color="auto"/>
        <w:right w:val="none" w:sz="0" w:space="0" w:color="auto"/>
      </w:divBdr>
    </w:div>
    <w:div w:id="291523797">
      <w:bodyDiv w:val="1"/>
      <w:marLeft w:val="0"/>
      <w:marRight w:val="0"/>
      <w:marTop w:val="0"/>
      <w:marBottom w:val="0"/>
      <w:divBdr>
        <w:top w:val="none" w:sz="0" w:space="0" w:color="auto"/>
        <w:left w:val="none" w:sz="0" w:space="0" w:color="auto"/>
        <w:bottom w:val="none" w:sz="0" w:space="0" w:color="auto"/>
        <w:right w:val="none" w:sz="0" w:space="0" w:color="auto"/>
      </w:divBdr>
    </w:div>
    <w:div w:id="295720760">
      <w:bodyDiv w:val="1"/>
      <w:marLeft w:val="0"/>
      <w:marRight w:val="0"/>
      <w:marTop w:val="0"/>
      <w:marBottom w:val="0"/>
      <w:divBdr>
        <w:top w:val="none" w:sz="0" w:space="0" w:color="auto"/>
        <w:left w:val="none" w:sz="0" w:space="0" w:color="auto"/>
        <w:bottom w:val="none" w:sz="0" w:space="0" w:color="auto"/>
        <w:right w:val="none" w:sz="0" w:space="0" w:color="auto"/>
      </w:divBdr>
    </w:div>
    <w:div w:id="299118771">
      <w:bodyDiv w:val="1"/>
      <w:marLeft w:val="0"/>
      <w:marRight w:val="0"/>
      <w:marTop w:val="0"/>
      <w:marBottom w:val="0"/>
      <w:divBdr>
        <w:top w:val="none" w:sz="0" w:space="0" w:color="auto"/>
        <w:left w:val="none" w:sz="0" w:space="0" w:color="auto"/>
        <w:bottom w:val="none" w:sz="0" w:space="0" w:color="auto"/>
        <w:right w:val="none" w:sz="0" w:space="0" w:color="auto"/>
      </w:divBdr>
    </w:div>
    <w:div w:id="303432112">
      <w:bodyDiv w:val="1"/>
      <w:marLeft w:val="0"/>
      <w:marRight w:val="0"/>
      <w:marTop w:val="0"/>
      <w:marBottom w:val="0"/>
      <w:divBdr>
        <w:top w:val="none" w:sz="0" w:space="0" w:color="auto"/>
        <w:left w:val="none" w:sz="0" w:space="0" w:color="auto"/>
        <w:bottom w:val="none" w:sz="0" w:space="0" w:color="auto"/>
        <w:right w:val="none" w:sz="0" w:space="0" w:color="auto"/>
      </w:divBdr>
    </w:div>
    <w:div w:id="308675180">
      <w:bodyDiv w:val="1"/>
      <w:marLeft w:val="0"/>
      <w:marRight w:val="0"/>
      <w:marTop w:val="0"/>
      <w:marBottom w:val="0"/>
      <w:divBdr>
        <w:top w:val="none" w:sz="0" w:space="0" w:color="auto"/>
        <w:left w:val="none" w:sz="0" w:space="0" w:color="auto"/>
        <w:bottom w:val="none" w:sz="0" w:space="0" w:color="auto"/>
        <w:right w:val="none" w:sz="0" w:space="0" w:color="auto"/>
      </w:divBdr>
    </w:div>
    <w:div w:id="319388709">
      <w:bodyDiv w:val="1"/>
      <w:marLeft w:val="0"/>
      <w:marRight w:val="0"/>
      <w:marTop w:val="0"/>
      <w:marBottom w:val="0"/>
      <w:divBdr>
        <w:top w:val="none" w:sz="0" w:space="0" w:color="auto"/>
        <w:left w:val="none" w:sz="0" w:space="0" w:color="auto"/>
        <w:bottom w:val="none" w:sz="0" w:space="0" w:color="auto"/>
        <w:right w:val="none" w:sz="0" w:space="0" w:color="auto"/>
      </w:divBdr>
    </w:div>
    <w:div w:id="321660817">
      <w:bodyDiv w:val="1"/>
      <w:marLeft w:val="0"/>
      <w:marRight w:val="0"/>
      <w:marTop w:val="0"/>
      <w:marBottom w:val="0"/>
      <w:divBdr>
        <w:top w:val="none" w:sz="0" w:space="0" w:color="auto"/>
        <w:left w:val="none" w:sz="0" w:space="0" w:color="auto"/>
        <w:bottom w:val="none" w:sz="0" w:space="0" w:color="auto"/>
        <w:right w:val="none" w:sz="0" w:space="0" w:color="auto"/>
      </w:divBdr>
    </w:div>
    <w:div w:id="325790829">
      <w:bodyDiv w:val="1"/>
      <w:marLeft w:val="0"/>
      <w:marRight w:val="0"/>
      <w:marTop w:val="0"/>
      <w:marBottom w:val="0"/>
      <w:divBdr>
        <w:top w:val="none" w:sz="0" w:space="0" w:color="auto"/>
        <w:left w:val="none" w:sz="0" w:space="0" w:color="auto"/>
        <w:bottom w:val="none" w:sz="0" w:space="0" w:color="auto"/>
        <w:right w:val="none" w:sz="0" w:space="0" w:color="auto"/>
      </w:divBdr>
    </w:div>
    <w:div w:id="326785311">
      <w:bodyDiv w:val="1"/>
      <w:marLeft w:val="0"/>
      <w:marRight w:val="0"/>
      <w:marTop w:val="0"/>
      <w:marBottom w:val="0"/>
      <w:divBdr>
        <w:top w:val="none" w:sz="0" w:space="0" w:color="auto"/>
        <w:left w:val="none" w:sz="0" w:space="0" w:color="auto"/>
        <w:bottom w:val="none" w:sz="0" w:space="0" w:color="auto"/>
        <w:right w:val="none" w:sz="0" w:space="0" w:color="auto"/>
      </w:divBdr>
    </w:div>
    <w:div w:id="326791311">
      <w:bodyDiv w:val="1"/>
      <w:marLeft w:val="0"/>
      <w:marRight w:val="0"/>
      <w:marTop w:val="0"/>
      <w:marBottom w:val="0"/>
      <w:divBdr>
        <w:top w:val="none" w:sz="0" w:space="0" w:color="auto"/>
        <w:left w:val="none" w:sz="0" w:space="0" w:color="auto"/>
        <w:bottom w:val="none" w:sz="0" w:space="0" w:color="auto"/>
        <w:right w:val="none" w:sz="0" w:space="0" w:color="auto"/>
      </w:divBdr>
    </w:div>
    <w:div w:id="333454693">
      <w:bodyDiv w:val="1"/>
      <w:marLeft w:val="0"/>
      <w:marRight w:val="0"/>
      <w:marTop w:val="0"/>
      <w:marBottom w:val="0"/>
      <w:divBdr>
        <w:top w:val="none" w:sz="0" w:space="0" w:color="auto"/>
        <w:left w:val="none" w:sz="0" w:space="0" w:color="auto"/>
        <w:bottom w:val="none" w:sz="0" w:space="0" w:color="auto"/>
        <w:right w:val="none" w:sz="0" w:space="0" w:color="auto"/>
      </w:divBdr>
    </w:div>
    <w:div w:id="336081294">
      <w:bodyDiv w:val="1"/>
      <w:marLeft w:val="0"/>
      <w:marRight w:val="0"/>
      <w:marTop w:val="0"/>
      <w:marBottom w:val="0"/>
      <w:divBdr>
        <w:top w:val="none" w:sz="0" w:space="0" w:color="auto"/>
        <w:left w:val="none" w:sz="0" w:space="0" w:color="auto"/>
        <w:bottom w:val="none" w:sz="0" w:space="0" w:color="auto"/>
        <w:right w:val="none" w:sz="0" w:space="0" w:color="auto"/>
      </w:divBdr>
    </w:div>
    <w:div w:id="339743595">
      <w:bodyDiv w:val="1"/>
      <w:marLeft w:val="0"/>
      <w:marRight w:val="0"/>
      <w:marTop w:val="0"/>
      <w:marBottom w:val="0"/>
      <w:divBdr>
        <w:top w:val="none" w:sz="0" w:space="0" w:color="auto"/>
        <w:left w:val="none" w:sz="0" w:space="0" w:color="auto"/>
        <w:bottom w:val="none" w:sz="0" w:space="0" w:color="auto"/>
        <w:right w:val="none" w:sz="0" w:space="0" w:color="auto"/>
      </w:divBdr>
    </w:div>
    <w:div w:id="349919049">
      <w:bodyDiv w:val="1"/>
      <w:marLeft w:val="0"/>
      <w:marRight w:val="0"/>
      <w:marTop w:val="0"/>
      <w:marBottom w:val="0"/>
      <w:divBdr>
        <w:top w:val="none" w:sz="0" w:space="0" w:color="auto"/>
        <w:left w:val="none" w:sz="0" w:space="0" w:color="auto"/>
        <w:bottom w:val="none" w:sz="0" w:space="0" w:color="auto"/>
        <w:right w:val="none" w:sz="0" w:space="0" w:color="auto"/>
      </w:divBdr>
    </w:div>
    <w:div w:id="350030137">
      <w:bodyDiv w:val="1"/>
      <w:marLeft w:val="0"/>
      <w:marRight w:val="0"/>
      <w:marTop w:val="0"/>
      <w:marBottom w:val="0"/>
      <w:divBdr>
        <w:top w:val="none" w:sz="0" w:space="0" w:color="auto"/>
        <w:left w:val="none" w:sz="0" w:space="0" w:color="auto"/>
        <w:bottom w:val="none" w:sz="0" w:space="0" w:color="auto"/>
        <w:right w:val="none" w:sz="0" w:space="0" w:color="auto"/>
      </w:divBdr>
    </w:div>
    <w:div w:id="363405124">
      <w:bodyDiv w:val="1"/>
      <w:marLeft w:val="0"/>
      <w:marRight w:val="0"/>
      <w:marTop w:val="0"/>
      <w:marBottom w:val="0"/>
      <w:divBdr>
        <w:top w:val="none" w:sz="0" w:space="0" w:color="auto"/>
        <w:left w:val="none" w:sz="0" w:space="0" w:color="auto"/>
        <w:bottom w:val="none" w:sz="0" w:space="0" w:color="auto"/>
        <w:right w:val="none" w:sz="0" w:space="0" w:color="auto"/>
      </w:divBdr>
    </w:div>
    <w:div w:id="364603702">
      <w:bodyDiv w:val="1"/>
      <w:marLeft w:val="0"/>
      <w:marRight w:val="0"/>
      <w:marTop w:val="0"/>
      <w:marBottom w:val="0"/>
      <w:divBdr>
        <w:top w:val="none" w:sz="0" w:space="0" w:color="auto"/>
        <w:left w:val="none" w:sz="0" w:space="0" w:color="auto"/>
        <w:bottom w:val="none" w:sz="0" w:space="0" w:color="auto"/>
        <w:right w:val="none" w:sz="0" w:space="0" w:color="auto"/>
      </w:divBdr>
    </w:div>
    <w:div w:id="368839091">
      <w:bodyDiv w:val="1"/>
      <w:marLeft w:val="0"/>
      <w:marRight w:val="0"/>
      <w:marTop w:val="0"/>
      <w:marBottom w:val="0"/>
      <w:divBdr>
        <w:top w:val="none" w:sz="0" w:space="0" w:color="auto"/>
        <w:left w:val="none" w:sz="0" w:space="0" w:color="auto"/>
        <w:bottom w:val="none" w:sz="0" w:space="0" w:color="auto"/>
        <w:right w:val="none" w:sz="0" w:space="0" w:color="auto"/>
      </w:divBdr>
    </w:div>
    <w:div w:id="382408617">
      <w:bodyDiv w:val="1"/>
      <w:marLeft w:val="0"/>
      <w:marRight w:val="0"/>
      <w:marTop w:val="0"/>
      <w:marBottom w:val="0"/>
      <w:divBdr>
        <w:top w:val="none" w:sz="0" w:space="0" w:color="auto"/>
        <w:left w:val="none" w:sz="0" w:space="0" w:color="auto"/>
        <w:bottom w:val="none" w:sz="0" w:space="0" w:color="auto"/>
        <w:right w:val="none" w:sz="0" w:space="0" w:color="auto"/>
      </w:divBdr>
    </w:div>
    <w:div w:id="385643145">
      <w:bodyDiv w:val="1"/>
      <w:marLeft w:val="0"/>
      <w:marRight w:val="0"/>
      <w:marTop w:val="0"/>
      <w:marBottom w:val="0"/>
      <w:divBdr>
        <w:top w:val="none" w:sz="0" w:space="0" w:color="auto"/>
        <w:left w:val="none" w:sz="0" w:space="0" w:color="auto"/>
        <w:bottom w:val="none" w:sz="0" w:space="0" w:color="auto"/>
        <w:right w:val="none" w:sz="0" w:space="0" w:color="auto"/>
      </w:divBdr>
    </w:div>
    <w:div w:id="386538992">
      <w:bodyDiv w:val="1"/>
      <w:marLeft w:val="0"/>
      <w:marRight w:val="0"/>
      <w:marTop w:val="0"/>
      <w:marBottom w:val="0"/>
      <w:divBdr>
        <w:top w:val="none" w:sz="0" w:space="0" w:color="auto"/>
        <w:left w:val="none" w:sz="0" w:space="0" w:color="auto"/>
        <w:bottom w:val="none" w:sz="0" w:space="0" w:color="auto"/>
        <w:right w:val="none" w:sz="0" w:space="0" w:color="auto"/>
      </w:divBdr>
    </w:div>
    <w:div w:id="395518952">
      <w:bodyDiv w:val="1"/>
      <w:marLeft w:val="0"/>
      <w:marRight w:val="0"/>
      <w:marTop w:val="0"/>
      <w:marBottom w:val="0"/>
      <w:divBdr>
        <w:top w:val="none" w:sz="0" w:space="0" w:color="auto"/>
        <w:left w:val="none" w:sz="0" w:space="0" w:color="auto"/>
        <w:bottom w:val="none" w:sz="0" w:space="0" w:color="auto"/>
        <w:right w:val="none" w:sz="0" w:space="0" w:color="auto"/>
      </w:divBdr>
    </w:div>
    <w:div w:id="396586041">
      <w:bodyDiv w:val="1"/>
      <w:marLeft w:val="0"/>
      <w:marRight w:val="0"/>
      <w:marTop w:val="0"/>
      <w:marBottom w:val="0"/>
      <w:divBdr>
        <w:top w:val="none" w:sz="0" w:space="0" w:color="auto"/>
        <w:left w:val="none" w:sz="0" w:space="0" w:color="auto"/>
        <w:bottom w:val="none" w:sz="0" w:space="0" w:color="auto"/>
        <w:right w:val="none" w:sz="0" w:space="0" w:color="auto"/>
      </w:divBdr>
    </w:div>
    <w:div w:id="397246097">
      <w:bodyDiv w:val="1"/>
      <w:marLeft w:val="0"/>
      <w:marRight w:val="0"/>
      <w:marTop w:val="0"/>
      <w:marBottom w:val="0"/>
      <w:divBdr>
        <w:top w:val="none" w:sz="0" w:space="0" w:color="auto"/>
        <w:left w:val="none" w:sz="0" w:space="0" w:color="auto"/>
        <w:bottom w:val="none" w:sz="0" w:space="0" w:color="auto"/>
        <w:right w:val="none" w:sz="0" w:space="0" w:color="auto"/>
      </w:divBdr>
    </w:div>
    <w:div w:id="404374180">
      <w:bodyDiv w:val="1"/>
      <w:marLeft w:val="0"/>
      <w:marRight w:val="0"/>
      <w:marTop w:val="0"/>
      <w:marBottom w:val="0"/>
      <w:divBdr>
        <w:top w:val="none" w:sz="0" w:space="0" w:color="auto"/>
        <w:left w:val="none" w:sz="0" w:space="0" w:color="auto"/>
        <w:bottom w:val="none" w:sz="0" w:space="0" w:color="auto"/>
        <w:right w:val="none" w:sz="0" w:space="0" w:color="auto"/>
      </w:divBdr>
    </w:div>
    <w:div w:id="406270457">
      <w:bodyDiv w:val="1"/>
      <w:marLeft w:val="0"/>
      <w:marRight w:val="0"/>
      <w:marTop w:val="0"/>
      <w:marBottom w:val="0"/>
      <w:divBdr>
        <w:top w:val="none" w:sz="0" w:space="0" w:color="auto"/>
        <w:left w:val="none" w:sz="0" w:space="0" w:color="auto"/>
        <w:bottom w:val="none" w:sz="0" w:space="0" w:color="auto"/>
        <w:right w:val="none" w:sz="0" w:space="0" w:color="auto"/>
      </w:divBdr>
    </w:div>
    <w:div w:id="408845650">
      <w:bodyDiv w:val="1"/>
      <w:marLeft w:val="0"/>
      <w:marRight w:val="0"/>
      <w:marTop w:val="0"/>
      <w:marBottom w:val="0"/>
      <w:divBdr>
        <w:top w:val="none" w:sz="0" w:space="0" w:color="auto"/>
        <w:left w:val="none" w:sz="0" w:space="0" w:color="auto"/>
        <w:bottom w:val="none" w:sz="0" w:space="0" w:color="auto"/>
        <w:right w:val="none" w:sz="0" w:space="0" w:color="auto"/>
      </w:divBdr>
    </w:div>
    <w:div w:id="411777322">
      <w:bodyDiv w:val="1"/>
      <w:marLeft w:val="0"/>
      <w:marRight w:val="0"/>
      <w:marTop w:val="0"/>
      <w:marBottom w:val="0"/>
      <w:divBdr>
        <w:top w:val="none" w:sz="0" w:space="0" w:color="auto"/>
        <w:left w:val="none" w:sz="0" w:space="0" w:color="auto"/>
        <w:bottom w:val="none" w:sz="0" w:space="0" w:color="auto"/>
        <w:right w:val="none" w:sz="0" w:space="0" w:color="auto"/>
      </w:divBdr>
    </w:div>
    <w:div w:id="416947277">
      <w:bodyDiv w:val="1"/>
      <w:marLeft w:val="0"/>
      <w:marRight w:val="0"/>
      <w:marTop w:val="0"/>
      <w:marBottom w:val="0"/>
      <w:divBdr>
        <w:top w:val="none" w:sz="0" w:space="0" w:color="auto"/>
        <w:left w:val="none" w:sz="0" w:space="0" w:color="auto"/>
        <w:bottom w:val="none" w:sz="0" w:space="0" w:color="auto"/>
        <w:right w:val="none" w:sz="0" w:space="0" w:color="auto"/>
      </w:divBdr>
    </w:div>
    <w:div w:id="419260374">
      <w:bodyDiv w:val="1"/>
      <w:marLeft w:val="0"/>
      <w:marRight w:val="0"/>
      <w:marTop w:val="0"/>
      <w:marBottom w:val="0"/>
      <w:divBdr>
        <w:top w:val="none" w:sz="0" w:space="0" w:color="auto"/>
        <w:left w:val="none" w:sz="0" w:space="0" w:color="auto"/>
        <w:bottom w:val="none" w:sz="0" w:space="0" w:color="auto"/>
        <w:right w:val="none" w:sz="0" w:space="0" w:color="auto"/>
      </w:divBdr>
    </w:div>
    <w:div w:id="421880585">
      <w:bodyDiv w:val="1"/>
      <w:marLeft w:val="0"/>
      <w:marRight w:val="0"/>
      <w:marTop w:val="0"/>
      <w:marBottom w:val="0"/>
      <w:divBdr>
        <w:top w:val="none" w:sz="0" w:space="0" w:color="auto"/>
        <w:left w:val="none" w:sz="0" w:space="0" w:color="auto"/>
        <w:bottom w:val="none" w:sz="0" w:space="0" w:color="auto"/>
        <w:right w:val="none" w:sz="0" w:space="0" w:color="auto"/>
      </w:divBdr>
    </w:div>
    <w:div w:id="424810131">
      <w:bodyDiv w:val="1"/>
      <w:marLeft w:val="0"/>
      <w:marRight w:val="0"/>
      <w:marTop w:val="0"/>
      <w:marBottom w:val="0"/>
      <w:divBdr>
        <w:top w:val="none" w:sz="0" w:space="0" w:color="auto"/>
        <w:left w:val="none" w:sz="0" w:space="0" w:color="auto"/>
        <w:bottom w:val="none" w:sz="0" w:space="0" w:color="auto"/>
        <w:right w:val="none" w:sz="0" w:space="0" w:color="auto"/>
      </w:divBdr>
    </w:div>
    <w:div w:id="429006222">
      <w:bodyDiv w:val="1"/>
      <w:marLeft w:val="0"/>
      <w:marRight w:val="0"/>
      <w:marTop w:val="0"/>
      <w:marBottom w:val="0"/>
      <w:divBdr>
        <w:top w:val="none" w:sz="0" w:space="0" w:color="auto"/>
        <w:left w:val="none" w:sz="0" w:space="0" w:color="auto"/>
        <w:bottom w:val="none" w:sz="0" w:space="0" w:color="auto"/>
        <w:right w:val="none" w:sz="0" w:space="0" w:color="auto"/>
      </w:divBdr>
    </w:div>
    <w:div w:id="430248844">
      <w:bodyDiv w:val="1"/>
      <w:marLeft w:val="0"/>
      <w:marRight w:val="0"/>
      <w:marTop w:val="0"/>
      <w:marBottom w:val="0"/>
      <w:divBdr>
        <w:top w:val="none" w:sz="0" w:space="0" w:color="auto"/>
        <w:left w:val="none" w:sz="0" w:space="0" w:color="auto"/>
        <w:bottom w:val="none" w:sz="0" w:space="0" w:color="auto"/>
        <w:right w:val="none" w:sz="0" w:space="0" w:color="auto"/>
      </w:divBdr>
    </w:div>
    <w:div w:id="432551271">
      <w:bodyDiv w:val="1"/>
      <w:marLeft w:val="0"/>
      <w:marRight w:val="0"/>
      <w:marTop w:val="0"/>
      <w:marBottom w:val="0"/>
      <w:divBdr>
        <w:top w:val="none" w:sz="0" w:space="0" w:color="auto"/>
        <w:left w:val="none" w:sz="0" w:space="0" w:color="auto"/>
        <w:bottom w:val="none" w:sz="0" w:space="0" w:color="auto"/>
        <w:right w:val="none" w:sz="0" w:space="0" w:color="auto"/>
      </w:divBdr>
    </w:div>
    <w:div w:id="432559633">
      <w:bodyDiv w:val="1"/>
      <w:marLeft w:val="0"/>
      <w:marRight w:val="0"/>
      <w:marTop w:val="0"/>
      <w:marBottom w:val="0"/>
      <w:divBdr>
        <w:top w:val="none" w:sz="0" w:space="0" w:color="auto"/>
        <w:left w:val="none" w:sz="0" w:space="0" w:color="auto"/>
        <w:bottom w:val="none" w:sz="0" w:space="0" w:color="auto"/>
        <w:right w:val="none" w:sz="0" w:space="0" w:color="auto"/>
      </w:divBdr>
    </w:div>
    <w:div w:id="437257532">
      <w:bodyDiv w:val="1"/>
      <w:marLeft w:val="0"/>
      <w:marRight w:val="0"/>
      <w:marTop w:val="0"/>
      <w:marBottom w:val="0"/>
      <w:divBdr>
        <w:top w:val="none" w:sz="0" w:space="0" w:color="auto"/>
        <w:left w:val="none" w:sz="0" w:space="0" w:color="auto"/>
        <w:bottom w:val="none" w:sz="0" w:space="0" w:color="auto"/>
        <w:right w:val="none" w:sz="0" w:space="0" w:color="auto"/>
      </w:divBdr>
    </w:div>
    <w:div w:id="437871271">
      <w:bodyDiv w:val="1"/>
      <w:marLeft w:val="0"/>
      <w:marRight w:val="0"/>
      <w:marTop w:val="0"/>
      <w:marBottom w:val="0"/>
      <w:divBdr>
        <w:top w:val="none" w:sz="0" w:space="0" w:color="auto"/>
        <w:left w:val="none" w:sz="0" w:space="0" w:color="auto"/>
        <w:bottom w:val="none" w:sz="0" w:space="0" w:color="auto"/>
        <w:right w:val="none" w:sz="0" w:space="0" w:color="auto"/>
      </w:divBdr>
    </w:div>
    <w:div w:id="439572870">
      <w:bodyDiv w:val="1"/>
      <w:marLeft w:val="0"/>
      <w:marRight w:val="0"/>
      <w:marTop w:val="0"/>
      <w:marBottom w:val="0"/>
      <w:divBdr>
        <w:top w:val="none" w:sz="0" w:space="0" w:color="auto"/>
        <w:left w:val="none" w:sz="0" w:space="0" w:color="auto"/>
        <w:bottom w:val="none" w:sz="0" w:space="0" w:color="auto"/>
        <w:right w:val="none" w:sz="0" w:space="0" w:color="auto"/>
      </w:divBdr>
    </w:div>
    <w:div w:id="441262575">
      <w:bodyDiv w:val="1"/>
      <w:marLeft w:val="0"/>
      <w:marRight w:val="0"/>
      <w:marTop w:val="0"/>
      <w:marBottom w:val="0"/>
      <w:divBdr>
        <w:top w:val="none" w:sz="0" w:space="0" w:color="auto"/>
        <w:left w:val="none" w:sz="0" w:space="0" w:color="auto"/>
        <w:bottom w:val="none" w:sz="0" w:space="0" w:color="auto"/>
        <w:right w:val="none" w:sz="0" w:space="0" w:color="auto"/>
      </w:divBdr>
    </w:div>
    <w:div w:id="446659197">
      <w:bodyDiv w:val="1"/>
      <w:marLeft w:val="0"/>
      <w:marRight w:val="0"/>
      <w:marTop w:val="0"/>
      <w:marBottom w:val="0"/>
      <w:divBdr>
        <w:top w:val="none" w:sz="0" w:space="0" w:color="auto"/>
        <w:left w:val="none" w:sz="0" w:space="0" w:color="auto"/>
        <w:bottom w:val="none" w:sz="0" w:space="0" w:color="auto"/>
        <w:right w:val="none" w:sz="0" w:space="0" w:color="auto"/>
      </w:divBdr>
    </w:div>
    <w:div w:id="451359860">
      <w:bodyDiv w:val="1"/>
      <w:marLeft w:val="0"/>
      <w:marRight w:val="0"/>
      <w:marTop w:val="0"/>
      <w:marBottom w:val="0"/>
      <w:divBdr>
        <w:top w:val="none" w:sz="0" w:space="0" w:color="auto"/>
        <w:left w:val="none" w:sz="0" w:space="0" w:color="auto"/>
        <w:bottom w:val="none" w:sz="0" w:space="0" w:color="auto"/>
        <w:right w:val="none" w:sz="0" w:space="0" w:color="auto"/>
      </w:divBdr>
    </w:div>
    <w:div w:id="451941220">
      <w:bodyDiv w:val="1"/>
      <w:marLeft w:val="0"/>
      <w:marRight w:val="0"/>
      <w:marTop w:val="0"/>
      <w:marBottom w:val="0"/>
      <w:divBdr>
        <w:top w:val="none" w:sz="0" w:space="0" w:color="auto"/>
        <w:left w:val="none" w:sz="0" w:space="0" w:color="auto"/>
        <w:bottom w:val="none" w:sz="0" w:space="0" w:color="auto"/>
        <w:right w:val="none" w:sz="0" w:space="0" w:color="auto"/>
      </w:divBdr>
    </w:div>
    <w:div w:id="464933029">
      <w:bodyDiv w:val="1"/>
      <w:marLeft w:val="0"/>
      <w:marRight w:val="0"/>
      <w:marTop w:val="0"/>
      <w:marBottom w:val="0"/>
      <w:divBdr>
        <w:top w:val="none" w:sz="0" w:space="0" w:color="auto"/>
        <w:left w:val="none" w:sz="0" w:space="0" w:color="auto"/>
        <w:bottom w:val="none" w:sz="0" w:space="0" w:color="auto"/>
        <w:right w:val="none" w:sz="0" w:space="0" w:color="auto"/>
      </w:divBdr>
    </w:div>
    <w:div w:id="476580024">
      <w:bodyDiv w:val="1"/>
      <w:marLeft w:val="0"/>
      <w:marRight w:val="0"/>
      <w:marTop w:val="0"/>
      <w:marBottom w:val="0"/>
      <w:divBdr>
        <w:top w:val="none" w:sz="0" w:space="0" w:color="auto"/>
        <w:left w:val="none" w:sz="0" w:space="0" w:color="auto"/>
        <w:bottom w:val="none" w:sz="0" w:space="0" w:color="auto"/>
        <w:right w:val="none" w:sz="0" w:space="0" w:color="auto"/>
      </w:divBdr>
    </w:div>
    <w:div w:id="476841401">
      <w:bodyDiv w:val="1"/>
      <w:marLeft w:val="0"/>
      <w:marRight w:val="0"/>
      <w:marTop w:val="0"/>
      <w:marBottom w:val="0"/>
      <w:divBdr>
        <w:top w:val="none" w:sz="0" w:space="0" w:color="auto"/>
        <w:left w:val="none" w:sz="0" w:space="0" w:color="auto"/>
        <w:bottom w:val="none" w:sz="0" w:space="0" w:color="auto"/>
        <w:right w:val="none" w:sz="0" w:space="0" w:color="auto"/>
      </w:divBdr>
    </w:div>
    <w:div w:id="488711906">
      <w:bodyDiv w:val="1"/>
      <w:marLeft w:val="0"/>
      <w:marRight w:val="0"/>
      <w:marTop w:val="0"/>
      <w:marBottom w:val="0"/>
      <w:divBdr>
        <w:top w:val="none" w:sz="0" w:space="0" w:color="auto"/>
        <w:left w:val="none" w:sz="0" w:space="0" w:color="auto"/>
        <w:bottom w:val="none" w:sz="0" w:space="0" w:color="auto"/>
        <w:right w:val="none" w:sz="0" w:space="0" w:color="auto"/>
      </w:divBdr>
    </w:div>
    <w:div w:id="494534931">
      <w:bodyDiv w:val="1"/>
      <w:marLeft w:val="0"/>
      <w:marRight w:val="0"/>
      <w:marTop w:val="0"/>
      <w:marBottom w:val="0"/>
      <w:divBdr>
        <w:top w:val="none" w:sz="0" w:space="0" w:color="auto"/>
        <w:left w:val="none" w:sz="0" w:space="0" w:color="auto"/>
        <w:bottom w:val="none" w:sz="0" w:space="0" w:color="auto"/>
        <w:right w:val="none" w:sz="0" w:space="0" w:color="auto"/>
      </w:divBdr>
    </w:div>
    <w:div w:id="495264478">
      <w:bodyDiv w:val="1"/>
      <w:marLeft w:val="0"/>
      <w:marRight w:val="0"/>
      <w:marTop w:val="0"/>
      <w:marBottom w:val="0"/>
      <w:divBdr>
        <w:top w:val="none" w:sz="0" w:space="0" w:color="auto"/>
        <w:left w:val="none" w:sz="0" w:space="0" w:color="auto"/>
        <w:bottom w:val="none" w:sz="0" w:space="0" w:color="auto"/>
        <w:right w:val="none" w:sz="0" w:space="0" w:color="auto"/>
      </w:divBdr>
    </w:div>
    <w:div w:id="495876121">
      <w:bodyDiv w:val="1"/>
      <w:marLeft w:val="0"/>
      <w:marRight w:val="0"/>
      <w:marTop w:val="0"/>
      <w:marBottom w:val="0"/>
      <w:divBdr>
        <w:top w:val="none" w:sz="0" w:space="0" w:color="auto"/>
        <w:left w:val="none" w:sz="0" w:space="0" w:color="auto"/>
        <w:bottom w:val="none" w:sz="0" w:space="0" w:color="auto"/>
        <w:right w:val="none" w:sz="0" w:space="0" w:color="auto"/>
      </w:divBdr>
    </w:div>
    <w:div w:id="503594194">
      <w:bodyDiv w:val="1"/>
      <w:marLeft w:val="0"/>
      <w:marRight w:val="0"/>
      <w:marTop w:val="0"/>
      <w:marBottom w:val="0"/>
      <w:divBdr>
        <w:top w:val="none" w:sz="0" w:space="0" w:color="auto"/>
        <w:left w:val="none" w:sz="0" w:space="0" w:color="auto"/>
        <w:bottom w:val="none" w:sz="0" w:space="0" w:color="auto"/>
        <w:right w:val="none" w:sz="0" w:space="0" w:color="auto"/>
      </w:divBdr>
    </w:div>
    <w:div w:id="504050311">
      <w:bodyDiv w:val="1"/>
      <w:marLeft w:val="0"/>
      <w:marRight w:val="0"/>
      <w:marTop w:val="0"/>
      <w:marBottom w:val="0"/>
      <w:divBdr>
        <w:top w:val="none" w:sz="0" w:space="0" w:color="auto"/>
        <w:left w:val="none" w:sz="0" w:space="0" w:color="auto"/>
        <w:bottom w:val="none" w:sz="0" w:space="0" w:color="auto"/>
        <w:right w:val="none" w:sz="0" w:space="0" w:color="auto"/>
      </w:divBdr>
    </w:div>
    <w:div w:id="504518930">
      <w:bodyDiv w:val="1"/>
      <w:marLeft w:val="0"/>
      <w:marRight w:val="0"/>
      <w:marTop w:val="0"/>
      <w:marBottom w:val="0"/>
      <w:divBdr>
        <w:top w:val="none" w:sz="0" w:space="0" w:color="auto"/>
        <w:left w:val="none" w:sz="0" w:space="0" w:color="auto"/>
        <w:bottom w:val="none" w:sz="0" w:space="0" w:color="auto"/>
        <w:right w:val="none" w:sz="0" w:space="0" w:color="auto"/>
      </w:divBdr>
    </w:div>
    <w:div w:id="505482112">
      <w:bodyDiv w:val="1"/>
      <w:marLeft w:val="0"/>
      <w:marRight w:val="0"/>
      <w:marTop w:val="0"/>
      <w:marBottom w:val="0"/>
      <w:divBdr>
        <w:top w:val="none" w:sz="0" w:space="0" w:color="auto"/>
        <w:left w:val="none" w:sz="0" w:space="0" w:color="auto"/>
        <w:bottom w:val="none" w:sz="0" w:space="0" w:color="auto"/>
        <w:right w:val="none" w:sz="0" w:space="0" w:color="auto"/>
      </w:divBdr>
    </w:div>
    <w:div w:id="505563017">
      <w:bodyDiv w:val="1"/>
      <w:marLeft w:val="0"/>
      <w:marRight w:val="0"/>
      <w:marTop w:val="0"/>
      <w:marBottom w:val="0"/>
      <w:divBdr>
        <w:top w:val="none" w:sz="0" w:space="0" w:color="auto"/>
        <w:left w:val="none" w:sz="0" w:space="0" w:color="auto"/>
        <w:bottom w:val="none" w:sz="0" w:space="0" w:color="auto"/>
        <w:right w:val="none" w:sz="0" w:space="0" w:color="auto"/>
      </w:divBdr>
    </w:div>
    <w:div w:id="505904629">
      <w:bodyDiv w:val="1"/>
      <w:marLeft w:val="0"/>
      <w:marRight w:val="0"/>
      <w:marTop w:val="0"/>
      <w:marBottom w:val="0"/>
      <w:divBdr>
        <w:top w:val="none" w:sz="0" w:space="0" w:color="auto"/>
        <w:left w:val="none" w:sz="0" w:space="0" w:color="auto"/>
        <w:bottom w:val="none" w:sz="0" w:space="0" w:color="auto"/>
        <w:right w:val="none" w:sz="0" w:space="0" w:color="auto"/>
      </w:divBdr>
    </w:div>
    <w:div w:id="508103956">
      <w:bodyDiv w:val="1"/>
      <w:marLeft w:val="0"/>
      <w:marRight w:val="0"/>
      <w:marTop w:val="0"/>
      <w:marBottom w:val="0"/>
      <w:divBdr>
        <w:top w:val="none" w:sz="0" w:space="0" w:color="auto"/>
        <w:left w:val="none" w:sz="0" w:space="0" w:color="auto"/>
        <w:bottom w:val="none" w:sz="0" w:space="0" w:color="auto"/>
        <w:right w:val="none" w:sz="0" w:space="0" w:color="auto"/>
      </w:divBdr>
    </w:div>
    <w:div w:id="509032215">
      <w:bodyDiv w:val="1"/>
      <w:marLeft w:val="0"/>
      <w:marRight w:val="0"/>
      <w:marTop w:val="0"/>
      <w:marBottom w:val="0"/>
      <w:divBdr>
        <w:top w:val="none" w:sz="0" w:space="0" w:color="auto"/>
        <w:left w:val="none" w:sz="0" w:space="0" w:color="auto"/>
        <w:bottom w:val="none" w:sz="0" w:space="0" w:color="auto"/>
        <w:right w:val="none" w:sz="0" w:space="0" w:color="auto"/>
      </w:divBdr>
    </w:div>
    <w:div w:id="519199285">
      <w:bodyDiv w:val="1"/>
      <w:marLeft w:val="0"/>
      <w:marRight w:val="0"/>
      <w:marTop w:val="0"/>
      <w:marBottom w:val="0"/>
      <w:divBdr>
        <w:top w:val="none" w:sz="0" w:space="0" w:color="auto"/>
        <w:left w:val="none" w:sz="0" w:space="0" w:color="auto"/>
        <w:bottom w:val="none" w:sz="0" w:space="0" w:color="auto"/>
        <w:right w:val="none" w:sz="0" w:space="0" w:color="auto"/>
      </w:divBdr>
    </w:div>
    <w:div w:id="520633447">
      <w:bodyDiv w:val="1"/>
      <w:marLeft w:val="0"/>
      <w:marRight w:val="0"/>
      <w:marTop w:val="0"/>
      <w:marBottom w:val="0"/>
      <w:divBdr>
        <w:top w:val="none" w:sz="0" w:space="0" w:color="auto"/>
        <w:left w:val="none" w:sz="0" w:space="0" w:color="auto"/>
        <w:bottom w:val="none" w:sz="0" w:space="0" w:color="auto"/>
        <w:right w:val="none" w:sz="0" w:space="0" w:color="auto"/>
      </w:divBdr>
    </w:div>
    <w:div w:id="547113567">
      <w:bodyDiv w:val="1"/>
      <w:marLeft w:val="0"/>
      <w:marRight w:val="0"/>
      <w:marTop w:val="0"/>
      <w:marBottom w:val="0"/>
      <w:divBdr>
        <w:top w:val="none" w:sz="0" w:space="0" w:color="auto"/>
        <w:left w:val="none" w:sz="0" w:space="0" w:color="auto"/>
        <w:bottom w:val="none" w:sz="0" w:space="0" w:color="auto"/>
        <w:right w:val="none" w:sz="0" w:space="0" w:color="auto"/>
      </w:divBdr>
    </w:div>
    <w:div w:id="556935315">
      <w:bodyDiv w:val="1"/>
      <w:marLeft w:val="0"/>
      <w:marRight w:val="0"/>
      <w:marTop w:val="0"/>
      <w:marBottom w:val="0"/>
      <w:divBdr>
        <w:top w:val="none" w:sz="0" w:space="0" w:color="auto"/>
        <w:left w:val="none" w:sz="0" w:space="0" w:color="auto"/>
        <w:bottom w:val="none" w:sz="0" w:space="0" w:color="auto"/>
        <w:right w:val="none" w:sz="0" w:space="0" w:color="auto"/>
      </w:divBdr>
    </w:div>
    <w:div w:id="562327208">
      <w:bodyDiv w:val="1"/>
      <w:marLeft w:val="0"/>
      <w:marRight w:val="0"/>
      <w:marTop w:val="0"/>
      <w:marBottom w:val="0"/>
      <w:divBdr>
        <w:top w:val="none" w:sz="0" w:space="0" w:color="auto"/>
        <w:left w:val="none" w:sz="0" w:space="0" w:color="auto"/>
        <w:bottom w:val="none" w:sz="0" w:space="0" w:color="auto"/>
        <w:right w:val="none" w:sz="0" w:space="0" w:color="auto"/>
      </w:divBdr>
    </w:div>
    <w:div w:id="570893734">
      <w:bodyDiv w:val="1"/>
      <w:marLeft w:val="0"/>
      <w:marRight w:val="0"/>
      <w:marTop w:val="0"/>
      <w:marBottom w:val="0"/>
      <w:divBdr>
        <w:top w:val="none" w:sz="0" w:space="0" w:color="auto"/>
        <w:left w:val="none" w:sz="0" w:space="0" w:color="auto"/>
        <w:bottom w:val="none" w:sz="0" w:space="0" w:color="auto"/>
        <w:right w:val="none" w:sz="0" w:space="0" w:color="auto"/>
      </w:divBdr>
    </w:div>
    <w:div w:id="571350878">
      <w:bodyDiv w:val="1"/>
      <w:marLeft w:val="0"/>
      <w:marRight w:val="0"/>
      <w:marTop w:val="0"/>
      <w:marBottom w:val="0"/>
      <w:divBdr>
        <w:top w:val="none" w:sz="0" w:space="0" w:color="auto"/>
        <w:left w:val="none" w:sz="0" w:space="0" w:color="auto"/>
        <w:bottom w:val="none" w:sz="0" w:space="0" w:color="auto"/>
        <w:right w:val="none" w:sz="0" w:space="0" w:color="auto"/>
      </w:divBdr>
    </w:div>
    <w:div w:id="580405746">
      <w:bodyDiv w:val="1"/>
      <w:marLeft w:val="0"/>
      <w:marRight w:val="0"/>
      <w:marTop w:val="0"/>
      <w:marBottom w:val="0"/>
      <w:divBdr>
        <w:top w:val="none" w:sz="0" w:space="0" w:color="auto"/>
        <w:left w:val="none" w:sz="0" w:space="0" w:color="auto"/>
        <w:bottom w:val="none" w:sz="0" w:space="0" w:color="auto"/>
        <w:right w:val="none" w:sz="0" w:space="0" w:color="auto"/>
      </w:divBdr>
    </w:div>
    <w:div w:id="584799719">
      <w:bodyDiv w:val="1"/>
      <w:marLeft w:val="0"/>
      <w:marRight w:val="0"/>
      <w:marTop w:val="0"/>
      <w:marBottom w:val="0"/>
      <w:divBdr>
        <w:top w:val="none" w:sz="0" w:space="0" w:color="auto"/>
        <w:left w:val="none" w:sz="0" w:space="0" w:color="auto"/>
        <w:bottom w:val="none" w:sz="0" w:space="0" w:color="auto"/>
        <w:right w:val="none" w:sz="0" w:space="0" w:color="auto"/>
      </w:divBdr>
    </w:div>
    <w:div w:id="585191472">
      <w:bodyDiv w:val="1"/>
      <w:marLeft w:val="0"/>
      <w:marRight w:val="0"/>
      <w:marTop w:val="0"/>
      <w:marBottom w:val="0"/>
      <w:divBdr>
        <w:top w:val="none" w:sz="0" w:space="0" w:color="auto"/>
        <w:left w:val="none" w:sz="0" w:space="0" w:color="auto"/>
        <w:bottom w:val="none" w:sz="0" w:space="0" w:color="auto"/>
        <w:right w:val="none" w:sz="0" w:space="0" w:color="auto"/>
      </w:divBdr>
    </w:div>
    <w:div w:id="585647084">
      <w:bodyDiv w:val="1"/>
      <w:marLeft w:val="0"/>
      <w:marRight w:val="0"/>
      <w:marTop w:val="0"/>
      <w:marBottom w:val="0"/>
      <w:divBdr>
        <w:top w:val="none" w:sz="0" w:space="0" w:color="auto"/>
        <w:left w:val="none" w:sz="0" w:space="0" w:color="auto"/>
        <w:bottom w:val="none" w:sz="0" w:space="0" w:color="auto"/>
        <w:right w:val="none" w:sz="0" w:space="0" w:color="auto"/>
      </w:divBdr>
    </w:div>
    <w:div w:id="598757687">
      <w:bodyDiv w:val="1"/>
      <w:marLeft w:val="0"/>
      <w:marRight w:val="0"/>
      <w:marTop w:val="0"/>
      <w:marBottom w:val="0"/>
      <w:divBdr>
        <w:top w:val="none" w:sz="0" w:space="0" w:color="auto"/>
        <w:left w:val="none" w:sz="0" w:space="0" w:color="auto"/>
        <w:bottom w:val="none" w:sz="0" w:space="0" w:color="auto"/>
        <w:right w:val="none" w:sz="0" w:space="0" w:color="auto"/>
      </w:divBdr>
    </w:div>
    <w:div w:id="602150350">
      <w:bodyDiv w:val="1"/>
      <w:marLeft w:val="0"/>
      <w:marRight w:val="0"/>
      <w:marTop w:val="0"/>
      <w:marBottom w:val="0"/>
      <w:divBdr>
        <w:top w:val="none" w:sz="0" w:space="0" w:color="auto"/>
        <w:left w:val="none" w:sz="0" w:space="0" w:color="auto"/>
        <w:bottom w:val="none" w:sz="0" w:space="0" w:color="auto"/>
        <w:right w:val="none" w:sz="0" w:space="0" w:color="auto"/>
      </w:divBdr>
    </w:div>
    <w:div w:id="603223355">
      <w:bodyDiv w:val="1"/>
      <w:marLeft w:val="0"/>
      <w:marRight w:val="0"/>
      <w:marTop w:val="0"/>
      <w:marBottom w:val="0"/>
      <w:divBdr>
        <w:top w:val="none" w:sz="0" w:space="0" w:color="auto"/>
        <w:left w:val="none" w:sz="0" w:space="0" w:color="auto"/>
        <w:bottom w:val="none" w:sz="0" w:space="0" w:color="auto"/>
        <w:right w:val="none" w:sz="0" w:space="0" w:color="auto"/>
      </w:divBdr>
    </w:div>
    <w:div w:id="621034233">
      <w:bodyDiv w:val="1"/>
      <w:marLeft w:val="0"/>
      <w:marRight w:val="0"/>
      <w:marTop w:val="0"/>
      <w:marBottom w:val="0"/>
      <w:divBdr>
        <w:top w:val="none" w:sz="0" w:space="0" w:color="auto"/>
        <w:left w:val="none" w:sz="0" w:space="0" w:color="auto"/>
        <w:bottom w:val="none" w:sz="0" w:space="0" w:color="auto"/>
        <w:right w:val="none" w:sz="0" w:space="0" w:color="auto"/>
      </w:divBdr>
    </w:div>
    <w:div w:id="622151082">
      <w:bodyDiv w:val="1"/>
      <w:marLeft w:val="0"/>
      <w:marRight w:val="0"/>
      <w:marTop w:val="0"/>
      <w:marBottom w:val="0"/>
      <w:divBdr>
        <w:top w:val="none" w:sz="0" w:space="0" w:color="auto"/>
        <w:left w:val="none" w:sz="0" w:space="0" w:color="auto"/>
        <w:bottom w:val="none" w:sz="0" w:space="0" w:color="auto"/>
        <w:right w:val="none" w:sz="0" w:space="0" w:color="auto"/>
      </w:divBdr>
    </w:div>
    <w:div w:id="627931953">
      <w:bodyDiv w:val="1"/>
      <w:marLeft w:val="0"/>
      <w:marRight w:val="0"/>
      <w:marTop w:val="0"/>
      <w:marBottom w:val="0"/>
      <w:divBdr>
        <w:top w:val="none" w:sz="0" w:space="0" w:color="auto"/>
        <w:left w:val="none" w:sz="0" w:space="0" w:color="auto"/>
        <w:bottom w:val="none" w:sz="0" w:space="0" w:color="auto"/>
        <w:right w:val="none" w:sz="0" w:space="0" w:color="auto"/>
      </w:divBdr>
    </w:div>
    <w:div w:id="639917333">
      <w:bodyDiv w:val="1"/>
      <w:marLeft w:val="0"/>
      <w:marRight w:val="0"/>
      <w:marTop w:val="0"/>
      <w:marBottom w:val="0"/>
      <w:divBdr>
        <w:top w:val="none" w:sz="0" w:space="0" w:color="auto"/>
        <w:left w:val="none" w:sz="0" w:space="0" w:color="auto"/>
        <w:bottom w:val="none" w:sz="0" w:space="0" w:color="auto"/>
        <w:right w:val="none" w:sz="0" w:space="0" w:color="auto"/>
      </w:divBdr>
    </w:div>
    <w:div w:id="648706003">
      <w:bodyDiv w:val="1"/>
      <w:marLeft w:val="0"/>
      <w:marRight w:val="0"/>
      <w:marTop w:val="0"/>
      <w:marBottom w:val="0"/>
      <w:divBdr>
        <w:top w:val="none" w:sz="0" w:space="0" w:color="auto"/>
        <w:left w:val="none" w:sz="0" w:space="0" w:color="auto"/>
        <w:bottom w:val="none" w:sz="0" w:space="0" w:color="auto"/>
        <w:right w:val="none" w:sz="0" w:space="0" w:color="auto"/>
      </w:divBdr>
    </w:div>
    <w:div w:id="658579668">
      <w:bodyDiv w:val="1"/>
      <w:marLeft w:val="0"/>
      <w:marRight w:val="0"/>
      <w:marTop w:val="0"/>
      <w:marBottom w:val="0"/>
      <w:divBdr>
        <w:top w:val="none" w:sz="0" w:space="0" w:color="auto"/>
        <w:left w:val="none" w:sz="0" w:space="0" w:color="auto"/>
        <w:bottom w:val="none" w:sz="0" w:space="0" w:color="auto"/>
        <w:right w:val="none" w:sz="0" w:space="0" w:color="auto"/>
      </w:divBdr>
    </w:div>
    <w:div w:id="661470043">
      <w:bodyDiv w:val="1"/>
      <w:marLeft w:val="0"/>
      <w:marRight w:val="0"/>
      <w:marTop w:val="0"/>
      <w:marBottom w:val="0"/>
      <w:divBdr>
        <w:top w:val="none" w:sz="0" w:space="0" w:color="auto"/>
        <w:left w:val="none" w:sz="0" w:space="0" w:color="auto"/>
        <w:bottom w:val="none" w:sz="0" w:space="0" w:color="auto"/>
        <w:right w:val="none" w:sz="0" w:space="0" w:color="auto"/>
      </w:divBdr>
    </w:div>
    <w:div w:id="664093673">
      <w:bodyDiv w:val="1"/>
      <w:marLeft w:val="0"/>
      <w:marRight w:val="0"/>
      <w:marTop w:val="0"/>
      <w:marBottom w:val="0"/>
      <w:divBdr>
        <w:top w:val="none" w:sz="0" w:space="0" w:color="auto"/>
        <w:left w:val="none" w:sz="0" w:space="0" w:color="auto"/>
        <w:bottom w:val="none" w:sz="0" w:space="0" w:color="auto"/>
        <w:right w:val="none" w:sz="0" w:space="0" w:color="auto"/>
      </w:divBdr>
    </w:div>
    <w:div w:id="669068745">
      <w:bodyDiv w:val="1"/>
      <w:marLeft w:val="0"/>
      <w:marRight w:val="0"/>
      <w:marTop w:val="0"/>
      <w:marBottom w:val="0"/>
      <w:divBdr>
        <w:top w:val="none" w:sz="0" w:space="0" w:color="auto"/>
        <w:left w:val="none" w:sz="0" w:space="0" w:color="auto"/>
        <w:bottom w:val="none" w:sz="0" w:space="0" w:color="auto"/>
        <w:right w:val="none" w:sz="0" w:space="0" w:color="auto"/>
      </w:divBdr>
    </w:div>
    <w:div w:id="674578053">
      <w:bodyDiv w:val="1"/>
      <w:marLeft w:val="0"/>
      <w:marRight w:val="0"/>
      <w:marTop w:val="0"/>
      <w:marBottom w:val="0"/>
      <w:divBdr>
        <w:top w:val="none" w:sz="0" w:space="0" w:color="auto"/>
        <w:left w:val="none" w:sz="0" w:space="0" w:color="auto"/>
        <w:bottom w:val="none" w:sz="0" w:space="0" w:color="auto"/>
        <w:right w:val="none" w:sz="0" w:space="0" w:color="auto"/>
      </w:divBdr>
    </w:div>
    <w:div w:id="680157733">
      <w:bodyDiv w:val="1"/>
      <w:marLeft w:val="0"/>
      <w:marRight w:val="0"/>
      <w:marTop w:val="0"/>
      <w:marBottom w:val="0"/>
      <w:divBdr>
        <w:top w:val="none" w:sz="0" w:space="0" w:color="auto"/>
        <w:left w:val="none" w:sz="0" w:space="0" w:color="auto"/>
        <w:bottom w:val="none" w:sz="0" w:space="0" w:color="auto"/>
        <w:right w:val="none" w:sz="0" w:space="0" w:color="auto"/>
      </w:divBdr>
    </w:div>
    <w:div w:id="684212763">
      <w:bodyDiv w:val="1"/>
      <w:marLeft w:val="0"/>
      <w:marRight w:val="0"/>
      <w:marTop w:val="0"/>
      <w:marBottom w:val="0"/>
      <w:divBdr>
        <w:top w:val="none" w:sz="0" w:space="0" w:color="auto"/>
        <w:left w:val="none" w:sz="0" w:space="0" w:color="auto"/>
        <w:bottom w:val="none" w:sz="0" w:space="0" w:color="auto"/>
        <w:right w:val="none" w:sz="0" w:space="0" w:color="auto"/>
      </w:divBdr>
    </w:div>
    <w:div w:id="684523685">
      <w:bodyDiv w:val="1"/>
      <w:marLeft w:val="0"/>
      <w:marRight w:val="0"/>
      <w:marTop w:val="0"/>
      <w:marBottom w:val="0"/>
      <w:divBdr>
        <w:top w:val="none" w:sz="0" w:space="0" w:color="auto"/>
        <w:left w:val="none" w:sz="0" w:space="0" w:color="auto"/>
        <w:bottom w:val="none" w:sz="0" w:space="0" w:color="auto"/>
        <w:right w:val="none" w:sz="0" w:space="0" w:color="auto"/>
      </w:divBdr>
    </w:div>
    <w:div w:id="689912354">
      <w:bodyDiv w:val="1"/>
      <w:marLeft w:val="0"/>
      <w:marRight w:val="0"/>
      <w:marTop w:val="0"/>
      <w:marBottom w:val="0"/>
      <w:divBdr>
        <w:top w:val="none" w:sz="0" w:space="0" w:color="auto"/>
        <w:left w:val="none" w:sz="0" w:space="0" w:color="auto"/>
        <w:bottom w:val="none" w:sz="0" w:space="0" w:color="auto"/>
        <w:right w:val="none" w:sz="0" w:space="0" w:color="auto"/>
      </w:divBdr>
    </w:div>
    <w:div w:id="690645917">
      <w:bodyDiv w:val="1"/>
      <w:marLeft w:val="0"/>
      <w:marRight w:val="0"/>
      <w:marTop w:val="0"/>
      <w:marBottom w:val="0"/>
      <w:divBdr>
        <w:top w:val="none" w:sz="0" w:space="0" w:color="auto"/>
        <w:left w:val="none" w:sz="0" w:space="0" w:color="auto"/>
        <w:bottom w:val="none" w:sz="0" w:space="0" w:color="auto"/>
        <w:right w:val="none" w:sz="0" w:space="0" w:color="auto"/>
      </w:divBdr>
    </w:div>
    <w:div w:id="693120550">
      <w:bodyDiv w:val="1"/>
      <w:marLeft w:val="0"/>
      <w:marRight w:val="0"/>
      <w:marTop w:val="0"/>
      <w:marBottom w:val="0"/>
      <w:divBdr>
        <w:top w:val="none" w:sz="0" w:space="0" w:color="auto"/>
        <w:left w:val="none" w:sz="0" w:space="0" w:color="auto"/>
        <w:bottom w:val="none" w:sz="0" w:space="0" w:color="auto"/>
        <w:right w:val="none" w:sz="0" w:space="0" w:color="auto"/>
      </w:divBdr>
    </w:div>
    <w:div w:id="697702750">
      <w:bodyDiv w:val="1"/>
      <w:marLeft w:val="0"/>
      <w:marRight w:val="0"/>
      <w:marTop w:val="0"/>
      <w:marBottom w:val="0"/>
      <w:divBdr>
        <w:top w:val="none" w:sz="0" w:space="0" w:color="auto"/>
        <w:left w:val="none" w:sz="0" w:space="0" w:color="auto"/>
        <w:bottom w:val="none" w:sz="0" w:space="0" w:color="auto"/>
        <w:right w:val="none" w:sz="0" w:space="0" w:color="auto"/>
      </w:divBdr>
    </w:div>
    <w:div w:id="702362281">
      <w:bodyDiv w:val="1"/>
      <w:marLeft w:val="0"/>
      <w:marRight w:val="0"/>
      <w:marTop w:val="0"/>
      <w:marBottom w:val="0"/>
      <w:divBdr>
        <w:top w:val="none" w:sz="0" w:space="0" w:color="auto"/>
        <w:left w:val="none" w:sz="0" w:space="0" w:color="auto"/>
        <w:bottom w:val="none" w:sz="0" w:space="0" w:color="auto"/>
        <w:right w:val="none" w:sz="0" w:space="0" w:color="auto"/>
      </w:divBdr>
    </w:div>
    <w:div w:id="702902936">
      <w:bodyDiv w:val="1"/>
      <w:marLeft w:val="0"/>
      <w:marRight w:val="0"/>
      <w:marTop w:val="0"/>
      <w:marBottom w:val="0"/>
      <w:divBdr>
        <w:top w:val="none" w:sz="0" w:space="0" w:color="auto"/>
        <w:left w:val="none" w:sz="0" w:space="0" w:color="auto"/>
        <w:bottom w:val="none" w:sz="0" w:space="0" w:color="auto"/>
        <w:right w:val="none" w:sz="0" w:space="0" w:color="auto"/>
      </w:divBdr>
    </w:div>
    <w:div w:id="705376598">
      <w:bodyDiv w:val="1"/>
      <w:marLeft w:val="0"/>
      <w:marRight w:val="0"/>
      <w:marTop w:val="0"/>
      <w:marBottom w:val="0"/>
      <w:divBdr>
        <w:top w:val="none" w:sz="0" w:space="0" w:color="auto"/>
        <w:left w:val="none" w:sz="0" w:space="0" w:color="auto"/>
        <w:bottom w:val="none" w:sz="0" w:space="0" w:color="auto"/>
        <w:right w:val="none" w:sz="0" w:space="0" w:color="auto"/>
      </w:divBdr>
    </w:div>
    <w:div w:id="708064488">
      <w:bodyDiv w:val="1"/>
      <w:marLeft w:val="0"/>
      <w:marRight w:val="0"/>
      <w:marTop w:val="0"/>
      <w:marBottom w:val="0"/>
      <w:divBdr>
        <w:top w:val="none" w:sz="0" w:space="0" w:color="auto"/>
        <w:left w:val="none" w:sz="0" w:space="0" w:color="auto"/>
        <w:bottom w:val="none" w:sz="0" w:space="0" w:color="auto"/>
        <w:right w:val="none" w:sz="0" w:space="0" w:color="auto"/>
      </w:divBdr>
    </w:div>
    <w:div w:id="709695944">
      <w:bodyDiv w:val="1"/>
      <w:marLeft w:val="0"/>
      <w:marRight w:val="0"/>
      <w:marTop w:val="0"/>
      <w:marBottom w:val="0"/>
      <w:divBdr>
        <w:top w:val="none" w:sz="0" w:space="0" w:color="auto"/>
        <w:left w:val="none" w:sz="0" w:space="0" w:color="auto"/>
        <w:bottom w:val="none" w:sz="0" w:space="0" w:color="auto"/>
        <w:right w:val="none" w:sz="0" w:space="0" w:color="auto"/>
      </w:divBdr>
    </w:div>
    <w:div w:id="716048361">
      <w:bodyDiv w:val="1"/>
      <w:marLeft w:val="0"/>
      <w:marRight w:val="0"/>
      <w:marTop w:val="0"/>
      <w:marBottom w:val="0"/>
      <w:divBdr>
        <w:top w:val="none" w:sz="0" w:space="0" w:color="auto"/>
        <w:left w:val="none" w:sz="0" w:space="0" w:color="auto"/>
        <w:bottom w:val="none" w:sz="0" w:space="0" w:color="auto"/>
        <w:right w:val="none" w:sz="0" w:space="0" w:color="auto"/>
      </w:divBdr>
    </w:div>
    <w:div w:id="717362375">
      <w:bodyDiv w:val="1"/>
      <w:marLeft w:val="0"/>
      <w:marRight w:val="0"/>
      <w:marTop w:val="0"/>
      <w:marBottom w:val="0"/>
      <w:divBdr>
        <w:top w:val="none" w:sz="0" w:space="0" w:color="auto"/>
        <w:left w:val="none" w:sz="0" w:space="0" w:color="auto"/>
        <w:bottom w:val="none" w:sz="0" w:space="0" w:color="auto"/>
        <w:right w:val="none" w:sz="0" w:space="0" w:color="auto"/>
      </w:divBdr>
    </w:div>
    <w:div w:id="722221261">
      <w:bodyDiv w:val="1"/>
      <w:marLeft w:val="0"/>
      <w:marRight w:val="0"/>
      <w:marTop w:val="0"/>
      <w:marBottom w:val="0"/>
      <w:divBdr>
        <w:top w:val="none" w:sz="0" w:space="0" w:color="auto"/>
        <w:left w:val="none" w:sz="0" w:space="0" w:color="auto"/>
        <w:bottom w:val="none" w:sz="0" w:space="0" w:color="auto"/>
        <w:right w:val="none" w:sz="0" w:space="0" w:color="auto"/>
      </w:divBdr>
    </w:div>
    <w:div w:id="724137039">
      <w:bodyDiv w:val="1"/>
      <w:marLeft w:val="0"/>
      <w:marRight w:val="0"/>
      <w:marTop w:val="0"/>
      <w:marBottom w:val="0"/>
      <w:divBdr>
        <w:top w:val="none" w:sz="0" w:space="0" w:color="auto"/>
        <w:left w:val="none" w:sz="0" w:space="0" w:color="auto"/>
        <w:bottom w:val="none" w:sz="0" w:space="0" w:color="auto"/>
        <w:right w:val="none" w:sz="0" w:space="0" w:color="auto"/>
      </w:divBdr>
    </w:div>
    <w:div w:id="727192060">
      <w:bodyDiv w:val="1"/>
      <w:marLeft w:val="0"/>
      <w:marRight w:val="0"/>
      <w:marTop w:val="0"/>
      <w:marBottom w:val="0"/>
      <w:divBdr>
        <w:top w:val="none" w:sz="0" w:space="0" w:color="auto"/>
        <w:left w:val="none" w:sz="0" w:space="0" w:color="auto"/>
        <w:bottom w:val="none" w:sz="0" w:space="0" w:color="auto"/>
        <w:right w:val="none" w:sz="0" w:space="0" w:color="auto"/>
      </w:divBdr>
    </w:div>
    <w:div w:id="729426346">
      <w:bodyDiv w:val="1"/>
      <w:marLeft w:val="0"/>
      <w:marRight w:val="0"/>
      <w:marTop w:val="0"/>
      <w:marBottom w:val="0"/>
      <w:divBdr>
        <w:top w:val="none" w:sz="0" w:space="0" w:color="auto"/>
        <w:left w:val="none" w:sz="0" w:space="0" w:color="auto"/>
        <w:bottom w:val="none" w:sz="0" w:space="0" w:color="auto"/>
        <w:right w:val="none" w:sz="0" w:space="0" w:color="auto"/>
      </w:divBdr>
    </w:div>
    <w:div w:id="732511011">
      <w:bodyDiv w:val="1"/>
      <w:marLeft w:val="0"/>
      <w:marRight w:val="0"/>
      <w:marTop w:val="0"/>
      <w:marBottom w:val="0"/>
      <w:divBdr>
        <w:top w:val="none" w:sz="0" w:space="0" w:color="auto"/>
        <w:left w:val="none" w:sz="0" w:space="0" w:color="auto"/>
        <w:bottom w:val="none" w:sz="0" w:space="0" w:color="auto"/>
        <w:right w:val="none" w:sz="0" w:space="0" w:color="auto"/>
      </w:divBdr>
    </w:div>
    <w:div w:id="736441652">
      <w:bodyDiv w:val="1"/>
      <w:marLeft w:val="0"/>
      <w:marRight w:val="0"/>
      <w:marTop w:val="0"/>
      <w:marBottom w:val="0"/>
      <w:divBdr>
        <w:top w:val="none" w:sz="0" w:space="0" w:color="auto"/>
        <w:left w:val="none" w:sz="0" w:space="0" w:color="auto"/>
        <w:bottom w:val="none" w:sz="0" w:space="0" w:color="auto"/>
        <w:right w:val="none" w:sz="0" w:space="0" w:color="auto"/>
      </w:divBdr>
    </w:div>
    <w:div w:id="740759324">
      <w:bodyDiv w:val="1"/>
      <w:marLeft w:val="0"/>
      <w:marRight w:val="0"/>
      <w:marTop w:val="0"/>
      <w:marBottom w:val="0"/>
      <w:divBdr>
        <w:top w:val="none" w:sz="0" w:space="0" w:color="auto"/>
        <w:left w:val="none" w:sz="0" w:space="0" w:color="auto"/>
        <w:bottom w:val="none" w:sz="0" w:space="0" w:color="auto"/>
        <w:right w:val="none" w:sz="0" w:space="0" w:color="auto"/>
      </w:divBdr>
    </w:div>
    <w:div w:id="741371550">
      <w:bodyDiv w:val="1"/>
      <w:marLeft w:val="0"/>
      <w:marRight w:val="0"/>
      <w:marTop w:val="0"/>
      <w:marBottom w:val="0"/>
      <w:divBdr>
        <w:top w:val="none" w:sz="0" w:space="0" w:color="auto"/>
        <w:left w:val="none" w:sz="0" w:space="0" w:color="auto"/>
        <w:bottom w:val="none" w:sz="0" w:space="0" w:color="auto"/>
        <w:right w:val="none" w:sz="0" w:space="0" w:color="auto"/>
      </w:divBdr>
    </w:div>
    <w:div w:id="742486281">
      <w:bodyDiv w:val="1"/>
      <w:marLeft w:val="0"/>
      <w:marRight w:val="0"/>
      <w:marTop w:val="0"/>
      <w:marBottom w:val="0"/>
      <w:divBdr>
        <w:top w:val="none" w:sz="0" w:space="0" w:color="auto"/>
        <w:left w:val="none" w:sz="0" w:space="0" w:color="auto"/>
        <w:bottom w:val="none" w:sz="0" w:space="0" w:color="auto"/>
        <w:right w:val="none" w:sz="0" w:space="0" w:color="auto"/>
      </w:divBdr>
    </w:div>
    <w:div w:id="750390650">
      <w:bodyDiv w:val="1"/>
      <w:marLeft w:val="0"/>
      <w:marRight w:val="0"/>
      <w:marTop w:val="0"/>
      <w:marBottom w:val="0"/>
      <w:divBdr>
        <w:top w:val="none" w:sz="0" w:space="0" w:color="auto"/>
        <w:left w:val="none" w:sz="0" w:space="0" w:color="auto"/>
        <w:bottom w:val="none" w:sz="0" w:space="0" w:color="auto"/>
        <w:right w:val="none" w:sz="0" w:space="0" w:color="auto"/>
      </w:divBdr>
    </w:div>
    <w:div w:id="750663811">
      <w:bodyDiv w:val="1"/>
      <w:marLeft w:val="0"/>
      <w:marRight w:val="0"/>
      <w:marTop w:val="0"/>
      <w:marBottom w:val="0"/>
      <w:divBdr>
        <w:top w:val="none" w:sz="0" w:space="0" w:color="auto"/>
        <w:left w:val="none" w:sz="0" w:space="0" w:color="auto"/>
        <w:bottom w:val="none" w:sz="0" w:space="0" w:color="auto"/>
        <w:right w:val="none" w:sz="0" w:space="0" w:color="auto"/>
      </w:divBdr>
    </w:div>
    <w:div w:id="751969390">
      <w:bodyDiv w:val="1"/>
      <w:marLeft w:val="0"/>
      <w:marRight w:val="0"/>
      <w:marTop w:val="0"/>
      <w:marBottom w:val="0"/>
      <w:divBdr>
        <w:top w:val="none" w:sz="0" w:space="0" w:color="auto"/>
        <w:left w:val="none" w:sz="0" w:space="0" w:color="auto"/>
        <w:bottom w:val="none" w:sz="0" w:space="0" w:color="auto"/>
        <w:right w:val="none" w:sz="0" w:space="0" w:color="auto"/>
      </w:divBdr>
    </w:div>
    <w:div w:id="755398390">
      <w:bodyDiv w:val="1"/>
      <w:marLeft w:val="0"/>
      <w:marRight w:val="0"/>
      <w:marTop w:val="0"/>
      <w:marBottom w:val="0"/>
      <w:divBdr>
        <w:top w:val="none" w:sz="0" w:space="0" w:color="auto"/>
        <w:left w:val="none" w:sz="0" w:space="0" w:color="auto"/>
        <w:bottom w:val="none" w:sz="0" w:space="0" w:color="auto"/>
        <w:right w:val="none" w:sz="0" w:space="0" w:color="auto"/>
      </w:divBdr>
    </w:div>
    <w:div w:id="756950674">
      <w:bodyDiv w:val="1"/>
      <w:marLeft w:val="0"/>
      <w:marRight w:val="0"/>
      <w:marTop w:val="0"/>
      <w:marBottom w:val="0"/>
      <w:divBdr>
        <w:top w:val="none" w:sz="0" w:space="0" w:color="auto"/>
        <w:left w:val="none" w:sz="0" w:space="0" w:color="auto"/>
        <w:bottom w:val="none" w:sz="0" w:space="0" w:color="auto"/>
        <w:right w:val="none" w:sz="0" w:space="0" w:color="auto"/>
      </w:divBdr>
    </w:div>
    <w:div w:id="760031913">
      <w:bodyDiv w:val="1"/>
      <w:marLeft w:val="0"/>
      <w:marRight w:val="0"/>
      <w:marTop w:val="0"/>
      <w:marBottom w:val="0"/>
      <w:divBdr>
        <w:top w:val="none" w:sz="0" w:space="0" w:color="auto"/>
        <w:left w:val="none" w:sz="0" w:space="0" w:color="auto"/>
        <w:bottom w:val="none" w:sz="0" w:space="0" w:color="auto"/>
        <w:right w:val="none" w:sz="0" w:space="0" w:color="auto"/>
      </w:divBdr>
    </w:div>
    <w:div w:id="760219656">
      <w:bodyDiv w:val="1"/>
      <w:marLeft w:val="0"/>
      <w:marRight w:val="0"/>
      <w:marTop w:val="0"/>
      <w:marBottom w:val="0"/>
      <w:divBdr>
        <w:top w:val="none" w:sz="0" w:space="0" w:color="auto"/>
        <w:left w:val="none" w:sz="0" w:space="0" w:color="auto"/>
        <w:bottom w:val="none" w:sz="0" w:space="0" w:color="auto"/>
        <w:right w:val="none" w:sz="0" w:space="0" w:color="auto"/>
      </w:divBdr>
    </w:div>
    <w:div w:id="760492362">
      <w:bodyDiv w:val="1"/>
      <w:marLeft w:val="0"/>
      <w:marRight w:val="0"/>
      <w:marTop w:val="0"/>
      <w:marBottom w:val="0"/>
      <w:divBdr>
        <w:top w:val="none" w:sz="0" w:space="0" w:color="auto"/>
        <w:left w:val="none" w:sz="0" w:space="0" w:color="auto"/>
        <w:bottom w:val="none" w:sz="0" w:space="0" w:color="auto"/>
        <w:right w:val="none" w:sz="0" w:space="0" w:color="auto"/>
      </w:divBdr>
    </w:div>
    <w:div w:id="761411436">
      <w:bodyDiv w:val="1"/>
      <w:marLeft w:val="0"/>
      <w:marRight w:val="0"/>
      <w:marTop w:val="0"/>
      <w:marBottom w:val="0"/>
      <w:divBdr>
        <w:top w:val="none" w:sz="0" w:space="0" w:color="auto"/>
        <w:left w:val="none" w:sz="0" w:space="0" w:color="auto"/>
        <w:bottom w:val="none" w:sz="0" w:space="0" w:color="auto"/>
        <w:right w:val="none" w:sz="0" w:space="0" w:color="auto"/>
      </w:divBdr>
    </w:div>
    <w:div w:id="761603218">
      <w:bodyDiv w:val="1"/>
      <w:marLeft w:val="0"/>
      <w:marRight w:val="0"/>
      <w:marTop w:val="0"/>
      <w:marBottom w:val="0"/>
      <w:divBdr>
        <w:top w:val="none" w:sz="0" w:space="0" w:color="auto"/>
        <w:left w:val="none" w:sz="0" w:space="0" w:color="auto"/>
        <w:bottom w:val="none" w:sz="0" w:space="0" w:color="auto"/>
        <w:right w:val="none" w:sz="0" w:space="0" w:color="auto"/>
      </w:divBdr>
    </w:div>
    <w:div w:id="768551177">
      <w:bodyDiv w:val="1"/>
      <w:marLeft w:val="0"/>
      <w:marRight w:val="0"/>
      <w:marTop w:val="0"/>
      <w:marBottom w:val="0"/>
      <w:divBdr>
        <w:top w:val="none" w:sz="0" w:space="0" w:color="auto"/>
        <w:left w:val="none" w:sz="0" w:space="0" w:color="auto"/>
        <w:bottom w:val="none" w:sz="0" w:space="0" w:color="auto"/>
        <w:right w:val="none" w:sz="0" w:space="0" w:color="auto"/>
      </w:divBdr>
    </w:div>
    <w:div w:id="771701358">
      <w:bodyDiv w:val="1"/>
      <w:marLeft w:val="0"/>
      <w:marRight w:val="0"/>
      <w:marTop w:val="0"/>
      <w:marBottom w:val="0"/>
      <w:divBdr>
        <w:top w:val="none" w:sz="0" w:space="0" w:color="auto"/>
        <w:left w:val="none" w:sz="0" w:space="0" w:color="auto"/>
        <w:bottom w:val="none" w:sz="0" w:space="0" w:color="auto"/>
        <w:right w:val="none" w:sz="0" w:space="0" w:color="auto"/>
      </w:divBdr>
    </w:div>
    <w:div w:id="774326702">
      <w:bodyDiv w:val="1"/>
      <w:marLeft w:val="0"/>
      <w:marRight w:val="0"/>
      <w:marTop w:val="0"/>
      <w:marBottom w:val="0"/>
      <w:divBdr>
        <w:top w:val="none" w:sz="0" w:space="0" w:color="auto"/>
        <w:left w:val="none" w:sz="0" w:space="0" w:color="auto"/>
        <w:bottom w:val="none" w:sz="0" w:space="0" w:color="auto"/>
        <w:right w:val="none" w:sz="0" w:space="0" w:color="auto"/>
      </w:divBdr>
    </w:div>
    <w:div w:id="780296977">
      <w:bodyDiv w:val="1"/>
      <w:marLeft w:val="0"/>
      <w:marRight w:val="0"/>
      <w:marTop w:val="0"/>
      <w:marBottom w:val="0"/>
      <w:divBdr>
        <w:top w:val="none" w:sz="0" w:space="0" w:color="auto"/>
        <w:left w:val="none" w:sz="0" w:space="0" w:color="auto"/>
        <w:bottom w:val="none" w:sz="0" w:space="0" w:color="auto"/>
        <w:right w:val="none" w:sz="0" w:space="0" w:color="auto"/>
      </w:divBdr>
    </w:div>
    <w:div w:id="782648775">
      <w:bodyDiv w:val="1"/>
      <w:marLeft w:val="0"/>
      <w:marRight w:val="0"/>
      <w:marTop w:val="0"/>
      <w:marBottom w:val="0"/>
      <w:divBdr>
        <w:top w:val="none" w:sz="0" w:space="0" w:color="auto"/>
        <w:left w:val="none" w:sz="0" w:space="0" w:color="auto"/>
        <w:bottom w:val="none" w:sz="0" w:space="0" w:color="auto"/>
        <w:right w:val="none" w:sz="0" w:space="0" w:color="auto"/>
      </w:divBdr>
    </w:div>
    <w:div w:id="783352377">
      <w:bodyDiv w:val="1"/>
      <w:marLeft w:val="0"/>
      <w:marRight w:val="0"/>
      <w:marTop w:val="0"/>
      <w:marBottom w:val="0"/>
      <w:divBdr>
        <w:top w:val="none" w:sz="0" w:space="0" w:color="auto"/>
        <w:left w:val="none" w:sz="0" w:space="0" w:color="auto"/>
        <w:bottom w:val="none" w:sz="0" w:space="0" w:color="auto"/>
        <w:right w:val="none" w:sz="0" w:space="0" w:color="auto"/>
      </w:divBdr>
    </w:div>
    <w:div w:id="784075634">
      <w:bodyDiv w:val="1"/>
      <w:marLeft w:val="0"/>
      <w:marRight w:val="0"/>
      <w:marTop w:val="0"/>
      <w:marBottom w:val="0"/>
      <w:divBdr>
        <w:top w:val="none" w:sz="0" w:space="0" w:color="auto"/>
        <w:left w:val="none" w:sz="0" w:space="0" w:color="auto"/>
        <w:bottom w:val="none" w:sz="0" w:space="0" w:color="auto"/>
        <w:right w:val="none" w:sz="0" w:space="0" w:color="auto"/>
      </w:divBdr>
    </w:div>
    <w:div w:id="791675008">
      <w:bodyDiv w:val="1"/>
      <w:marLeft w:val="0"/>
      <w:marRight w:val="0"/>
      <w:marTop w:val="0"/>
      <w:marBottom w:val="0"/>
      <w:divBdr>
        <w:top w:val="none" w:sz="0" w:space="0" w:color="auto"/>
        <w:left w:val="none" w:sz="0" w:space="0" w:color="auto"/>
        <w:bottom w:val="none" w:sz="0" w:space="0" w:color="auto"/>
        <w:right w:val="none" w:sz="0" w:space="0" w:color="auto"/>
      </w:divBdr>
    </w:div>
    <w:div w:id="791678133">
      <w:bodyDiv w:val="1"/>
      <w:marLeft w:val="0"/>
      <w:marRight w:val="0"/>
      <w:marTop w:val="0"/>
      <w:marBottom w:val="0"/>
      <w:divBdr>
        <w:top w:val="none" w:sz="0" w:space="0" w:color="auto"/>
        <w:left w:val="none" w:sz="0" w:space="0" w:color="auto"/>
        <w:bottom w:val="none" w:sz="0" w:space="0" w:color="auto"/>
        <w:right w:val="none" w:sz="0" w:space="0" w:color="auto"/>
      </w:divBdr>
    </w:div>
    <w:div w:id="795833364">
      <w:bodyDiv w:val="1"/>
      <w:marLeft w:val="0"/>
      <w:marRight w:val="0"/>
      <w:marTop w:val="0"/>
      <w:marBottom w:val="0"/>
      <w:divBdr>
        <w:top w:val="none" w:sz="0" w:space="0" w:color="auto"/>
        <w:left w:val="none" w:sz="0" w:space="0" w:color="auto"/>
        <w:bottom w:val="none" w:sz="0" w:space="0" w:color="auto"/>
        <w:right w:val="none" w:sz="0" w:space="0" w:color="auto"/>
      </w:divBdr>
    </w:div>
    <w:div w:id="804276935">
      <w:bodyDiv w:val="1"/>
      <w:marLeft w:val="0"/>
      <w:marRight w:val="0"/>
      <w:marTop w:val="0"/>
      <w:marBottom w:val="0"/>
      <w:divBdr>
        <w:top w:val="none" w:sz="0" w:space="0" w:color="auto"/>
        <w:left w:val="none" w:sz="0" w:space="0" w:color="auto"/>
        <w:bottom w:val="none" w:sz="0" w:space="0" w:color="auto"/>
        <w:right w:val="none" w:sz="0" w:space="0" w:color="auto"/>
      </w:divBdr>
    </w:div>
    <w:div w:id="804277530">
      <w:bodyDiv w:val="1"/>
      <w:marLeft w:val="0"/>
      <w:marRight w:val="0"/>
      <w:marTop w:val="0"/>
      <w:marBottom w:val="0"/>
      <w:divBdr>
        <w:top w:val="none" w:sz="0" w:space="0" w:color="auto"/>
        <w:left w:val="none" w:sz="0" w:space="0" w:color="auto"/>
        <w:bottom w:val="none" w:sz="0" w:space="0" w:color="auto"/>
        <w:right w:val="none" w:sz="0" w:space="0" w:color="auto"/>
      </w:divBdr>
    </w:div>
    <w:div w:id="805896686">
      <w:bodyDiv w:val="1"/>
      <w:marLeft w:val="0"/>
      <w:marRight w:val="0"/>
      <w:marTop w:val="0"/>
      <w:marBottom w:val="0"/>
      <w:divBdr>
        <w:top w:val="none" w:sz="0" w:space="0" w:color="auto"/>
        <w:left w:val="none" w:sz="0" w:space="0" w:color="auto"/>
        <w:bottom w:val="none" w:sz="0" w:space="0" w:color="auto"/>
        <w:right w:val="none" w:sz="0" w:space="0" w:color="auto"/>
      </w:divBdr>
    </w:div>
    <w:div w:id="817185986">
      <w:bodyDiv w:val="1"/>
      <w:marLeft w:val="0"/>
      <w:marRight w:val="0"/>
      <w:marTop w:val="0"/>
      <w:marBottom w:val="0"/>
      <w:divBdr>
        <w:top w:val="none" w:sz="0" w:space="0" w:color="auto"/>
        <w:left w:val="none" w:sz="0" w:space="0" w:color="auto"/>
        <w:bottom w:val="none" w:sz="0" w:space="0" w:color="auto"/>
        <w:right w:val="none" w:sz="0" w:space="0" w:color="auto"/>
      </w:divBdr>
    </w:div>
    <w:div w:id="818494075">
      <w:bodyDiv w:val="1"/>
      <w:marLeft w:val="0"/>
      <w:marRight w:val="0"/>
      <w:marTop w:val="0"/>
      <w:marBottom w:val="0"/>
      <w:divBdr>
        <w:top w:val="none" w:sz="0" w:space="0" w:color="auto"/>
        <w:left w:val="none" w:sz="0" w:space="0" w:color="auto"/>
        <w:bottom w:val="none" w:sz="0" w:space="0" w:color="auto"/>
        <w:right w:val="none" w:sz="0" w:space="0" w:color="auto"/>
      </w:divBdr>
    </w:div>
    <w:div w:id="825560152">
      <w:bodyDiv w:val="1"/>
      <w:marLeft w:val="0"/>
      <w:marRight w:val="0"/>
      <w:marTop w:val="0"/>
      <w:marBottom w:val="0"/>
      <w:divBdr>
        <w:top w:val="none" w:sz="0" w:space="0" w:color="auto"/>
        <w:left w:val="none" w:sz="0" w:space="0" w:color="auto"/>
        <w:bottom w:val="none" w:sz="0" w:space="0" w:color="auto"/>
        <w:right w:val="none" w:sz="0" w:space="0" w:color="auto"/>
      </w:divBdr>
    </w:div>
    <w:div w:id="831264079">
      <w:bodyDiv w:val="1"/>
      <w:marLeft w:val="0"/>
      <w:marRight w:val="0"/>
      <w:marTop w:val="0"/>
      <w:marBottom w:val="0"/>
      <w:divBdr>
        <w:top w:val="none" w:sz="0" w:space="0" w:color="auto"/>
        <w:left w:val="none" w:sz="0" w:space="0" w:color="auto"/>
        <w:bottom w:val="none" w:sz="0" w:space="0" w:color="auto"/>
        <w:right w:val="none" w:sz="0" w:space="0" w:color="auto"/>
      </w:divBdr>
    </w:div>
    <w:div w:id="849029658">
      <w:bodyDiv w:val="1"/>
      <w:marLeft w:val="0"/>
      <w:marRight w:val="0"/>
      <w:marTop w:val="0"/>
      <w:marBottom w:val="0"/>
      <w:divBdr>
        <w:top w:val="none" w:sz="0" w:space="0" w:color="auto"/>
        <w:left w:val="none" w:sz="0" w:space="0" w:color="auto"/>
        <w:bottom w:val="none" w:sz="0" w:space="0" w:color="auto"/>
        <w:right w:val="none" w:sz="0" w:space="0" w:color="auto"/>
      </w:divBdr>
    </w:div>
    <w:div w:id="861557073">
      <w:bodyDiv w:val="1"/>
      <w:marLeft w:val="0"/>
      <w:marRight w:val="0"/>
      <w:marTop w:val="0"/>
      <w:marBottom w:val="0"/>
      <w:divBdr>
        <w:top w:val="none" w:sz="0" w:space="0" w:color="auto"/>
        <w:left w:val="none" w:sz="0" w:space="0" w:color="auto"/>
        <w:bottom w:val="none" w:sz="0" w:space="0" w:color="auto"/>
        <w:right w:val="none" w:sz="0" w:space="0" w:color="auto"/>
      </w:divBdr>
    </w:div>
    <w:div w:id="871304118">
      <w:bodyDiv w:val="1"/>
      <w:marLeft w:val="0"/>
      <w:marRight w:val="0"/>
      <w:marTop w:val="0"/>
      <w:marBottom w:val="0"/>
      <w:divBdr>
        <w:top w:val="none" w:sz="0" w:space="0" w:color="auto"/>
        <w:left w:val="none" w:sz="0" w:space="0" w:color="auto"/>
        <w:bottom w:val="none" w:sz="0" w:space="0" w:color="auto"/>
        <w:right w:val="none" w:sz="0" w:space="0" w:color="auto"/>
      </w:divBdr>
    </w:div>
    <w:div w:id="871459989">
      <w:bodyDiv w:val="1"/>
      <w:marLeft w:val="0"/>
      <w:marRight w:val="0"/>
      <w:marTop w:val="0"/>
      <w:marBottom w:val="0"/>
      <w:divBdr>
        <w:top w:val="none" w:sz="0" w:space="0" w:color="auto"/>
        <w:left w:val="none" w:sz="0" w:space="0" w:color="auto"/>
        <w:bottom w:val="none" w:sz="0" w:space="0" w:color="auto"/>
        <w:right w:val="none" w:sz="0" w:space="0" w:color="auto"/>
      </w:divBdr>
    </w:div>
    <w:div w:id="871578548">
      <w:bodyDiv w:val="1"/>
      <w:marLeft w:val="0"/>
      <w:marRight w:val="0"/>
      <w:marTop w:val="0"/>
      <w:marBottom w:val="0"/>
      <w:divBdr>
        <w:top w:val="none" w:sz="0" w:space="0" w:color="auto"/>
        <w:left w:val="none" w:sz="0" w:space="0" w:color="auto"/>
        <w:bottom w:val="none" w:sz="0" w:space="0" w:color="auto"/>
        <w:right w:val="none" w:sz="0" w:space="0" w:color="auto"/>
      </w:divBdr>
    </w:div>
    <w:div w:id="874270205">
      <w:bodyDiv w:val="1"/>
      <w:marLeft w:val="0"/>
      <w:marRight w:val="0"/>
      <w:marTop w:val="0"/>
      <w:marBottom w:val="0"/>
      <w:divBdr>
        <w:top w:val="none" w:sz="0" w:space="0" w:color="auto"/>
        <w:left w:val="none" w:sz="0" w:space="0" w:color="auto"/>
        <w:bottom w:val="none" w:sz="0" w:space="0" w:color="auto"/>
        <w:right w:val="none" w:sz="0" w:space="0" w:color="auto"/>
      </w:divBdr>
    </w:div>
    <w:div w:id="879559593">
      <w:bodyDiv w:val="1"/>
      <w:marLeft w:val="0"/>
      <w:marRight w:val="0"/>
      <w:marTop w:val="0"/>
      <w:marBottom w:val="0"/>
      <w:divBdr>
        <w:top w:val="none" w:sz="0" w:space="0" w:color="auto"/>
        <w:left w:val="none" w:sz="0" w:space="0" w:color="auto"/>
        <w:bottom w:val="none" w:sz="0" w:space="0" w:color="auto"/>
        <w:right w:val="none" w:sz="0" w:space="0" w:color="auto"/>
      </w:divBdr>
    </w:div>
    <w:div w:id="879705589">
      <w:bodyDiv w:val="1"/>
      <w:marLeft w:val="0"/>
      <w:marRight w:val="0"/>
      <w:marTop w:val="0"/>
      <w:marBottom w:val="0"/>
      <w:divBdr>
        <w:top w:val="none" w:sz="0" w:space="0" w:color="auto"/>
        <w:left w:val="none" w:sz="0" w:space="0" w:color="auto"/>
        <w:bottom w:val="none" w:sz="0" w:space="0" w:color="auto"/>
        <w:right w:val="none" w:sz="0" w:space="0" w:color="auto"/>
      </w:divBdr>
    </w:div>
    <w:div w:id="886915890">
      <w:bodyDiv w:val="1"/>
      <w:marLeft w:val="0"/>
      <w:marRight w:val="0"/>
      <w:marTop w:val="0"/>
      <w:marBottom w:val="0"/>
      <w:divBdr>
        <w:top w:val="none" w:sz="0" w:space="0" w:color="auto"/>
        <w:left w:val="none" w:sz="0" w:space="0" w:color="auto"/>
        <w:bottom w:val="none" w:sz="0" w:space="0" w:color="auto"/>
        <w:right w:val="none" w:sz="0" w:space="0" w:color="auto"/>
      </w:divBdr>
    </w:div>
    <w:div w:id="888734747">
      <w:bodyDiv w:val="1"/>
      <w:marLeft w:val="0"/>
      <w:marRight w:val="0"/>
      <w:marTop w:val="0"/>
      <w:marBottom w:val="0"/>
      <w:divBdr>
        <w:top w:val="none" w:sz="0" w:space="0" w:color="auto"/>
        <w:left w:val="none" w:sz="0" w:space="0" w:color="auto"/>
        <w:bottom w:val="none" w:sz="0" w:space="0" w:color="auto"/>
        <w:right w:val="none" w:sz="0" w:space="0" w:color="auto"/>
      </w:divBdr>
    </w:div>
    <w:div w:id="892042562">
      <w:bodyDiv w:val="1"/>
      <w:marLeft w:val="0"/>
      <w:marRight w:val="0"/>
      <w:marTop w:val="0"/>
      <w:marBottom w:val="0"/>
      <w:divBdr>
        <w:top w:val="none" w:sz="0" w:space="0" w:color="auto"/>
        <w:left w:val="none" w:sz="0" w:space="0" w:color="auto"/>
        <w:bottom w:val="none" w:sz="0" w:space="0" w:color="auto"/>
        <w:right w:val="none" w:sz="0" w:space="0" w:color="auto"/>
      </w:divBdr>
    </w:div>
    <w:div w:id="897132479">
      <w:bodyDiv w:val="1"/>
      <w:marLeft w:val="0"/>
      <w:marRight w:val="0"/>
      <w:marTop w:val="0"/>
      <w:marBottom w:val="0"/>
      <w:divBdr>
        <w:top w:val="none" w:sz="0" w:space="0" w:color="auto"/>
        <w:left w:val="none" w:sz="0" w:space="0" w:color="auto"/>
        <w:bottom w:val="none" w:sz="0" w:space="0" w:color="auto"/>
        <w:right w:val="none" w:sz="0" w:space="0" w:color="auto"/>
      </w:divBdr>
    </w:div>
    <w:div w:id="900139033">
      <w:bodyDiv w:val="1"/>
      <w:marLeft w:val="0"/>
      <w:marRight w:val="0"/>
      <w:marTop w:val="0"/>
      <w:marBottom w:val="0"/>
      <w:divBdr>
        <w:top w:val="none" w:sz="0" w:space="0" w:color="auto"/>
        <w:left w:val="none" w:sz="0" w:space="0" w:color="auto"/>
        <w:bottom w:val="none" w:sz="0" w:space="0" w:color="auto"/>
        <w:right w:val="none" w:sz="0" w:space="0" w:color="auto"/>
      </w:divBdr>
    </w:div>
    <w:div w:id="901911913">
      <w:bodyDiv w:val="1"/>
      <w:marLeft w:val="0"/>
      <w:marRight w:val="0"/>
      <w:marTop w:val="0"/>
      <w:marBottom w:val="0"/>
      <w:divBdr>
        <w:top w:val="none" w:sz="0" w:space="0" w:color="auto"/>
        <w:left w:val="none" w:sz="0" w:space="0" w:color="auto"/>
        <w:bottom w:val="none" w:sz="0" w:space="0" w:color="auto"/>
        <w:right w:val="none" w:sz="0" w:space="0" w:color="auto"/>
      </w:divBdr>
    </w:div>
    <w:div w:id="903376992">
      <w:bodyDiv w:val="1"/>
      <w:marLeft w:val="0"/>
      <w:marRight w:val="0"/>
      <w:marTop w:val="0"/>
      <w:marBottom w:val="0"/>
      <w:divBdr>
        <w:top w:val="none" w:sz="0" w:space="0" w:color="auto"/>
        <w:left w:val="none" w:sz="0" w:space="0" w:color="auto"/>
        <w:bottom w:val="none" w:sz="0" w:space="0" w:color="auto"/>
        <w:right w:val="none" w:sz="0" w:space="0" w:color="auto"/>
      </w:divBdr>
    </w:div>
    <w:div w:id="904921162">
      <w:bodyDiv w:val="1"/>
      <w:marLeft w:val="0"/>
      <w:marRight w:val="0"/>
      <w:marTop w:val="0"/>
      <w:marBottom w:val="0"/>
      <w:divBdr>
        <w:top w:val="none" w:sz="0" w:space="0" w:color="auto"/>
        <w:left w:val="none" w:sz="0" w:space="0" w:color="auto"/>
        <w:bottom w:val="none" w:sz="0" w:space="0" w:color="auto"/>
        <w:right w:val="none" w:sz="0" w:space="0" w:color="auto"/>
      </w:divBdr>
    </w:div>
    <w:div w:id="906648382">
      <w:bodyDiv w:val="1"/>
      <w:marLeft w:val="0"/>
      <w:marRight w:val="0"/>
      <w:marTop w:val="0"/>
      <w:marBottom w:val="0"/>
      <w:divBdr>
        <w:top w:val="none" w:sz="0" w:space="0" w:color="auto"/>
        <w:left w:val="none" w:sz="0" w:space="0" w:color="auto"/>
        <w:bottom w:val="none" w:sz="0" w:space="0" w:color="auto"/>
        <w:right w:val="none" w:sz="0" w:space="0" w:color="auto"/>
      </w:divBdr>
    </w:div>
    <w:div w:id="912085218">
      <w:bodyDiv w:val="1"/>
      <w:marLeft w:val="0"/>
      <w:marRight w:val="0"/>
      <w:marTop w:val="0"/>
      <w:marBottom w:val="0"/>
      <w:divBdr>
        <w:top w:val="none" w:sz="0" w:space="0" w:color="auto"/>
        <w:left w:val="none" w:sz="0" w:space="0" w:color="auto"/>
        <w:bottom w:val="none" w:sz="0" w:space="0" w:color="auto"/>
        <w:right w:val="none" w:sz="0" w:space="0" w:color="auto"/>
      </w:divBdr>
    </w:div>
    <w:div w:id="912550355">
      <w:bodyDiv w:val="1"/>
      <w:marLeft w:val="0"/>
      <w:marRight w:val="0"/>
      <w:marTop w:val="0"/>
      <w:marBottom w:val="0"/>
      <w:divBdr>
        <w:top w:val="none" w:sz="0" w:space="0" w:color="auto"/>
        <w:left w:val="none" w:sz="0" w:space="0" w:color="auto"/>
        <w:bottom w:val="none" w:sz="0" w:space="0" w:color="auto"/>
        <w:right w:val="none" w:sz="0" w:space="0" w:color="auto"/>
      </w:divBdr>
    </w:div>
    <w:div w:id="918253183">
      <w:bodyDiv w:val="1"/>
      <w:marLeft w:val="0"/>
      <w:marRight w:val="0"/>
      <w:marTop w:val="0"/>
      <w:marBottom w:val="0"/>
      <w:divBdr>
        <w:top w:val="none" w:sz="0" w:space="0" w:color="auto"/>
        <w:left w:val="none" w:sz="0" w:space="0" w:color="auto"/>
        <w:bottom w:val="none" w:sz="0" w:space="0" w:color="auto"/>
        <w:right w:val="none" w:sz="0" w:space="0" w:color="auto"/>
      </w:divBdr>
    </w:div>
    <w:div w:id="927812182">
      <w:bodyDiv w:val="1"/>
      <w:marLeft w:val="0"/>
      <w:marRight w:val="0"/>
      <w:marTop w:val="0"/>
      <w:marBottom w:val="0"/>
      <w:divBdr>
        <w:top w:val="none" w:sz="0" w:space="0" w:color="auto"/>
        <w:left w:val="none" w:sz="0" w:space="0" w:color="auto"/>
        <w:bottom w:val="none" w:sz="0" w:space="0" w:color="auto"/>
        <w:right w:val="none" w:sz="0" w:space="0" w:color="auto"/>
      </w:divBdr>
    </w:div>
    <w:div w:id="930044241">
      <w:bodyDiv w:val="1"/>
      <w:marLeft w:val="0"/>
      <w:marRight w:val="0"/>
      <w:marTop w:val="0"/>
      <w:marBottom w:val="0"/>
      <w:divBdr>
        <w:top w:val="none" w:sz="0" w:space="0" w:color="auto"/>
        <w:left w:val="none" w:sz="0" w:space="0" w:color="auto"/>
        <w:bottom w:val="none" w:sz="0" w:space="0" w:color="auto"/>
        <w:right w:val="none" w:sz="0" w:space="0" w:color="auto"/>
      </w:divBdr>
    </w:div>
    <w:div w:id="937759329">
      <w:bodyDiv w:val="1"/>
      <w:marLeft w:val="0"/>
      <w:marRight w:val="0"/>
      <w:marTop w:val="0"/>
      <w:marBottom w:val="0"/>
      <w:divBdr>
        <w:top w:val="none" w:sz="0" w:space="0" w:color="auto"/>
        <w:left w:val="none" w:sz="0" w:space="0" w:color="auto"/>
        <w:bottom w:val="none" w:sz="0" w:space="0" w:color="auto"/>
        <w:right w:val="none" w:sz="0" w:space="0" w:color="auto"/>
      </w:divBdr>
    </w:div>
    <w:div w:id="947734149">
      <w:bodyDiv w:val="1"/>
      <w:marLeft w:val="0"/>
      <w:marRight w:val="0"/>
      <w:marTop w:val="0"/>
      <w:marBottom w:val="0"/>
      <w:divBdr>
        <w:top w:val="none" w:sz="0" w:space="0" w:color="auto"/>
        <w:left w:val="none" w:sz="0" w:space="0" w:color="auto"/>
        <w:bottom w:val="none" w:sz="0" w:space="0" w:color="auto"/>
        <w:right w:val="none" w:sz="0" w:space="0" w:color="auto"/>
      </w:divBdr>
    </w:div>
    <w:div w:id="958099932">
      <w:bodyDiv w:val="1"/>
      <w:marLeft w:val="0"/>
      <w:marRight w:val="0"/>
      <w:marTop w:val="0"/>
      <w:marBottom w:val="0"/>
      <w:divBdr>
        <w:top w:val="none" w:sz="0" w:space="0" w:color="auto"/>
        <w:left w:val="none" w:sz="0" w:space="0" w:color="auto"/>
        <w:bottom w:val="none" w:sz="0" w:space="0" w:color="auto"/>
        <w:right w:val="none" w:sz="0" w:space="0" w:color="auto"/>
      </w:divBdr>
    </w:div>
    <w:div w:id="959460732">
      <w:bodyDiv w:val="1"/>
      <w:marLeft w:val="0"/>
      <w:marRight w:val="0"/>
      <w:marTop w:val="0"/>
      <w:marBottom w:val="0"/>
      <w:divBdr>
        <w:top w:val="none" w:sz="0" w:space="0" w:color="auto"/>
        <w:left w:val="none" w:sz="0" w:space="0" w:color="auto"/>
        <w:bottom w:val="none" w:sz="0" w:space="0" w:color="auto"/>
        <w:right w:val="none" w:sz="0" w:space="0" w:color="auto"/>
      </w:divBdr>
    </w:div>
    <w:div w:id="963654378">
      <w:bodyDiv w:val="1"/>
      <w:marLeft w:val="0"/>
      <w:marRight w:val="0"/>
      <w:marTop w:val="0"/>
      <w:marBottom w:val="0"/>
      <w:divBdr>
        <w:top w:val="none" w:sz="0" w:space="0" w:color="auto"/>
        <w:left w:val="none" w:sz="0" w:space="0" w:color="auto"/>
        <w:bottom w:val="none" w:sz="0" w:space="0" w:color="auto"/>
        <w:right w:val="none" w:sz="0" w:space="0" w:color="auto"/>
      </w:divBdr>
    </w:div>
    <w:div w:id="965158113">
      <w:bodyDiv w:val="1"/>
      <w:marLeft w:val="0"/>
      <w:marRight w:val="0"/>
      <w:marTop w:val="0"/>
      <w:marBottom w:val="0"/>
      <w:divBdr>
        <w:top w:val="none" w:sz="0" w:space="0" w:color="auto"/>
        <w:left w:val="none" w:sz="0" w:space="0" w:color="auto"/>
        <w:bottom w:val="none" w:sz="0" w:space="0" w:color="auto"/>
        <w:right w:val="none" w:sz="0" w:space="0" w:color="auto"/>
      </w:divBdr>
    </w:div>
    <w:div w:id="967125611">
      <w:bodyDiv w:val="1"/>
      <w:marLeft w:val="0"/>
      <w:marRight w:val="0"/>
      <w:marTop w:val="0"/>
      <w:marBottom w:val="0"/>
      <w:divBdr>
        <w:top w:val="none" w:sz="0" w:space="0" w:color="auto"/>
        <w:left w:val="none" w:sz="0" w:space="0" w:color="auto"/>
        <w:bottom w:val="none" w:sz="0" w:space="0" w:color="auto"/>
        <w:right w:val="none" w:sz="0" w:space="0" w:color="auto"/>
      </w:divBdr>
    </w:div>
    <w:div w:id="969434673">
      <w:bodyDiv w:val="1"/>
      <w:marLeft w:val="0"/>
      <w:marRight w:val="0"/>
      <w:marTop w:val="0"/>
      <w:marBottom w:val="0"/>
      <w:divBdr>
        <w:top w:val="none" w:sz="0" w:space="0" w:color="auto"/>
        <w:left w:val="none" w:sz="0" w:space="0" w:color="auto"/>
        <w:bottom w:val="none" w:sz="0" w:space="0" w:color="auto"/>
        <w:right w:val="none" w:sz="0" w:space="0" w:color="auto"/>
      </w:divBdr>
    </w:div>
    <w:div w:id="971639897">
      <w:bodyDiv w:val="1"/>
      <w:marLeft w:val="0"/>
      <w:marRight w:val="0"/>
      <w:marTop w:val="0"/>
      <w:marBottom w:val="0"/>
      <w:divBdr>
        <w:top w:val="none" w:sz="0" w:space="0" w:color="auto"/>
        <w:left w:val="none" w:sz="0" w:space="0" w:color="auto"/>
        <w:bottom w:val="none" w:sz="0" w:space="0" w:color="auto"/>
        <w:right w:val="none" w:sz="0" w:space="0" w:color="auto"/>
      </w:divBdr>
    </w:div>
    <w:div w:id="977880452">
      <w:bodyDiv w:val="1"/>
      <w:marLeft w:val="0"/>
      <w:marRight w:val="0"/>
      <w:marTop w:val="0"/>
      <w:marBottom w:val="0"/>
      <w:divBdr>
        <w:top w:val="none" w:sz="0" w:space="0" w:color="auto"/>
        <w:left w:val="none" w:sz="0" w:space="0" w:color="auto"/>
        <w:bottom w:val="none" w:sz="0" w:space="0" w:color="auto"/>
        <w:right w:val="none" w:sz="0" w:space="0" w:color="auto"/>
      </w:divBdr>
    </w:div>
    <w:div w:id="983049988">
      <w:bodyDiv w:val="1"/>
      <w:marLeft w:val="0"/>
      <w:marRight w:val="0"/>
      <w:marTop w:val="0"/>
      <w:marBottom w:val="0"/>
      <w:divBdr>
        <w:top w:val="none" w:sz="0" w:space="0" w:color="auto"/>
        <w:left w:val="none" w:sz="0" w:space="0" w:color="auto"/>
        <w:bottom w:val="none" w:sz="0" w:space="0" w:color="auto"/>
        <w:right w:val="none" w:sz="0" w:space="0" w:color="auto"/>
      </w:divBdr>
    </w:div>
    <w:div w:id="983892325">
      <w:bodyDiv w:val="1"/>
      <w:marLeft w:val="0"/>
      <w:marRight w:val="0"/>
      <w:marTop w:val="0"/>
      <w:marBottom w:val="0"/>
      <w:divBdr>
        <w:top w:val="none" w:sz="0" w:space="0" w:color="auto"/>
        <w:left w:val="none" w:sz="0" w:space="0" w:color="auto"/>
        <w:bottom w:val="none" w:sz="0" w:space="0" w:color="auto"/>
        <w:right w:val="none" w:sz="0" w:space="0" w:color="auto"/>
      </w:divBdr>
    </w:div>
    <w:div w:id="985859077">
      <w:bodyDiv w:val="1"/>
      <w:marLeft w:val="0"/>
      <w:marRight w:val="0"/>
      <w:marTop w:val="0"/>
      <w:marBottom w:val="0"/>
      <w:divBdr>
        <w:top w:val="none" w:sz="0" w:space="0" w:color="auto"/>
        <w:left w:val="none" w:sz="0" w:space="0" w:color="auto"/>
        <w:bottom w:val="none" w:sz="0" w:space="0" w:color="auto"/>
        <w:right w:val="none" w:sz="0" w:space="0" w:color="auto"/>
      </w:divBdr>
    </w:div>
    <w:div w:id="986934431">
      <w:bodyDiv w:val="1"/>
      <w:marLeft w:val="0"/>
      <w:marRight w:val="0"/>
      <w:marTop w:val="0"/>
      <w:marBottom w:val="0"/>
      <w:divBdr>
        <w:top w:val="none" w:sz="0" w:space="0" w:color="auto"/>
        <w:left w:val="none" w:sz="0" w:space="0" w:color="auto"/>
        <w:bottom w:val="none" w:sz="0" w:space="0" w:color="auto"/>
        <w:right w:val="none" w:sz="0" w:space="0" w:color="auto"/>
      </w:divBdr>
    </w:div>
    <w:div w:id="994140891">
      <w:bodyDiv w:val="1"/>
      <w:marLeft w:val="0"/>
      <w:marRight w:val="0"/>
      <w:marTop w:val="0"/>
      <w:marBottom w:val="0"/>
      <w:divBdr>
        <w:top w:val="none" w:sz="0" w:space="0" w:color="auto"/>
        <w:left w:val="none" w:sz="0" w:space="0" w:color="auto"/>
        <w:bottom w:val="none" w:sz="0" w:space="0" w:color="auto"/>
        <w:right w:val="none" w:sz="0" w:space="0" w:color="auto"/>
      </w:divBdr>
    </w:div>
    <w:div w:id="994914289">
      <w:bodyDiv w:val="1"/>
      <w:marLeft w:val="0"/>
      <w:marRight w:val="0"/>
      <w:marTop w:val="0"/>
      <w:marBottom w:val="0"/>
      <w:divBdr>
        <w:top w:val="none" w:sz="0" w:space="0" w:color="auto"/>
        <w:left w:val="none" w:sz="0" w:space="0" w:color="auto"/>
        <w:bottom w:val="none" w:sz="0" w:space="0" w:color="auto"/>
        <w:right w:val="none" w:sz="0" w:space="0" w:color="auto"/>
      </w:divBdr>
    </w:div>
    <w:div w:id="996227697">
      <w:bodyDiv w:val="1"/>
      <w:marLeft w:val="0"/>
      <w:marRight w:val="0"/>
      <w:marTop w:val="0"/>
      <w:marBottom w:val="0"/>
      <w:divBdr>
        <w:top w:val="none" w:sz="0" w:space="0" w:color="auto"/>
        <w:left w:val="none" w:sz="0" w:space="0" w:color="auto"/>
        <w:bottom w:val="none" w:sz="0" w:space="0" w:color="auto"/>
        <w:right w:val="none" w:sz="0" w:space="0" w:color="auto"/>
      </w:divBdr>
    </w:div>
    <w:div w:id="998843442">
      <w:bodyDiv w:val="1"/>
      <w:marLeft w:val="0"/>
      <w:marRight w:val="0"/>
      <w:marTop w:val="0"/>
      <w:marBottom w:val="0"/>
      <w:divBdr>
        <w:top w:val="none" w:sz="0" w:space="0" w:color="auto"/>
        <w:left w:val="none" w:sz="0" w:space="0" w:color="auto"/>
        <w:bottom w:val="none" w:sz="0" w:space="0" w:color="auto"/>
        <w:right w:val="none" w:sz="0" w:space="0" w:color="auto"/>
      </w:divBdr>
    </w:div>
    <w:div w:id="999235772">
      <w:bodyDiv w:val="1"/>
      <w:marLeft w:val="0"/>
      <w:marRight w:val="0"/>
      <w:marTop w:val="0"/>
      <w:marBottom w:val="0"/>
      <w:divBdr>
        <w:top w:val="none" w:sz="0" w:space="0" w:color="auto"/>
        <w:left w:val="none" w:sz="0" w:space="0" w:color="auto"/>
        <w:bottom w:val="none" w:sz="0" w:space="0" w:color="auto"/>
        <w:right w:val="none" w:sz="0" w:space="0" w:color="auto"/>
      </w:divBdr>
    </w:div>
    <w:div w:id="1007100073">
      <w:bodyDiv w:val="1"/>
      <w:marLeft w:val="0"/>
      <w:marRight w:val="0"/>
      <w:marTop w:val="0"/>
      <w:marBottom w:val="0"/>
      <w:divBdr>
        <w:top w:val="none" w:sz="0" w:space="0" w:color="auto"/>
        <w:left w:val="none" w:sz="0" w:space="0" w:color="auto"/>
        <w:bottom w:val="none" w:sz="0" w:space="0" w:color="auto"/>
        <w:right w:val="none" w:sz="0" w:space="0" w:color="auto"/>
      </w:divBdr>
    </w:div>
    <w:div w:id="1008561834">
      <w:bodyDiv w:val="1"/>
      <w:marLeft w:val="0"/>
      <w:marRight w:val="0"/>
      <w:marTop w:val="0"/>
      <w:marBottom w:val="0"/>
      <w:divBdr>
        <w:top w:val="none" w:sz="0" w:space="0" w:color="auto"/>
        <w:left w:val="none" w:sz="0" w:space="0" w:color="auto"/>
        <w:bottom w:val="none" w:sz="0" w:space="0" w:color="auto"/>
        <w:right w:val="none" w:sz="0" w:space="0" w:color="auto"/>
      </w:divBdr>
    </w:div>
    <w:div w:id="1023091743">
      <w:bodyDiv w:val="1"/>
      <w:marLeft w:val="0"/>
      <w:marRight w:val="0"/>
      <w:marTop w:val="0"/>
      <w:marBottom w:val="0"/>
      <w:divBdr>
        <w:top w:val="none" w:sz="0" w:space="0" w:color="auto"/>
        <w:left w:val="none" w:sz="0" w:space="0" w:color="auto"/>
        <w:bottom w:val="none" w:sz="0" w:space="0" w:color="auto"/>
        <w:right w:val="none" w:sz="0" w:space="0" w:color="auto"/>
      </w:divBdr>
    </w:div>
    <w:div w:id="1026979680">
      <w:bodyDiv w:val="1"/>
      <w:marLeft w:val="0"/>
      <w:marRight w:val="0"/>
      <w:marTop w:val="0"/>
      <w:marBottom w:val="0"/>
      <w:divBdr>
        <w:top w:val="none" w:sz="0" w:space="0" w:color="auto"/>
        <w:left w:val="none" w:sz="0" w:space="0" w:color="auto"/>
        <w:bottom w:val="none" w:sz="0" w:space="0" w:color="auto"/>
        <w:right w:val="none" w:sz="0" w:space="0" w:color="auto"/>
      </w:divBdr>
    </w:div>
    <w:div w:id="1028069168">
      <w:bodyDiv w:val="1"/>
      <w:marLeft w:val="0"/>
      <w:marRight w:val="0"/>
      <w:marTop w:val="0"/>
      <w:marBottom w:val="0"/>
      <w:divBdr>
        <w:top w:val="none" w:sz="0" w:space="0" w:color="auto"/>
        <w:left w:val="none" w:sz="0" w:space="0" w:color="auto"/>
        <w:bottom w:val="none" w:sz="0" w:space="0" w:color="auto"/>
        <w:right w:val="none" w:sz="0" w:space="0" w:color="auto"/>
      </w:divBdr>
    </w:div>
    <w:div w:id="1031109618">
      <w:bodyDiv w:val="1"/>
      <w:marLeft w:val="0"/>
      <w:marRight w:val="0"/>
      <w:marTop w:val="0"/>
      <w:marBottom w:val="0"/>
      <w:divBdr>
        <w:top w:val="none" w:sz="0" w:space="0" w:color="auto"/>
        <w:left w:val="none" w:sz="0" w:space="0" w:color="auto"/>
        <w:bottom w:val="none" w:sz="0" w:space="0" w:color="auto"/>
        <w:right w:val="none" w:sz="0" w:space="0" w:color="auto"/>
      </w:divBdr>
    </w:div>
    <w:div w:id="1039091130">
      <w:bodyDiv w:val="1"/>
      <w:marLeft w:val="0"/>
      <w:marRight w:val="0"/>
      <w:marTop w:val="0"/>
      <w:marBottom w:val="0"/>
      <w:divBdr>
        <w:top w:val="none" w:sz="0" w:space="0" w:color="auto"/>
        <w:left w:val="none" w:sz="0" w:space="0" w:color="auto"/>
        <w:bottom w:val="none" w:sz="0" w:space="0" w:color="auto"/>
        <w:right w:val="none" w:sz="0" w:space="0" w:color="auto"/>
      </w:divBdr>
    </w:div>
    <w:div w:id="1046369461">
      <w:bodyDiv w:val="1"/>
      <w:marLeft w:val="0"/>
      <w:marRight w:val="0"/>
      <w:marTop w:val="0"/>
      <w:marBottom w:val="0"/>
      <w:divBdr>
        <w:top w:val="none" w:sz="0" w:space="0" w:color="auto"/>
        <w:left w:val="none" w:sz="0" w:space="0" w:color="auto"/>
        <w:bottom w:val="none" w:sz="0" w:space="0" w:color="auto"/>
        <w:right w:val="none" w:sz="0" w:space="0" w:color="auto"/>
      </w:divBdr>
    </w:div>
    <w:div w:id="1047488885">
      <w:bodyDiv w:val="1"/>
      <w:marLeft w:val="0"/>
      <w:marRight w:val="0"/>
      <w:marTop w:val="0"/>
      <w:marBottom w:val="0"/>
      <w:divBdr>
        <w:top w:val="none" w:sz="0" w:space="0" w:color="auto"/>
        <w:left w:val="none" w:sz="0" w:space="0" w:color="auto"/>
        <w:bottom w:val="none" w:sz="0" w:space="0" w:color="auto"/>
        <w:right w:val="none" w:sz="0" w:space="0" w:color="auto"/>
      </w:divBdr>
    </w:div>
    <w:div w:id="1056783083">
      <w:bodyDiv w:val="1"/>
      <w:marLeft w:val="0"/>
      <w:marRight w:val="0"/>
      <w:marTop w:val="0"/>
      <w:marBottom w:val="0"/>
      <w:divBdr>
        <w:top w:val="none" w:sz="0" w:space="0" w:color="auto"/>
        <w:left w:val="none" w:sz="0" w:space="0" w:color="auto"/>
        <w:bottom w:val="none" w:sz="0" w:space="0" w:color="auto"/>
        <w:right w:val="none" w:sz="0" w:space="0" w:color="auto"/>
      </w:divBdr>
    </w:div>
    <w:div w:id="1058699022">
      <w:bodyDiv w:val="1"/>
      <w:marLeft w:val="0"/>
      <w:marRight w:val="0"/>
      <w:marTop w:val="0"/>
      <w:marBottom w:val="0"/>
      <w:divBdr>
        <w:top w:val="none" w:sz="0" w:space="0" w:color="auto"/>
        <w:left w:val="none" w:sz="0" w:space="0" w:color="auto"/>
        <w:bottom w:val="none" w:sz="0" w:space="0" w:color="auto"/>
        <w:right w:val="none" w:sz="0" w:space="0" w:color="auto"/>
      </w:divBdr>
    </w:div>
    <w:div w:id="1062564274">
      <w:bodyDiv w:val="1"/>
      <w:marLeft w:val="0"/>
      <w:marRight w:val="0"/>
      <w:marTop w:val="0"/>
      <w:marBottom w:val="0"/>
      <w:divBdr>
        <w:top w:val="none" w:sz="0" w:space="0" w:color="auto"/>
        <w:left w:val="none" w:sz="0" w:space="0" w:color="auto"/>
        <w:bottom w:val="none" w:sz="0" w:space="0" w:color="auto"/>
        <w:right w:val="none" w:sz="0" w:space="0" w:color="auto"/>
      </w:divBdr>
    </w:div>
    <w:div w:id="1063214910">
      <w:bodyDiv w:val="1"/>
      <w:marLeft w:val="0"/>
      <w:marRight w:val="0"/>
      <w:marTop w:val="0"/>
      <w:marBottom w:val="0"/>
      <w:divBdr>
        <w:top w:val="none" w:sz="0" w:space="0" w:color="auto"/>
        <w:left w:val="none" w:sz="0" w:space="0" w:color="auto"/>
        <w:bottom w:val="none" w:sz="0" w:space="0" w:color="auto"/>
        <w:right w:val="none" w:sz="0" w:space="0" w:color="auto"/>
      </w:divBdr>
    </w:div>
    <w:div w:id="1066614395">
      <w:bodyDiv w:val="1"/>
      <w:marLeft w:val="0"/>
      <w:marRight w:val="0"/>
      <w:marTop w:val="0"/>
      <w:marBottom w:val="0"/>
      <w:divBdr>
        <w:top w:val="none" w:sz="0" w:space="0" w:color="auto"/>
        <w:left w:val="none" w:sz="0" w:space="0" w:color="auto"/>
        <w:bottom w:val="none" w:sz="0" w:space="0" w:color="auto"/>
        <w:right w:val="none" w:sz="0" w:space="0" w:color="auto"/>
      </w:divBdr>
    </w:div>
    <w:div w:id="1068652979">
      <w:bodyDiv w:val="1"/>
      <w:marLeft w:val="0"/>
      <w:marRight w:val="0"/>
      <w:marTop w:val="0"/>
      <w:marBottom w:val="0"/>
      <w:divBdr>
        <w:top w:val="none" w:sz="0" w:space="0" w:color="auto"/>
        <w:left w:val="none" w:sz="0" w:space="0" w:color="auto"/>
        <w:bottom w:val="none" w:sz="0" w:space="0" w:color="auto"/>
        <w:right w:val="none" w:sz="0" w:space="0" w:color="auto"/>
      </w:divBdr>
    </w:div>
    <w:div w:id="1083456099">
      <w:bodyDiv w:val="1"/>
      <w:marLeft w:val="0"/>
      <w:marRight w:val="0"/>
      <w:marTop w:val="0"/>
      <w:marBottom w:val="0"/>
      <w:divBdr>
        <w:top w:val="none" w:sz="0" w:space="0" w:color="auto"/>
        <w:left w:val="none" w:sz="0" w:space="0" w:color="auto"/>
        <w:bottom w:val="none" w:sz="0" w:space="0" w:color="auto"/>
        <w:right w:val="none" w:sz="0" w:space="0" w:color="auto"/>
      </w:divBdr>
    </w:div>
    <w:div w:id="1084424546">
      <w:bodyDiv w:val="1"/>
      <w:marLeft w:val="0"/>
      <w:marRight w:val="0"/>
      <w:marTop w:val="0"/>
      <w:marBottom w:val="0"/>
      <w:divBdr>
        <w:top w:val="none" w:sz="0" w:space="0" w:color="auto"/>
        <w:left w:val="none" w:sz="0" w:space="0" w:color="auto"/>
        <w:bottom w:val="none" w:sz="0" w:space="0" w:color="auto"/>
        <w:right w:val="none" w:sz="0" w:space="0" w:color="auto"/>
      </w:divBdr>
    </w:div>
    <w:div w:id="1085961225">
      <w:bodyDiv w:val="1"/>
      <w:marLeft w:val="0"/>
      <w:marRight w:val="0"/>
      <w:marTop w:val="0"/>
      <w:marBottom w:val="0"/>
      <w:divBdr>
        <w:top w:val="none" w:sz="0" w:space="0" w:color="auto"/>
        <w:left w:val="none" w:sz="0" w:space="0" w:color="auto"/>
        <w:bottom w:val="none" w:sz="0" w:space="0" w:color="auto"/>
        <w:right w:val="none" w:sz="0" w:space="0" w:color="auto"/>
      </w:divBdr>
    </w:div>
    <w:div w:id="1092316117">
      <w:bodyDiv w:val="1"/>
      <w:marLeft w:val="0"/>
      <w:marRight w:val="0"/>
      <w:marTop w:val="0"/>
      <w:marBottom w:val="0"/>
      <w:divBdr>
        <w:top w:val="none" w:sz="0" w:space="0" w:color="auto"/>
        <w:left w:val="none" w:sz="0" w:space="0" w:color="auto"/>
        <w:bottom w:val="none" w:sz="0" w:space="0" w:color="auto"/>
        <w:right w:val="none" w:sz="0" w:space="0" w:color="auto"/>
      </w:divBdr>
    </w:div>
    <w:div w:id="1096556276">
      <w:bodyDiv w:val="1"/>
      <w:marLeft w:val="0"/>
      <w:marRight w:val="0"/>
      <w:marTop w:val="0"/>
      <w:marBottom w:val="0"/>
      <w:divBdr>
        <w:top w:val="none" w:sz="0" w:space="0" w:color="auto"/>
        <w:left w:val="none" w:sz="0" w:space="0" w:color="auto"/>
        <w:bottom w:val="none" w:sz="0" w:space="0" w:color="auto"/>
        <w:right w:val="none" w:sz="0" w:space="0" w:color="auto"/>
      </w:divBdr>
    </w:div>
    <w:div w:id="1100029811">
      <w:bodyDiv w:val="1"/>
      <w:marLeft w:val="0"/>
      <w:marRight w:val="0"/>
      <w:marTop w:val="0"/>
      <w:marBottom w:val="0"/>
      <w:divBdr>
        <w:top w:val="none" w:sz="0" w:space="0" w:color="auto"/>
        <w:left w:val="none" w:sz="0" w:space="0" w:color="auto"/>
        <w:bottom w:val="none" w:sz="0" w:space="0" w:color="auto"/>
        <w:right w:val="none" w:sz="0" w:space="0" w:color="auto"/>
      </w:divBdr>
    </w:div>
    <w:div w:id="1101409900">
      <w:bodyDiv w:val="1"/>
      <w:marLeft w:val="0"/>
      <w:marRight w:val="0"/>
      <w:marTop w:val="0"/>
      <w:marBottom w:val="0"/>
      <w:divBdr>
        <w:top w:val="none" w:sz="0" w:space="0" w:color="auto"/>
        <w:left w:val="none" w:sz="0" w:space="0" w:color="auto"/>
        <w:bottom w:val="none" w:sz="0" w:space="0" w:color="auto"/>
        <w:right w:val="none" w:sz="0" w:space="0" w:color="auto"/>
      </w:divBdr>
    </w:div>
    <w:div w:id="1106460468">
      <w:bodyDiv w:val="1"/>
      <w:marLeft w:val="0"/>
      <w:marRight w:val="0"/>
      <w:marTop w:val="0"/>
      <w:marBottom w:val="0"/>
      <w:divBdr>
        <w:top w:val="none" w:sz="0" w:space="0" w:color="auto"/>
        <w:left w:val="none" w:sz="0" w:space="0" w:color="auto"/>
        <w:bottom w:val="none" w:sz="0" w:space="0" w:color="auto"/>
        <w:right w:val="none" w:sz="0" w:space="0" w:color="auto"/>
      </w:divBdr>
    </w:div>
    <w:div w:id="1108231519">
      <w:bodyDiv w:val="1"/>
      <w:marLeft w:val="0"/>
      <w:marRight w:val="0"/>
      <w:marTop w:val="0"/>
      <w:marBottom w:val="0"/>
      <w:divBdr>
        <w:top w:val="none" w:sz="0" w:space="0" w:color="auto"/>
        <w:left w:val="none" w:sz="0" w:space="0" w:color="auto"/>
        <w:bottom w:val="none" w:sz="0" w:space="0" w:color="auto"/>
        <w:right w:val="none" w:sz="0" w:space="0" w:color="auto"/>
      </w:divBdr>
    </w:div>
    <w:div w:id="1108937774">
      <w:bodyDiv w:val="1"/>
      <w:marLeft w:val="0"/>
      <w:marRight w:val="0"/>
      <w:marTop w:val="0"/>
      <w:marBottom w:val="0"/>
      <w:divBdr>
        <w:top w:val="none" w:sz="0" w:space="0" w:color="auto"/>
        <w:left w:val="none" w:sz="0" w:space="0" w:color="auto"/>
        <w:bottom w:val="none" w:sz="0" w:space="0" w:color="auto"/>
        <w:right w:val="none" w:sz="0" w:space="0" w:color="auto"/>
      </w:divBdr>
    </w:div>
    <w:div w:id="1116409914">
      <w:bodyDiv w:val="1"/>
      <w:marLeft w:val="0"/>
      <w:marRight w:val="0"/>
      <w:marTop w:val="0"/>
      <w:marBottom w:val="0"/>
      <w:divBdr>
        <w:top w:val="none" w:sz="0" w:space="0" w:color="auto"/>
        <w:left w:val="none" w:sz="0" w:space="0" w:color="auto"/>
        <w:bottom w:val="none" w:sz="0" w:space="0" w:color="auto"/>
        <w:right w:val="none" w:sz="0" w:space="0" w:color="auto"/>
      </w:divBdr>
    </w:div>
    <w:div w:id="1117216835">
      <w:bodyDiv w:val="1"/>
      <w:marLeft w:val="0"/>
      <w:marRight w:val="0"/>
      <w:marTop w:val="0"/>
      <w:marBottom w:val="0"/>
      <w:divBdr>
        <w:top w:val="none" w:sz="0" w:space="0" w:color="auto"/>
        <w:left w:val="none" w:sz="0" w:space="0" w:color="auto"/>
        <w:bottom w:val="none" w:sz="0" w:space="0" w:color="auto"/>
        <w:right w:val="none" w:sz="0" w:space="0" w:color="auto"/>
      </w:divBdr>
    </w:div>
    <w:div w:id="1119421720">
      <w:bodyDiv w:val="1"/>
      <w:marLeft w:val="0"/>
      <w:marRight w:val="0"/>
      <w:marTop w:val="0"/>
      <w:marBottom w:val="0"/>
      <w:divBdr>
        <w:top w:val="none" w:sz="0" w:space="0" w:color="auto"/>
        <w:left w:val="none" w:sz="0" w:space="0" w:color="auto"/>
        <w:bottom w:val="none" w:sz="0" w:space="0" w:color="auto"/>
        <w:right w:val="none" w:sz="0" w:space="0" w:color="auto"/>
      </w:divBdr>
    </w:div>
    <w:div w:id="1119879930">
      <w:bodyDiv w:val="1"/>
      <w:marLeft w:val="0"/>
      <w:marRight w:val="0"/>
      <w:marTop w:val="0"/>
      <w:marBottom w:val="0"/>
      <w:divBdr>
        <w:top w:val="none" w:sz="0" w:space="0" w:color="auto"/>
        <w:left w:val="none" w:sz="0" w:space="0" w:color="auto"/>
        <w:bottom w:val="none" w:sz="0" w:space="0" w:color="auto"/>
        <w:right w:val="none" w:sz="0" w:space="0" w:color="auto"/>
      </w:divBdr>
    </w:div>
    <w:div w:id="1120613983">
      <w:bodyDiv w:val="1"/>
      <w:marLeft w:val="0"/>
      <w:marRight w:val="0"/>
      <w:marTop w:val="0"/>
      <w:marBottom w:val="0"/>
      <w:divBdr>
        <w:top w:val="none" w:sz="0" w:space="0" w:color="auto"/>
        <w:left w:val="none" w:sz="0" w:space="0" w:color="auto"/>
        <w:bottom w:val="none" w:sz="0" w:space="0" w:color="auto"/>
        <w:right w:val="none" w:sz="0" w:space="0" w:color="auto"/>
      </w:divBdr>
    </w:div>
    <w:div w:id="1120952428">
      <w:bodyDiv w:val="1"/>
      <w:marLeft w:val="0"/>
      <w:marRight w:val="0"/>
      <w:marTop w:val="0"/>
      <w:marBottom w:val="0"/>
      <w:divBdr>
        <w:top w:val="none" w:sz="0" w:space="0" w:color="auto"/>
        <w:left w:val="none" w:sz="0" w:space="0" w:color="auto"/>
        <w:bottom w:val="none" w:sz="0" w:space="0" w:color="auto"/>
        <w:right w:val="none" w:sz="0" w:space="0" w:color="auto"/>
      </w:divBdr>
    </w:div>
    <w:div w:id="1124150477">
      <w:bodyDiv w:val="1"/>
      <w:marLeft w:val="0"/>
      <w:marRight w:val="0"/>
      <w:marTop w:val="0"/>
      <w:marBottom w:val="0"/>
      <w:divBdr>
        <w:top w:val="none" w:sz="0" w:space="0" w:color="auto"/>
        <w:left w:val="none" w:sz="0" w:space="0" w:color="auto"/>
        <w:bottom w:val="none" w:sz="0" w:space="0" w:color="auto"/>
        <w:right w:val="none" w:sz="0" w:space="0" w:color="auto"/>
      </w:divBdr>
    </w:div>
    <w:div w:id="1127241934">
      <w:bodyDiv w:val="1"/>
      <w:marLeft w:val="0"/>
      <w:marRight w:val="0"/>
      <w:marTop w:val="0"/>
      <w:marBottom w:val="0"/>
      <w:divBdr>
        <w:top w:val="none" w:sz="0" w:space="0" w:color="auto"/>
        <w:left w:val="none" w:sz="0" w:space="0" w:color="auto"/>
        <w:bottom w:val="none" w:sz="0" w:space="0" w:color="auto"/>
        <w:right w:val="none" w:sz="0" w:space="0" w:color="auto"/>
      </w:divBdr>
    </w:div>
    <w:div w:id="1136528075">
      <w:bodyDiv w:val="1"/>
      <w:marLeft w:val="0"/>
      <w:marRight w:val="0"/>
      <w:marTop w:val="0"/>
      <w:marBottom w:val="0"/>
      <w:divBdr>
        <w:top w:val="none" w:sz="0" w:space="0" w:color="auto"/>
        <w:left w:val="none" w:sz="0" w:space="0" w:color="auto"/>
        <w:bottom w:val="none" w:sz="0" w:space="0" w:color="auto"/>
        <w:right w:val="none" w:sz="0" w:space="0" w:color="auto"/>
      </w:divBdr>
    </w:div>
    <w:div w:id="1138767220">
      <w:bodyDiv w:val="1"/>
      <w:marLeft w:val="0"/>
      <w:marRight w:val="0"/>
      <w:marTop w:val="0"/>
      <w:marBottom w:val="0"/>
      <w:divBdr>
        <w:top w:val="none" w:sz="0" w:space="0" w:color="auto"/>
        <w:left w:val="none" w:sz="0" w:space="0" w:color="auto"/>
        <w:bottom w:val="none" w:sz="0" w:space="0" w:color="auto"/>
        <w:right w:val="none" w:sz="0" w:space="0" w:color="auto"/>
      </w:divBdr>
    </w:div>
    <w:div w:id="1141069547">
      <w:bodyDiv w:val="1"/>
      <w:marLeft w:val="0"/>
      <w:marRight w:val="0"/>
      <w:marTop w:val="0"/>
      <w:marBottom w:val="0"/>
      <w:divBdr>
        <w:top w:val="none" w:sz="0" w:space="0" w:color="auto"/>
        <w:left w:val="none" w:sz="0" w:space="0" w:color="auto"/>
        <w:bottom w:val="none" w:sz="0" w:space="0" w:color="auto"/>
        <w:right w:val="none" w:sz="0" w:space="0" w:color="auto"/>
      </w:divBdr>
    </w:div>
    <w:div w:id="1146973347">
      <w:bodyDiv w:val="1"/>
      <w:marLeft w:val="0"/>
      <w:marRight w:val="0"/>
      <w:marTop w:val="0"/>
      <w:marBottom w:val="0"/>
      <w:divBdr>
        <w:top w:val="none" w:sz="0" w:space="0" w:color="auto"/>
        <w:left w:val="none" w:sz="0" w:space="0" w:color="auto"/>
        <w:bottom w:val="none" w:sz="0" w:space="0" w:color="auto"/>
        <w:right w:val="none" w:sz="0" w:space="0" w:color="auto"/>
      </w:divBdr>
    </w:div>
    <w:div w:id="1154177647">
      <w:bodyDiv w:val="1"/>
      <w:marLeft w:val="0"/>
      <w:marRight w:val="0"/>
      <w:marTop w:val="0"/>
      <w:marBottom w:val="0"/>
      <w:divBdr>
        <w:top w:val="none" w:sz="0" w:space="0" w:color="auto"/>
        <w:left w:val="none" w:sz="0" w:space="0" w:color="auto"/>
        <w:bottom w:val="none" w:sz="0" w:space="0" w:color="auto"/>
        <w:right w:val="none" w:sz="0" w:space="0" w:color="auto"/>
      </w:divBdr>
    </w:div>
    <w:div w:id="1156527781">
      <w:bodyDiv w:val="1"/>
      <w:marLeft w:val="0"/>
      <w:marRight w:val="0"/>
      <w:marTop w:val="0"/>
      <w:marBottom w:val="0"/>
      <w:divBdr>
        <w:top w:val="none" w:sz="0" w:space="0" w:color="auto"/>
        <w:left w:val="none" w:sz="0" w:space="0" w:color="auto"/>
        <w:bottom w:val="none" w:sz="0" w:space="0" w:color="auto"/>
        <w:right w:val="none" w:sz="0" w:space="0" w:color="auto"/>
      </w:divBdr>
    </w:div>
    <w:div w:id="1156607508">
      <w:bodyDiv w:val="1"/>
      <w:marLeft w:val="0"/>
      <w:marRight w:val="0"/>
      <w:marTop w:val="0"/>
      <w:marBottom w:val="0"/>
      <w:divBdr>
        <w:top w:val="none" w:sz="0" w:space="0" w:color="auto"/>
        <w:left w:val="none" w:sz="0" w:space="0" w:color="auto"/>
        <w:bottom w:val="none" w:sz="0" w:space="0" w:color="auto"/>
        <w:right w:val="none" w:sz="0" w:space="0" w:color="auto"/>
      </w:divBdr>
    </w:div>
    <w:div w:id="1159153196">
      <w:bodyDiv w:val="1"/>
      <w:marLeft w:val="0"/>
      <w:marRight w:val="0"/>
      <w:marTop w:val="0"/>
      <w:marBottom w:val="0"/>
      <w:divBdr>
        <w:top w:val="none" w:sz="0" w:space="0" w:color="auto"/>
        <w:left w:val="none" w:sz="0" w:space="0" w:color="auto"/>
        <w:bottom w:val="none" w:sz="0" w:space="0" w:color="auto"/>
        <w:right w:val="none" w:sz="0" w:space="0" w:color="auto"/>
      </w:divBdr>
    </w:div>
    <w:div w:id="1163936404">
      <w:bodyDiv w:val="1"/>
      <w:marLeft w:val="0"/>
      <w:marRight w:val="0"/>
      <w:marTop w:val="0"/>
      <w:marBottom w:val="0"/>
      <w:divBdr>
        <w:top w:val="none" w:sz="0" w:space="0" w:color="auto"/>
        <w:left w:val="none" w:sz="0" w:space="0" w:color="auto"/>
        <w:bottom w:val="none" w:sz="0" w:space="0" w:color="auto"/>
        <w:right w:val="none" w:sz="0" w:space="0" w:color="auto"/>
      </w:divBdr>
    </w:div>
    <w:div w:id="1167407041">
      <w:bodyDiv w:val="1"/>
      <w:marLeft w:val="0"/>
      <w:marRight w:val="0"/>
      <w:marTop w:val="0"/>
      <w:marBottom w:val="0"/>
      <w:divBdr>
        <w:top w:val="none" w:sz="0" w:space="0" w:color="auto"/>
        <w:left w:val="none" w:sz="0" w:space="0" w:color="auto"/>
        <w:bottom w:val="none" w:sz="0" w:space="0" w:color="auto"/>
        <w:right w:val="none" w:sz="0" w:space="0" w:color="auto"/>
      </w:divBdr>
    </w:div>
    <w:div w:id="1172993573">
      <w:bodyDiv w:val="1"/>
      <w:marLeft w:val="0"/>
      <w:marRight w:val="0"/>
      <w:marTop w:val="0"/>
      <w:marBottom w:val="0"/>
      <w:divBdr>
        <w:top w:val="none" w:sz="0" w:space="0" w:color="auto"/>
        <w:left w:val="none" w:sz="0" w:space="0" w:color="auto"/>
        <w:bottom w:val="none" w:sz="0" w:space="0" w:color="auto"/>
        <w:right w:val="none" w:sz="0" w:space="0" w:color="auto"/>
      </w:divBdr>
    </w:div>
    <w:div w:id="1183788548">
      <w:bodyDiv w:val="1"/>
      <w:marLeft w:val="0"/>
      <w:marRight w:val="0"/>
      <w:marTop w:val="0"/>
      <w:marBottom w:val="0"/>
      <w:divBdr>
        <w:top w:val="none" w:sz="0" w:space="0" w:color="auto"/>
        <w:left w:val="none" w:sz="0" w:space="0" w:color="auto"/>
        <w:bottom w:val="none" w:sz="0" w:space="0" w:color="auto"/>
        <w:right w:val="none" w:sz="0" w:space="0" w:color="auto"/>
      </w:divBdr>
    </w:div>
    <w:div w:id="1192260544">
      <w:bodyDiv w:val="1"/>
      <w:marLeft w:val="0"/>
      <w:marRight w:val="0"/>
      <w:marTop w:val="0"/>
      <w:marBottom w:val="0"/>
      <w:divBdr>
        <w:top w:val="none" w:sz="0" w:space="0" w:color="auto"/>
        <w:left w:val="none" w:sz="0" w:space="0" w:color="auto"/>
        <w:bottom w:val="none" w:sz="0" w:space="0" w:color="auto"/>
        <w:right w:val="none" w:sz="0" w:space="0" w:color="auto"/>
      </w:divBdr>
    </w:div>
    <w:div w:id="1196579131">
      <w:bodyDiv w:val="1"/>
      <w:marLeft w:val="0"/>
      <w:marRight w:val="0"/>
      <w:marTop w:val="0"/>
      <w:marBottom w:val="0"/>
      <w:divBdr>
        <w:top w:val="none" w:sz="0" w:space="0" w:color="auto"/>
        <w:left w:val="none" w:sz="0" w:space="0" w:color="auto"/>
        <w:bottom w:val="none" w:sz="0" w:space="0" w:color="auto"/>
        <w:right w:val="none" w:sz="0" w:space="0" w:color="auto"/>
      </w:divBdr>
    </w:div>
    <w:div w:id="1198154027">
      <w:bodyDiv w:val="1"/>
      <w:marLeft w:val="0"/>
      <w:marRight w:val="0"/>
      <w:marTop w:val="0"/>
      <w:marBottom w:val="0"/>
      <w:divBdr>
        <w:top w:val="none" w:sz="0" w:space="0" w:color="auto"/>
        <w:left w:val="none" w:sz="0" w:space="0" w:color="auto"/>
        <w:bottom w:val="none" w:sz="0" w:space="0" w:color="auto"/>
        <w:right w:val="none" w:sz="0" w:space="0" w:color="auto"/>
      </w:divBdr>
    </w:div>
    <w:div w:id="1209221727">
      <w:bodyDiv w:val="1"/>
      <w:marLeft w:val="0"/>
      <w:marRight w:val="0"/>
      <w:marTop w:val="0"/>
      <w:marBottom w:val="0"/>
      <w:divBdr>
        <w:top w:val="none" w:sz="0" w:space="0" w:color="auto"/>
        <w:left w:val="none" w:sz="0" w:space="0" w:color="auto"/>
        <w:bottom w:val="none" w:sz="0" w:space="0" w:color="auto"/>
        <w:right w:val="none" w:sz="0" w:space="0" w:color="auto"/>
      </w:divBdr>
    </w:div>
    <w:div w:id="1211840244">
      <w:bodyDiv w:val="1"/>
      <w:marLeft w:val="0"/>
      <w:marRight w:val="0"/>
      <w:marTop w:val="0"/>
      <w:marBottom w:val="0"/>
      <w:divBdr>
        <w:top w:val="none" w:sz="0" w:space="0" w:color="auto"/>
        <w:left w:val="none" w:sz="0" w:space="0" w:color="auto"/>
        <w:bottom w:val="none" w:sz="0" w:space="0" w:color="auto"/>
        <w:right w:val="none" w:sz="0" w:space="0" w:color="auto"/>
      </w:divBdr>
    </w:div>
    <w:div w:id="1212771157">
      <w:bodyDiv w:val="1"/>
      <w:marLeft w:val="0"/>
      <w:marRight w:val="0"/>
      <w:marTop w:val="0"/>
      <w:marBottom w:val="0"/>
      <w:divBdr>
        <w:top w:val="none" w:sz="0" w:space="0" w:color="auto"/>
        <w:left w:val="none" w:sz="0" w:space="0" w:color="auto"/>
        <w:bottom w:val="none" w:sz="0" w:space="0" w:color="auto"/>
        <w:right w:val="none" w:sz="0" w:space="0" w:color="auto"/>
      </w:divBdr>
    </w:div>
    <w:div w:id="1214734763">
      <w:bodyDiv w:val="1"/>
      <w:marLeft w:val="0"/>
      <w:marRight w:val="0"/>
      <w:marTop w:val="0"/>
      <w:marBottom w:val="0"/>
      <w:divBdr>
        <w:top w:val="none" w:sz="0" w:space="0" w:color="auto"/>
        <w:left w:val="none" w:sz="0" w:space="0" w:color="auto"/>
        <w:bottom w:val="none" w:sz="0" w:space="0" w:color="auto"/>
        <w:right w:val="none" w:sz="0" w:space="0" w:color="auto"/>
      </w:divBdr>
    </w:div>
    <w:div w:id="1218322037">
      <w:bodyDiv w:val="1"/>
      <w:marLeft w:val="0"/>
      <w:marRight w:val="0"/>
      <w:marTop w:val="0"/>
      <w:marBottom w:val="0"/>
      <w:divBdr>
        <w:top w:val="none" w:sz="0" w:space="0" w:color="auto"/>
        <w:left w:val="none" w:sz="0" w:space="0" w:color="auto"/>
        <w:bottom w:val="none" w:sz="0" w:space="0" w:color="auto"/>
        <w:right w:val="none" w:sz="0" w:space="0" w:color="auto"/>
      </w:divBdr>
    </w:div>
    <w:div w:id="1224754190">
      <w:bodyDiv w:val="1"/>
      <w:marLeft w:val="0"/>
      <w:marRight w:val="0"/>
      <w:marTop w:val="0"/>
      <w:marBottom w:val="0"/>
      <w:divBdr>
        <w:top w:val="none" w:sz="0" w:space="0" w:color="auto"/>
        <w:left w:val="none" w:sz="0" w:space="0" w:color="auto"/>
        <w:bottom w:val="none" w:sz="0" w:space="0" w:color="auto"/>
        <w:right w:val="none" w:sz="0" w:space="0" w:color="auto"/>
      </w:divBdr>
    </w:div>
    <w:div w:id="1234730661">
      <w:bodyDiv w:val="1"/>
      <w:marLeft w:val="0"/>
      <w:marRight w:val="0"/>
      <w:marTop w:val="0"/>
      <w:marBottom w:val="0"/>
      <w:divBdr>
        <w:top w:val="none" w:sz="0" w:space="0" w:color="auto"/>
        <w:left w:val="none" w:sz="0" w:space="0" w:color="auto"/>
        <w:bottom w:val="none" w:sz="0" w:space="0" w:color="auto"/>
        <w:right w:val="none" w:sz="0" w:space="0" w:color="auto"/>
      </w:divBdr>
    </w:div>
    <w:div w:id="1234898358">
      <w:bodyDiv w:val="1"/>
      <w:marLeft w:val="0"/>
      <w:marRight w:val="0"/>
      <w:marTop w:val="0"/>
      <w:marBottom w:val="0"/>
      <w:divBdr>
        <w:top w:val="none" w:sz="0" w:space="0" w:color="auto"/>
        <w:left w:val="none" w:sz="0" w:space="0" w:color="auto"/>
        <w:bottom w:val="none" w:sz="0" w:space="0" w:color="auto"/>
        <w:right w:val="none" w:sz="0" w:space="0" w:color="auto"/>
      </w:divBdr>
    </w:div>
    <w:div w:id="1250851322">
      <w:bodyDiv w:val="1"/>
      <w:marLeft w:val="0"/>
      <w:marRight w:val="0"/>
      <w:marTop w:val="0"/>
      <w:marBottom w:val="0"/>
      <w:divBdr>
        <w:top w:val="none" w:sz="0" w:space="0" w:color="auto"/>
        <w:left w:val="none" w:sz="0" w:space="0" w:color="auto"/>
        <w:bottom w:val="none" w:sz="0" w:space="0" w:color="auto"/>
        <w:right w:val="none" w:sz="0" w:space="0" w:color="auto"/>
      </w:divBdr>
    </w:div>
    <w:div w:id="1251087717">
      <w:bodyDiv w:val="1"/>
      <w:marLeft w:val="0"/>
      <w:marRight w:val="0"/>
      <w:marTop w:val="0"/>
      <w:marBottom w:val="0"/>
      <w:divBdr>
        <w:top w:val="none" w:sz="0" w:space="0" w:color="auto"/>
        <w:left w:val="none" w:sz="0" w:space="0" w:color="auto"/>
        <w:bottom w:val="none" w:sz="0" w:space="0" w:color="auto"/>
        <w:right w:val="none" w:sz="0" w:space="0" w:color="auto"/>
      </w:divBdr>
    </w:div>
    <w:div w:id="1251619772">
      <w:bodyDiv w:val="1"/>
      <w:marLeft w:val="0"/>
      <w:marRight w:val="0"/>
      <w:marTop w:val="0"/>
      <w:marBottom w:val="0"/>
      <w:divBdr>
        <w:top w:val="none" w:sz="0" w:space="0" w:color="auto"/>
        <w:left w:val="none" w:sz="0" w:space="0" w:color="auto"/>
        <w:bottom w:val="none" w:sz="0" w:space="0" w:color="auto"/>
        <w:right w:val="none" w:sz="0" w:space="0" w:color="auto"/>
      </w:divBdr>
    </w:div>
    <w:div w:id="1253929390">
      <w:bodyDiv w:val="1"/>
      <w:marLeft w:val="0"/>
      <w:marRight w:val="0"/>
      <w:marTop w:val="0"/>
      <w:marBottom w:val="0"/>
      <w:divBdr>
        <w:top w:val="none" w:sz="0" w:space="0" w:color="auto"/>
        <w:left w:val="none" w:sz="0" w:space="0" w:color="auto"/>
        <w:bottom w:val="none" w:sz="0" w:space="0" w:color="auto"/>
        <w:right w:val="none" w:sz="0" w:space="0" w:color="auto"/>
      </w:divBdr>
    </w:div>
    <w:div w:id="1254975203">
      <w:bodyDiv w:val="1"/>
      <w:marLeft w:val="0"/>
      <w:marRight w:val="0"/>
      <w:marTop w:val="0"/>
      <w:marBottom w:val="0"/>
      <w:divBdr>
        <w:top w:val="none" w:sz="0" w:space="0" w:color="auto"/>
        <w:left w:val="none" w:sz="0" w:space="0" w:color="auto"/>
        <w:bottom w:val="none" w:sz="0" w:space="0" w:color="auto"/>
        <w:right w:val="none" w:sz="0" w:space="0" w:color="auto"/>
      </w:divBdr>
    </w:div>
    <w:div w:id="1261985360">
      <w:bodyDiv w:val="1"/>
      <w:marLeft w:val="0"/>
      <w:marRight w:val="0"/>
      <w:marTop w:val="0"/>
      <w:marBottom w:val="0"/>
      <w:divBdr>
        <w:top w:val="none" w:sz="0" w:space="0" w:color="auto"/>
        <w:left w:val="none" w:sz="0" w:space="0" w:color="auto"/>
        <w:bottom w:val="none" w:sz="0" w:space="0" w:color="auto"/>
        <w:right w:val="none" w:sz="0" w:space="0" w:color="auto"/>
      </w:divBdr>
    </w:div>
    <w:div w:id="1276864018">
      <w:bodyDiv w:val="1"/>
      <w:marLeft w:val="0"/>
      <w:marRight w:val="0"/>
      <w:marTop w:val="0"/>
      <w:marBottom w:val="0"/>
      <w:divBdr>
        <w:top w:val="none" w:sz="0" w:space="0" w:color="auto"/>
        <w:left w:val="none" w:sz="0" w:space="0" w:color="auto"/>
        <w:bottom w:val="none" w:sz="0" w:space="0" w:color="auto"/>
        <w:right w:val="none" w:sz="0" w:space="0" w:color="auto"/>
      </w:divBdr>
    </w:div>
    <w:div w:id="1284506950">
      <w:bodyDiv w:val="1"/>
      <w:marLeft w:val="0"/>
      <w:marRight w:val="0"/>
      <w:marTop w:val="0"/>
      <w:marBottom w:val="0"/>
      <w:divBdr>
        <w:top w:val="none" w:sz="0" w:space="0" w:color="auto"/>
        <w:left w:val="none" w:sz="0" w:space="0" w:color="auto"/>
        <w:bottom w:val="none" w:sz="0" w:space="0" w:color="auto"/>
        <w:right w:val="none" w:sz="0" w:space="0" w:color="auto"/>
      </w:divBdr>
    </w:div>
    <w:div w:id="1286932234">
      <w:bodyDiv w:val="1"/>
      <w:marLeft w:val="0"/>
      <w:marRight w:val="0"/>
      <w:marTop w:val="0"/>
      <w:marBottom w:val="0"/>
      <w:divBdr>
        <w:top w:val="none" w:sz="0" w:space="0" w:color="auto"/>
        <w:left w:val="none" w:sz="0" w:space="0" w:color="auto"/>
        <w:bottom w:val="none" w:sz="0" w:space="0" w:color="auto"/>
        <w:right w:val="none" w:sz="0" w:space="0" w:color="auto"/>
      </w:divBdr>
    </w:div>
    <w:div w:id="1288853726">
      <w:bodyDiv w:val="1"/>
      <w:marLeft w:val="0"/>
      <w:marRight w:val="0"/>
      <w:marTop w:val="0"/>
      <w:marBottom w:val="0"/>
      <w:divBdr>
        <w:top w:val="none" w:sz="0" w:space="0" w:color="auto"/>
        <w:left w:val="none" w:sz="0" w:space="0" w:color="auto"/>
        <w:bottom w:val="none" w:sz="0" w:space="0" w:color="auto"/>
        <w:right w:val="none" w:sz="0" w:space="0" w:color="auto"/>
      </w:divBdr>
    </w:div>
    <w:div w:id="1295138915">
      <w:bodyDiv w:val="1"/>
      <w:marLeft w:val="0"/>
      <w:marRight w:val="0"/>
      <w:marTop w:val="0"/>
      <w:marBottom w:val="0"/>
      <w:divBdr>
        <w:top w:val="none" w:sz="0" w:space="0" w:color="auto"/>
        <w:left w:val="none" w:sz="0" w:space="0" w:color="auto"/>
        <w:bottom w:val="none" w:sz="0" w:space="0" w:color="auto"/>
        <w:right w:val="none" w:sz="0" w:space="0" w:color="auto"/>
      </w:divBdr>
    </w:div>
    <w:div w:id="1299997128">
      <w:bodyDiv w:val="1"/>
      <w:marLeft w:val="0"/>
      <w:marRight w:val="0"/>
      <w:marTop w:val="0"/>
      <w:marBottom w:val="0"/>
      <w:divBdr>
        <w:top w:val="none" w:sz="0" w:space="0" w:color="auto"/>
        <w:left w:val="none" w:sz="0" w:space="0" w:color="auto"/>
        <w:bottom w:val="none" w:sz="0" w:space="0" w:color="auto"/>
        <w:right w:val="none" w:sz="0" w:space="0" w:color="auto"/>
      </w:divBdr>
    </w:div>
    <w:div w:id="1311129129">
      <w:bodyDiv w:val="1"/>
      <w:marLeft w:val="0"/>
      <w:marRight w:val="0"/>
      <w:marTop w:val="0"/>
      <w:marBottom w:val="0"/>
      <w:divBdr>
        <w:top w:val="none" w:sz="0" w:space="0" w:color="auto"/>
        <w:left w:val="none" w:sz="0" w:space="0" w:color="auto"/>
        <w:bottom w:val="none" w:sz="0" w:space="0" w:color="auto"/>
        <w:right w:val="none" w:sz="0" w:space="0" w:color="auto"/>
      </w:divBdr>
    </w:div>
    <w:div w:id="1315836636">
      <w:bodyDiv w:val="1"/>
      <w:marLeft w:val="0"/>
      <w:marRight w:val="0"/>
      <w:marTop w:val="0"/>
      <w:marBottom w:val="0"/>
      <w:divBdr>
        <w:top w:val="none" w:sz="0" w:space="0" w:color="auto"/>
        <w:left w:val="none" w:sz="0" w:space="0" w:color="auto"/>
        <w:bottom w:val="none" w:sz="0" w:space="0" w:color="auto"/>
        <w:right w:val="none" w:sz="0" w:space="0" w:color="auto"/>
      </w:divBdr>
    </w:div>
    <w:div w:id="1316564888">
      <w:bodyDiv w:val="1"/>
      <w:marLeft w:val="0"/>
      <w:marRight w:val="0"/>
      <w:marTop w:val="0"/>
      <w:marBottom w:val="0"/>
      <w:divBdr>
        <w:top w:val="none" w:sz="0" w:space="0" w:color="auto"/>
        <w:left w:val="none" w:sz="0" w:space="0" w:color="auto"/>
        <w:bottom w:val="none" w:sz="0" w:space="0" w:color="auto"/>
        <w:right w:val="none" w:sz="0" w:space="0" w:color="auto"/>
      </w:divBdr>
    </w:div>
    <w:div w:id="1324163795">
      <w:bodyDiv w:val="1"/>
      <w:marLeft w:val="0"/>
      <w:marRight w:val="0"/>
      <w:marTop w:val="0"/>
      <w:marBottom w:val="0"/>
      <w:divBdr>
        <w:top w:val="none" w:sz="0" w:space="0" w:color="auto"/>
        <w:left w:val="none" w:sz="0" w:space="0" w:color="auto"/>
        <w:bottom w:val="none" w:sz="0" w:space="0" w:color="auto"/>
        <w:right w:val="none" w:sz="0" w:space="0" w:color="auto"/>
      </w:divBdr>
    </w:div>
    <w:div w:id="1331789244">
      <w:bodyDiv w:val="1"/>
      <w:marLeft w:val="0"/>
      <w:marRight w:val="0"/>
      <w:marTop w:val="0"/>
      <w:marBottom w:val="0"/>
      <w:divBdr>
        <w:top w:val="none" w:sz="0" w:space="0" w:color="auto"/>
        <w:left w:val="none" w:sz="0" w:space="0" w:color="auto"/>
        <w:bottom w:val="none" w:sz="0" w:space="0" w:color="auto"/>
        <w:right w:val="none" w:sz="0" w:space="0" w:color="auto"/>
      </w:divBdr>
    </w:div>
    <w:div w:id="1332103721">
      <w:bodyDiv w:val="1"/>
      <w:marLeft w:val="0"/>
      <w:marRight w:val="0"/>
      <w:marTop w:val="0"/>
      <w:marBottom w:val="0"/>
      <w:divBdr>
        <w:top w:val="none" w:sz="0" w:space="0" w:color="auto"/>
        <w:left w:val="none" w:sz="0" w:space="0" w:color="auto"/>
        <w:bottom w:val="none" w:sz="0" w:space="0" w:color="auto"/>
        <w:right w:val="none" w:sz="0" w:space="0" w:color="auto"/>
      </w:divBdr>
    </w:div>
    <w:div w:id="1337540150">
      <w:bodyDiv w:val="1"/>
      <w:marLeft w:val="0"/>
      <w:marRight w:val="0"/>
      <w:marTop w:val="0"/>
      <w:marBottom w:val="0"/>
      <w:divBdr>
        <w:top w:val="none" w:sz="0" w:space="0" w:color="auto"/>
        <w:left w:val="none" w:sz="0" w:space="0" w:color="auto"/>
        <w:bottom w:val="none" w:sz="0" w:space="0" w:color="auto"/>
        <w:right w:val="none" w:sz="0" w:space="0" w:color="auto"/>
      </w:divBdr>
    </w:div>
    <w:div w:id="1337731316">
      <w:bodyDiv w:val="1"/>
      <w:marLeft w:val="0"/>
      <w:marRight w:val="0"/>
      <w:marTop w:val="0"/>
      <w:marBottom w:val="0"/>
      <w:divBdr>
        <w:top w:val="none" w:sz="0" w:space="0" w:color="auto"/>
        <w:left w:val="none" w:sz="0" w:space="0" w:color="auto"/>
        <w:bottom w:val="none" w:sz="0" w:space="0" w:color="auto"/>
        <w:right w:val="none" w:sz="0" w:space="0" w:color="auto"/>
      </w:divBdr>
    </w:div>
    <w:div w:id="1349529576">
      <w:bodyDiv w:val="1"/>
      <w:marLeft w:val="0"/>
      <w:marRight w:val="0"/>
      <w:marTop w:val="0"/>
      <w:marBottom w:val="0"/>
      <w:divBdr>
        <w:top w:val="none" w:sz="0" w:space="0" w:color="auto"/>
        <w:left w:val="none" w:sz="0" w:space="0" w:color="auto"/>
        <w:bottom w:val="none" w:sz="0" w:space="0" w:color="auto"/>
        <w:right w:val="none" w:sz="0" w:space="0" w:color="auto"/>
      </w:divBdr>
    </w:div>
    <w:div w:id="1360276966">
      <w:bodyDiv w:val="1"/>
      <w:marLeft w:val="0"/>
      <w:marRight w:val="0"/>
      <w:marTop w:val="0"/>
      <w:marBottom w:val="0"/>
      <w:divBdr>
        <w:top w:val="none" w:sz="0" w:space="0" w:color="auto"/>
        <w:left w:val="none" w:sz="0" w:space="0" w:color="auto"/>
        <w:bottom w:val="none" w:sz="0" w:space="0" w:color="auto"/>
        <w:right w:val="none" w:sz="0" w:space="0" w:color="auto"/>
      </w:divBdr>
    </w:div>
    <w:div w:id="1362970638">
      <w:bodyDiv w:val="1"/>
      <w:marLeft w:val="0"/>
      <w:marRight w:val="0"/>
      <w:marTop w:val="0"/>
      <w:marBottom w:val="0"/>
      <w:divBdr>
        <w:top w:val="none" w:sz="0" w:space="0" w:color="auto"/>
        <w:left w:val="none" w:sz="0" w:space="0" w:color="auto"/>
        <w:bottom w:val="none" w:sz="0" w:space="0" w:color="auto"/>
        <w:right w:val="none" w:sz="0" w:space="0" w:color="auto"/>
      </w:divBdr>
    </w:div>
    <w:div w:id="1366177104">
      <w:bodyDiv w:val="1"/>
      <w:marLeft w:val="0"/>
      <w:marRight w:val="0"/>
      <w:marTop w:val="0"/>
      <w:marBottom w:val="0"/>
      <w:divBdr>
        <w:top w:val="none" w:sz="0" w:space="0" w:color="auto"/>
        <w:left w:val="none" w:sz="0" w:space="0" w:color="auto"/>
        <w:bottom w:val="none" w:sz="0" w:space="0" w:color="auto"/>
        <w:right w:val="none" w:sz="0" w:space="0" w:color="auto"/>
      </w:divBdr>
    </w:div>
    <w:div w:id="1367875293">
      <w:bodyDiv w:val="1"/>
      <w:marLeft w:val="0"/>
      <w:marRight w:val="0"/>
      <w:marTop w:val="0"/>
      <w:marBottom w:val="0"/>
      <w:divBdr>
        <w:top w:val="none" w:sz="0" w:space="0" w:color="auto"/>
        <w:left w:val="none" w:sz="0" w:space="0" w:color="auto"/>
        <w:bottom w:val="none" w:sz="0" w:space="0" w:color="auto"/>
        <w:right w:val="none" w:sz="0" w:space="0" w:color="auto"/>
      </w:divBdr>
    </w:div>
    <w:div w:id="1369918447">
      <w:bodyDiv w:val="1"/>
      <w:marLeft w:val="0"/>
      <w:marRight w:val="0"/>
      <w:marTop w:val="0"/>
      <w:marBottom w:val="0"/>
      <w:divBdr>
        <w:top w:val="none" w:sz="0" w:space="0" w:color="auto"/>
        <w:left w:val="none" w:sz="0" w:space="0" w:color="auto"/>
        <w:bottom w:val="none" w:sz="0" w:space="0" w:color="auto"/>
        <w:right w:val="none" w:sz="0" w:space="0" w:color="auto"/>
      </w:divBdr>
    </w:div>
    <w:div w:id="1372027260">
      <w:bodyDiv w:val="1"/>
      <w:marLeft w:val="0"/>
      <w:marRight w:val="0"/>
      <w:marTop w:val="0"/>
      <w:marBottom w:val="0"/>
      <w:divBdr>
        <w:top w:val="none" w:sz="0" w:space="0" w:color="auto"/>
        <w:left w:val="none" w:sz="0" w:space="0" w:color="auto"/>
        <w:bottom w:val="none" w:sz="0" w:space="0" w:color="auto"/>
        <w:right w:val="none" w:sz="0" w:space="0" w:color="auto"/>
      </w:divBdr>
    </w:div>
    <w:div w:id="1374384734">
      <w:bodyDiv w:val="1"/>
      <w:marLeft w:val="0"/>
      <w:marRight w:val="0"/>
      <w:marTop w:val="0"/>
      <w:marBottom w:val="0"/>
      <w:divBdr>
        <w:top w:val="none" w:sz="0" w:space="0" w:color="auto"/>
        <w:left w:val="none" w:sz="0" w:space="0" w:color="auto"/>
        <w:bottom w:val="none" w:sz="0" w:space="0" w:color="auto"/>
        <w:right w:val="none" w:sz="0" w:space="0" w:color="auto"/>
      </w:divBdr>
    </w:div>
    <w:div w:id="1376810997">
      <w:bodyDiv w:val="1"/>
      <w:marLeft w:val="0"/>
      <w:marRight w:val="0"/>
      <w:marTop w:val="0"/>
      <w:marBottom w:val="0"/>
      <w:divBdr>
        <w:top w:val="none" w:sz="0" w:space="0" w:color="auto"/>
        <w:left w:val="none" w:sz="0" w:space="0" w:color="auto"/>
        <w:bottom w:val="none" w:sz="0" w:space="0" w:color="auto"/>
        <w:right w:val="none" w:sz="0" w:space="0" w:color="auto"/>
      </w:divBdr>
    </w:div>
    <w:div w:id="1378778589">
      <w:bodyDiv w:val="1"/>
      <w:marLeft w:val="0"/>
      <w:marRight w:val="0"/>
      <w:marTop w:val="0"/>
      <w:marBottom w:val="0"/>
      <w:divBdr>
        <w:top w:val="none" w:sz="0" w:space="0" w:color="auto"/>
        <w:left w:val="none" w:sz="0" w:space="0" w:color="auto"/>
        <w:bottom w:val="none" w:sz="0" w:space="0" w:color="auto"/>
        <w:right w:val="none" w:sz="0" w:space="0" w:color="auto"/>
      </w:divBdr>
    </w:div>
    <w:div w:id="1389381515">
      <w:bodyDiv w:val="1"/>
      <w:marLeft w:val="0"/>
      <w:marRight w:val="0"/>
      <w:marTop w:val="0"/>
      <w:marBottom w:val="0"/>
      <w:divBdr>
        <w:top w:val="none" w:sz="0" w:space="0" w:color="auto"/>
        <w:left w:val="none" w:sz="0" w:space="0" w:color="auto"/>
        <w:bottom w:val="none" w:sz="0" w:space="0" w:color="auto"/>
        <w:right w:val="none" w:sz="0" w:space="0" w:color="auto"/>
      </w:divBdr>
    </w:div>
    <w:div w:id="1389457248">
      <w:bodyDiv w:val="1"/>
      <w:marLeft w:val="0"/>
      <w:marRight w:val="0"/>
      <w:marTop w:val="0"/>
      <w:marBottom w:val="0"/>
      <w:divBdr>
        <w:top w:val="none" w:sz="0" w:space="0" w:color="auto"/>
        <w:left w:val="none" w:sz="0" w:space="0" w:color="auto"/>
        <w:bottom w:val="none" w:sz="0" w:space="0" w:color="auto"/>
        <w:right w:val="none" w:sz="0" w:space="0" w:color="auto"/>
      </w:divBdr>
    </w:div>
    <w:div w:id="1390030509">
      <w:bodyDiv w:val="1"/>
      <w:marLeft w:val="0"/>
      <w:marRight w:val="0"/>
      <w:marTop w:val="0"/>
      <w:marBottom w:val="0"/>
      <w:divBdr>
        <w:top w:val="none" w:sz="0" w:space="0" w:color="auto"/>
        <w:left w:val="none" w:sz="0" w:space="0" w:color="auto"/>
        <w:bottom w:val="none" w:sz="0" w:space="0" w:color="auto"/>
        <w:right w:val="none" w:sz="0" w:space="0" w:color="auto"/>
      </w:divBdr>
    </w:div>
    <w:div w:id="1391077161">
      <w:bodyDiv w:val="1"/>
      <w:marLeft w:val="0"/>
      <w:marRight w:val="0"/>
      <w:marTop w:val="0"/>
      <w:marBottom w:val="0"/>
      <w:divBdr>
        <w:top w:val="none" w:sz="0" w:space="0" w:color="auto"/>
        <w:left w:val="none" w:sz="0" w:space="0" w:color="auto"/>
        <w:bottom w:val="none" w:sz="0" w:space="0" w:color="auto"/>
        <w:right w:val="none" w:sz="0" w:space="0" w:color="auto"/>
      </w:divBdr>
    </w:div>
    <w:div w:id="1391730420">
      <w:bodyDiv w:val="1"/>
      <w:marLeft w:val="0"/>
      <w:marRight w:val="0"/>
      <w:marTop w:val="0"/>
      <w:marBottom w:val="0"/>
      <w:divBdr>
        <w:top w:val="none" w:sz="0" w:space="0" w:color="auto"/>
        <w:left w:val="none" w:sz="0" w:space="0" w:color="auto"/>
        <w:bottom w:val="none" w:sz="0" w:space="0" w:color="auto"/>
        <w:right w:val="none" w:sz="0" w:space="0" w:color="auto"/>
      </w:divBdr>
    </w:div>
    <w:div w:id="1393502877">
      <w:bodyDiv w:val="1"/>
      <w:marLeft w:val="0"/>
      <w:marRight w:val="0"/>
      <w:marTop w:val="0"/>
      <w:marBottom w:val="0"/>
      <w:divBdr>
        <w:top w:val="none" w:sz="0" w:space="0" w:color="auto"/>
        <w:left w:val="none" w:sz="0" w:space="0" w:color="auto"/>
        <w:bottom w:val="none" w:sz="0" w:space="0" w:color="auto"/>
        <w:right w:val="none" w:sz="0" w:space="0" w:color="auto"/>
      </w:divBdr>
    </w:div>
    <w:div w:id="1398237339">
      <w:bodyDiv w:val="1"/>
      <w:marLeft w:val="0"/>
      <w:marRight w:val="0"/>
      <w:marTop w:val="0"/>
      <w:marBottom w:val="0"/>
      <w:divBdr>
        <w:top w:val="none" w:sz="0" w:space="0" w:color="auto"/>
        <w:left w:val="none" w:sz="0" w:space="0" w:color="auto"/>
        <w:bottom w:val="none" w:sz="0" w:space="0" w:color="auto"/>
        <w:right w:val="none" w:sz="0" w:space="0" w:color="auto"/>
      </w:divBdr>
    </w:div>
    <w:div w:id="1399472716">
      <w:bodyDiv w:val="1"/>
      <w:marLeft w:val="0"/>
      <w:marRight w:val="0"/>
      <w:marTop w:val="0"/>
      <w:marBottom w:val="0"/>
      <w:divBdr>
        <w:top w:val="none" w:sz="0" w:space="0" w:color="auto"/>
        <w:left w:val="none" w:sz="0" w:space="0" w:color="auto"/>
        <w:bottom w:val="none" w:sz="0" w:space="0" w:color="auto"/>
        <w:right w:val="none" w:sz="0" w:space="0" w:color="auto"/>
      </w:divBdr>
    </w:div>
    <w:div w:id="1407528384">
      <w:bodyDiv w:val="1"/>
      <w:marLeft w:val="0"/>
      <w:marRight w:val="0"/>
      <w:marTop w:val="0"/>
      <w:marBottom w:val="0"/>
      <w:divBdr>
        <w:top w:val="none" w:sz="0" w:space="0" w:color="auto"/>
        <w:left w:val="none" w:sz="0" w:space="0" w:color="auto"/>
        <w:bottom w:val="none" w:sz="0" w:space="0" w:color="auto"/>
        <w:right w:val="none" w:sz="0" w:space="0" w:color="auto"/>
      </w:divBdr>
    </w:div>
    <w:div w:id="1409577548">
      <w:bodyDiv w:val="1"/>
      <w:marLeft w:val="0"/>
      <w:marRight w:val="0"/>
      <w:marTop w:val="0"/>
      <w:marBottom w:val="0"/>
      <w:divBdr>
        <w:top w:val="none" w:sz="0" w:space="0" w:color="auto"/>
        <w:left w:val="none" w:sz="0" w:space="0" w:color="auto"/>
        <w:bottom w:val="none" w:sz="0" w:space="0" w:color="auto"/>
        <w:right w:val="none" w:sz="0" w:space="0" w:color="auto"/>
      </w:divBdr>
    </w:div>
    <w:div w:id="1412192136">
      <w:bodyDiv w:val="1"/>
      <w:marLeft w:val="0"/>
      <w:marRight w:val="0"/>
      <w:marTop w:val="0"/>
      <w:marBottom w:val="0"/>
      <w:divBdr>
        <w:top w:val="none" w:sz="0" w:space="0" w:color="auto"/>
        <w:left w:val="none" w:sz="0" w:space="0" w:color="auto"/>
        <w:bottom w:val="none" w:sz="0" w:space="0" w:color="auto"/>
        <w:right w:val="none" w:sz="0" w:space="0" w:color="auto"/>
      </w:divBdr>
    </w:div>
    <w:div w:id="1412894548">
      <w:bodyDiv w:val="1"/>
      <w:marLeft w:val="0"/>
      <w:marRight w:val="0"/>
      <w:marTop w:val="0"/>
      <w:marBottom w:val="0"/>
      <w:divBdr>
        <w:top w:val="none" w:sz="0" w:space="0" w:color="auto"/>
        <w:left w:val="none" w:sz="0" w:space="0" w:color="auto"/>
        <w:bottom w:val="none" w:sz="0" w:space="0" w:color="auto"/>
        <w:right w:val="none" w:sz="0" w:space="0" w:color="auto"/>
      </w:divBdr>
    </w:div>
    <w:div w:id="1416365944">
      <w:bodyDiv w:val="1"/>
      <w:marLeft w:val="0"/>
      <w:marRight w:val="0"/>
      <w:marTop w:val="0"/>
      <w:marBottom w:val="0"/>
      <w:divBdr>
        <w:top w:val="none" w:sz="0" w:space="0" w:color="auto"/>
        <w:left w:val="none" w:sz="0" w:space="0" w:color="auto"/>
        <w:bottom w:val="none" w:sz="0" w:space="0" w:color="auto"/>
        <w:right w:val="none" w:sz="0" w:space="0" w:color="auto"/>
      </w:divBdr>
    </w:div>
    <w:div w:id="1420715501">
      <w:bodyDiv w:val="1"/>
      <w:marLeft w:val="0"/>
      <w:marRight w:val="0"/>
      <w:marTop w:val="0"/>
      <w:marBottom w:val="0"/>
      <w:divBdr>
        <w:top w:val="none" w:sz="0" w:space="0" w:color="auto"/>
        <w:left w:val="none" w:sz="0" w:space="0" w:color="auto"/>
        <w:bottom w:val="none" w:sz="0" w:space="0" w:color="auto"/>
        <w:right w:val="none" w:sz="0" w:space="0" w:color="auto"/>
      </w:divBdr>
    </w:div>
    <w:div w:id="1423408289">
      <w:bodyDiv w:val="1"/>
      <w:marLeft w:val="0"/>
      <w:marRight w:val="0"/>
      <w:marTop w:val="0"/>
      <w:marBottom w:val="0"/>
      <w:divBdr>
        <w:top w:val="none" w:sz="0" w:space="0" w:color="auto"/>
        <w:left w:val="none" w:sz="0" w:space="0" w:color="auto"/>
        <w:bottom w:val="none" w:sz="0" w:space="0" w:color="auto"/>
        <w:right w:val="none" w:sz="0" w:space="0" w:color="auto"/>
      </w:divBdr>
    </w:div>
    <w:div w:id="1423642692">
      <w:bodyDiv w:val="1"/>
      <w:marLeft w:val="0"/>
      <w:marRight w:val="0"/>
      <w:marTop w:val="0"/>
      <w:marBottom w:val="0"/>
      <w:divBdr>
        <w:top w:val="none" w:sz="0" w:space="0" w:color="auto"/>
        <w:left w:val="none" w:sz="0" w:space="0" w:color="auto"/>
        <w:bottom w:val="none" w:sz="0" w:space="0" w:color="auto"/>
        <w:right w:val="none" w:sz="0" w:space="0" w:color="auto"/>
      </w:divBdr>
    </w:div>
    <w:div w:id="1425998079">
      <w:bodyDiv w:val="1"/>
      <w:marLeft w:val="0"/>
      <w:marRight w:val="0"/>
      <w:marTop w:val="0"/>
      <w:marBottom w:val="0"/>
      <w:divBdr>
        <w:top w:val="none" w:sz="0" w:space="0" w:color="auto"/>
        <w:left w:val="none" w:sz="0" w:space="0" w:color="auto"/>
        <w:bottom w:val="none" w:sz="0" w:space="0" w:color="auto"/>
        <w:right w:val="none" w:sz="0" w:space="0" w:color="auto"/>
      </w:divBdr>
    </w:div>
    <w:div w:id="1429352245">
      <w:bodyDiv w:val="1"/>
      <w:marLeft w:val="0"/>
      <w:marRight w:val="0"/>
      <w:marTop w:val="0"/>
      <w:marBottom w:val="0"/>
      <w:divBdr>
        <w:top w:val="none" w:sz="0" w:space="0" w:color="auto"/>
        <w:left w:val="none" w:sz="0" w:space="0" w:color="auto"/>
        <w:bottom w:val="none" w:sz="0" w:space="0" w:color="auto"/>
        <w:right w:val="none" w:sz="0" w:space="0" w:color="auto"/>
      </w:divBdr>
    </w:div>
    <w:div w:id="1435251584">
      <w:bodyDiv w:val="1"/>
      <w:marLeft w:val="0"/>
      <w:marRight w:val="0"/>
      <w:marTop w:val="0"/>
      <w:marBottom w:val="0"/>
      <w:divBdr>
        <w:top w:val="none" w:sz="0" w:space="0" w:color="auto"/>
        <w:left w:val="none" w:sz="0" w:space="0" w:color="auto"/>
        <w:bottom w:val="none" w:sz="0" w:space="0" w:color="auto"/>
        <w:right w:val="none" w:sz="0" w:space="0" w:color="auto"/>
      </w:divBdr>
    </w:div>
    <w:div w:id="1436292060">
      <w:bodyDiv w:val="1"/>
      <w:marLeft w:val="0"/>
      <w:marRight w:val="0"/>
      <w:marTop w:val="0"/>
      <w:marBottom w:val="0"/>
      <w:divBdr>
        <w:top w:val="none" w:sz="0" w:space="0" w:color="auto"/>
        <w:left w:val="none" w:sz="0" w:space="0" w:color="auto"/>
        <w:bottom w:val="none" w:sz="0" w:space="0" w:color="auto"/>
        <w:right w:val="none" w:sz="0" w:space="0" w:color="auto"/>
      </w:divBdr>
    </w:div>
    <w:div w:id="1438519077">
      <w:bodyDiv w:val="1"/>
      <w:marLeft w:val="0"/>
      <w:marRight w:val="0"/>
      <w:marTop w:val="0"/>
      <w:marBottom w:val="0"/>
      <w:divBdr>
        <w:top w:val="none" w:sz="0" w:space="0" w:color="auto"/>
        <w:left w:val="none" w:sz="0" w:space="0" w:color="auto"/>
        <w:bottom w:val="none" w:sz="0" w:space="0" w:color="auto"/>
        <w:right w:val="none" w:sz="0" w:space="0" w:color="auto"/>
      </w:divBdr>
    </w:div>
    <w:div w:id="1438674324">
      <w:bodyDiv w:val="1"/>
      <w:marLeft w:val="0"/>
      <w:marRight w:val="0"/>
      <w:marTop w:val="0"/>
      <w:marBottom w:val="0"/>
      <w:divBdr>
        <w:top w:val="none" w:sz="0" w:space="0" w:color="auto"/>
        <w:left w:val="none" w:sz="0" w:space="0" w:color="auto"/>
        <w:bottom w:val="none" w:sz="0" w:space="0" w:color="auto"/>
        <w:right w:val="none" w:sz="0" w:space="0" w:color="auto"/>
      </w:divBdr>
    </w:div>
    <w:div w:id="1443115270">
      <w:bodyDiv w:val="1"/>
      <w:marLeft w:val="0"/>
      <w:marRight w:val="0"/>
      <w:marTop w:val="0"/>
      <w:marBottom w:val="0"/>
      <w:divBdr>
        <w:top w:val="none" w:sz="0" w:space="0" w:color="auto"/>
        <w:left w:val="none" w:sz="0" w:space="0" w:color="auto"/>
        <w:bottom w:val="none" w:sz="0" w:space="0" w:color="auto"/>
        <w:right w:val="none" w:sz="0" w:space="0" w:color="auto"/>
      </w:divBdr>
    </w:div>
    <w:div w:id="1443186299">
      <w:bodyDiv w:val="1"/>
      <w:marLeft w:val="0"/>
      <w:marRight w:val="0"/>
      <w:marTop w:val="0"/>
      <w:marBottom w:val="0"/>
      <w:divBdr>
        <w:top w:val="none" w:sz="0" w:space="0" w:color="auto"/>
        <w:left w:val="none" w:sz="0" w:space="0" w:color="auto"/>
        <w:bottom w:val="none" w:sz="0" w:space="0" w:color="auto"/>
        <w:right w:val="none" w:sz="0" w:space="0" w:color="auto"/>
      </w:divBdr>
    </w:div>
    <w:div w:id="1445230323">
      <w:bodyDiv w:val="1"/>
      <w:marLeft w:val="0"/>
      <w:marRight w:val="0"/>
      <w:marTop w:val="0"/>
      <w:marBottom w:val="0"/>
      <w:divBdr>
        <w:top w:val="none" w:sz="0" w:space="0" w:color="auto"/>
        <w:left w:val="none" w:sz="0" w:space="0" w:color="auto"/>
        <w:bottom w:val="none" w:sz="0" w:space="0" w:color="auto"/>
        <w:right w:val="none" w:sz="0" w:space="0" w:color="auto"/>
      </w:divBdr>
    </w:div>
    <w:div w:id="1447306844">
      <w:bodyDiv w:val="1"/>
      <w:marLeft w:val="0"/>
      <w:marRight w:val="0"/>
      <w:marTop w:val="0"/>
      <w:marBottom w:val="0"/>
      <w:divBdr>
        <w:top w:val="none" w:sz="0" w:space="0" w:color="auto"/>
        <w:left w:val="none" w:sz="0" w:space="0" w:color="auto"/>
        <w:bottom w:val="none" w:sz="0" w:space="0" w:color="auto"/>
        <w:right w:val="none" w:sz="0" w:space="0" w:color="auto"/>
      </w:divBdr>
    </w:div>
    <w:div w:id="1448088475">
      <w:bodyDiv w:val="1"/>
      <w:marLeft w:val="0"/>
      <w:marRight w:val="0"/>
      <w:marTop w:val="0"/>
      <w:marBottom w:val="0"/>
      <w:divBdr>
        <w:top w:val="none" w:sz="0" w:space="0" w:color="auto"/>
        <w:left w:val="none" w:sz="0" w:space="0" w:color="auto"/>
        <w:bottom w:val="none" w:sz="0" w:space="0" w:color="auto"/>
        <w:right w:val="none" w:sz="0" w:space="0" w:color="auto"/>
      </w:divBdr>
    </w:div>
    <w:div w:id="1450779347">
      <w:bodyDiv w:val="1"/>
      <w:marLeft w:val="0"/>
      <w:marRight w:val="0"/>
      <w:marTop w:val="0"/>
      <w:marBottom w:val="0"/>
      <w:divBdr>
        <w:top w:val="none" w:sz="0" w:space="0" w:color="auto"/>
        <w:left w:val="none" w:sz="0" w:space="0" w:color="auto"/>
        <w:bottom w:val="none" w:sz="0" w:space="0" w:color="auto"/>
        <w:right w:val="none" w:sz="0" w:space="0" w:color="auto"/>
      </w:divBdr>
    </w:div>
    <w:div w:id="1456022158">
      <w:bodyDiv w:val="1"/>
      <w:marLeft w:val="0"/>
      <w:marRight w:val="0"/>
      <w:marTop w:val="0"/>
      <w:marBottom w:val="0"/>
      <w:divBdr>
        <w:top w:val="none" w:sz="0" w:space="0" w:color="auto"/>
        <w:left w:val="none" w:sz="0" w:space="0" w:color="auto"/>
        <w:bottom w:val="none" w:sz="0" w:space="0" w:color="auto"/>
        <w:right w:val="none" w:sz="0" w:space="0" w:color="auto"/>
      </w:divBdr>
    </w:div>
    <w:div w:id="1456825368">
      <w:bodyDiv w:val="1"/>
      <w:marLeft w:val="0"/>
      <w:marRight w:val="0"/>
      <w:marTop w:val="0"/>
      <w:marBottom w:val="0"/>
      <w:divBdr>
        <w:top w:val="none" w:sz="0" w:space="0" w:color="auto"/>
        <w:left w:val="none" w:sz="0" w:space="0" w:color="auto"/>
        <w:bottom w:val="none" w:sz="0" w:space="0" w:color="auto"/>
        <w:right w:val="none" w:sz="0" w:space="0" w:color="auto"/>
      </w:divBdr>
    </w:div>
    <w:div w:id="1458913310">
      <w:bodyDiv w:val="1"/>
      <w:marLeft w:val="0"/>
      <w:marRight w:val="0"/>
      <w:marTop w:val="0"/>
      <w:marBottom w:val="0"/>
      <w:divBdr>
        <w:top w:val="none" w:sz="0" w:space="0" w:color="auto"/>
        <w:left w:val="none" w:sz="0" w:space="0" w:color="auto"/>
        <w:bottom w:val="none" w:sz="0" w:space="0" w:color="auto"/>
        <w:right w:val="none" w:sz="0" w:space="0" w:color="auto"/>
      </w:divBdr>
    </w:div>
    <w:div w:id="1461076173">
      <w:bodyDiv w:val="1"/>
      <w:marLeft w:val="0"/>
      <w:marRight w:val="0"/>
      <w:marTop w:val="0"/>
      <w:marBottom w:val="0"/>
      <w:divBdr>
        <w:top w:val="none" w:sz="0" w:space="0" w:color="auto"/>
        <w:left w:val="none" w:sz="0" w:space="0" w:color="auto"/>
        <w:bottom w:val="none" w:sz="0" w:space="0" w:color="auto"/>
        <w:right w:val="none" w:sz="0" w:space="0" w:color="auto"/>
      </w:divBdr>
    </w:div>
    <w:div w:id="1465541614">
      <w:bodyDiv w:val="1"/>
      <w:marLeft w:val="0"/>
      <w:marRight w:val="0"/>
      <w:marTop w:val="0"/>
      <w:marBottom w:val="0"/>
      <w:divBdr>
        <w:top w:val="none" w:sz="0" w:space="0" w:color="auto"/>
        <w:left w:val="none" w:sz="0" w:space="0" w:color="auto"/>
        <w:bottom w:val="none" w:sz="0" w:space="0" w:color="auto"/>
        <w:right w:val="none" w:sz="0" w:space="0" w:color="auto"/>
      </w:divBdr>
    </w:div>
    <w:div w:id="1465612197">
      <w:bodyDiv w:val="1"/>
      <w:marLeft w:val="0"/>
      <w:marRight w:val="0"/>
      <w:marTop w:val="0"/>
      <w:marBottom w:val="0"/>
      <w:divBdr>
        <w:top w:val="none" w:sz="0" w:space="0" w:color="auto"/>
        <w:left w:val="none" w:sz="0" w:space="0" w:color="auto"/>
        <w:bottom w:val="none" w:sz="0" w:space="0" w:color="auto"/>
        <w:right w:val="none" w:sz="0" w:space="0" w:color="auto"/>
      </w:divBdr>
    </w:div>
    <w:div w:id="1470972648">
      <w:bodyDiv w:val="1"/>
      <w:marLeft w:val="0"/>
      <w:marRight w:val="0"/>
      <w:marTop w:val="0"/>
      <w:marBottom w:val="0"/>
      <w:divBdr>
        <w:top w:val="none" w:sz="0" w:space="0" w:color="auto"/>
        <w:left w:val="none" w:sz="0" w:space="0" w:color="auto"/>
        <w:bottom w:val="none" w:sz="0" w:space="0" w:color="auto"/>
        <w:right w:val="none" w:sz="0" w:space="0" w:color="auto"/>
      </w:divBdr>
    </w:div>
    <w:div w:id="1476143702">
      <w:bodyDiv w:val="1"/>
      <w:marLeft w:val="0"/>
      <w:marRight w:val="0"/>
      <w:marTop w:val="0"/>
      <w:marBottom w:val="0"/>
      <w:divBdr>
        <w:top w:val="none" w:sz="0" w:space="0" w:color="auto"/>
        <w:left w:val="none" w:sz="0" w:space="0" w:color="auto"/>
        <w:bottom w:val="none" w:sz="0" w:space="0" w:color="auto"/>
        <w:right w:val="none" w:sz="0" w:space="0" w:color="auto"/>
      </w:divBdr>
    </w:div>
    <w:div w:id="1477792692">
      <w:bodyDiv w:val="1"/>
      <w:marLeft w:val="0"/>
      <w:marRight w:val="0"/>
      <w:marTop w:val="0"/>
      <w:marBottom w:val="0"/>
      <w:divBdr>
        <w:top w:val="none" w:sz="0" w:space="0" w:color="auto"/>
        <w:left w:val="none" w:sz="0" w:space="0" w:color="auto"/>
        <w:bottom w:val="none" w:sz="0" w:space="0" w:color="auto"/>
        <w:right w:val="none" w:sz="0" w:space="0" w:color="auto"/>
      </w:divBdr>
    </w:div>
    <w:div w:id="1480726601">
      <w:bodyDiv w:val="1"/>
      <w:marLeft w:val="0"/>
      <w:marRight w:val="0"/>
      <w:marTop w:val="0"/>
      <w:marBottom w:val="0"/>
      <w:divBdr>
        <w:top w:val="none" w:sz="0" w:space="0" w:color="auto"/>
        <w:left w:val="none" w:sz="0" w:space="0" w:color="auto"/>
        <w:bottom w:val="none" w:sz="0" w:space="0" w:color="auto"/>
        <w:right w:val="none" w:sz="0" w:space="0" w:color="auto"/>
      </w:divBdr>
    </w:div>
    <w:div w:id="1481770195">
      <w:bodyDiv w:val="1"/>
      <w:marLeft w:val="0"/>
      <w:marRight w:val="0"/>
      <w:marTop w:val="0"/>
      <w:marBottom w:val="0"/>
      <w:divBdr>
        <w:top w:val="none" w:sz="0" w:space="0" w:color="auto"/>
        <w:left w:val="none" w:sz="0" w:space="0" w:color="auto"/>
        <w:bottom w:val="none" w:sz="0" w:space="0" w:color="auto"/>
        <w:right w:val="none" w:sz="0" w:space="0" w:color="auto"/>
      </w:divBdr>
    </w:div>
    <w:div w:id="1484932111">
      <w:bodyDiv w:val="1"/>
      <w:marLeft w:val="0"/>
      <w:marRight w:val="0"/>
      <w:marTop w:val="0"/>
      <w:marBottom w:val="0"/>
      <w:divBdr>
        <w:top w:val="none" w:sz="0" w:space="0" w:color="auto"/>
        <w:left w:val="none" w:sz="0" w:space="0" w:color="auto"/>
        <w:bottom w:val="none" w:sz="0" w:space="0" w:color="auto"/>
        <w:right w:val="none" w:sz="0" w:space="0" w:color="auto"/>
      </w:divBdr>
    </w:div>
    <w:div w:id="1491604877">
      <w:bodyDiv w:val="1"/>
      <w:marLeft w:val="0"/>
      <w:marRight w:val="0"/>
      <w:marTop w:val="0"/>
      <w:marBottom w:val="0"/>
      <w:divBdr>
        <w:top w:val="none" w:sz="0" w:space="0" w:color="auto"/>
        <w:left w:val="none" w:sz="0" w:space="0" w:color="auto"/>
        <w:bottom w:val="none" w:sz="0" w:space="0" w:color="auto"/>
        <w:right w:val="none" w:sz="0" w:space="0" w:color="auto"/>
      </w:divBdr>
    </w:div>
    <w:div w:id="1494878666">
      <w:bodyDiv w:val="1"/>
      <w:marLeft w:val="0"/>
      <w:marRight w:val="0"/>
      <w:marTop w:val="0"/>
      <w:marBottom w:val="0"/>
      <w:divBdr>
        <w:top w:val="none" w:sz="0" w:space="0" w:color="auto"/>
        <w:left w:val="none" w:sz="0" w:space="0" w:color="auto"/>
        <w:bottom w:val="none" w:sz="0" w:space="0" w:color="auto"/>
        <w:right w:val="none" w:sz="0" w:space="0" w:color="auto"/>
      </w:divBdr>
    </w:div>
    <w:div w:id="1497843667">
      <w:bodyDiv w:val="1"/>
      <w:marLeft w:val="0"/>
      <w:marRight w:val="0"/>
      <w:marTop w:val="0"/>
      <w:marBottom w:val="0"/>
      <w:divBdr>
        <w:top w:val="none" w:sz="0" w:space="0" w:color="auto"/>
        <w:left w:val="none" w:sz="0" w:space="0" w:color="auto"/>
        <w:bottom w:val="none" w:sz="0" w:space="0" w:color="auto"/>
        <w:right w:val="none" w:sz="0" w:space="0" w:color="auto"/>
      </w:divBdr>
    </w:div>
    <w:div w:id="1503471940">
      <w:bodyDiv w:val="1"/>
      <w:marLeft w:val="0"/>
      <w:marRight w:val="0"/>
      <w:marTop w:val="0"/>
      <w:marBottom w:val="0"/>
      <w:divBdr>
        <w:top w:val="none" w:sz="0" w:space="0" w:color="auto"/>
        <w:left w:val="none" w:sz="0" w:space="0" w:color="auto"/>
        <w:bottom w:val="none" w:sz="0" w:space="0" w:color="auto"/>
        <w:right w:val="none" w:sz="0" w:space="0" w:color="auto"/>
      </w:divBdr>
    </w:div>
    <w:div w:id="1504125827">
      <w:bodyDiv w:val="1"/>
      <w:marLeft w:val="0"/>
      <w:marRight w:val="0"/>
      <w:marTop w:val="0"/>
      <w:marBottom w:val="0"/>
      <w:divBdr>
        <w:top w:val="none" w:sz="0" w:space="0" w:color="auto"/>
        <w:left w:val="none" w:sz="0" w:space="0" w:color="auto"/>
        <w:bottom w:val="none" w:sz="0" w:space="0" w:color="auto"/>
        <w:right w:val="none" w:sz="0" w:space="0" w:color="auto"/>
      </w:divBdr>
    </w:div>
    <w:div w:id="1505246948">
      <w:bodyDiv w:val="1"/>
      <w:marLeft w:val="0"/>
      <w:marRight w:val="0"/>
      <w:marTop w:val="0"/>
      <w:marBottom w:val="0"/>
      <w:divBdr>
        <w:top w:val="none" w:sz="0" w:space="0" w:color="auto"/>
        <w:left w:val="none" w:sz="0" w:space="0" w:color="auto"/>
        <w:bottom w:val="none" w:sz="0" w:space="0" w:color="auto"/>
        <w:right w:val="none" w:sz="0" w:space="0" w:color="auto"/>
      </w:divBdr>
    </w:div>
    <w:div w:id="1510293734">
      <w:bodyDiv w:val="1"/>
      <w:marLeft w:val="0"/>
      <w:marRight w:val="0"/>
      <w:marTop w:val="0"/>
      <w:marBottom w:val="0"/>
      <w:divBdr>
        <w:top w:val="none" w:sz="0" w:space="0" w:color="auto"/>
        <w:left w:val="none" w:sz="0" w:space="0" w:color="auto"/>
        <w:bottom w:val="none" w:sz="0" w:space="0" w:color="auto"/>
        <w:right w:val="none" w:sz="0" w:space="0" w:color="auto"/>
      </w:divBdr>
    </w:div>
    <w:div w:id="1510755210">
      <w:bodyDiv w:val="1"/>
      <w:marLeft w:val="0"/>
      <w:marRight w:val="0"/>
      <w:marTop w:val="0"/>
      <w:marBottom w:val="0"/>
      <w:divBdr>
        <w:top w:val="none" w:sz="0" w:space="0" w:color="auto"/>
        <w:left w:val="none" w:sz="0" w:space="0" w:color="auto"/>
        <w:bottom w:val="none" w:sz="0" w:space="0" w:color="auto"/>
        <w:right w:val="none" w:sz="0" w:space="0" w:color="auto"/>
      </w:divBdr>
    </w:div>
    <w:div w:id="1510757234">
      <w:bodyDiv w:val="1"/>
      <w:marLeft w:val="0"/>
      <w:marRight w:val="0"/>
      <w:marTop w:val="0"/>
      <w:marBottom w:val="0"/>
      <w:divBdr>
        <w:top w:val="none" w:sz="0" w:space="0" w:color="auto"/>
        <w:left w:val="none" w:sz="0" w:space="0" w:color="auto"/>
        <w:bottom w:val="none" w:sz="0" w:space="0" w:color="auto"/>
        <w:right w:val="none" w:sz="0" w:space="0" w:color="auto"/>
      </w:divBdr>
    </w:div>
    <w:div w:id="1513033575">
      <w:bodyDiv w:val="1"/>
      <w:marLeft w:val="0"/>
      <w:marRight w:val="0"/>
      <w:marTop w:val="0"/>
      <w:marBottom w:val="0"/>
      <w:divBdr>
        <w:top w:val="none" w:sz="0" w:space="0" w:color="auto"/>
        <w:left w:val="none" w:sz="0" w:space="0" w:color="auto"/>
        <w:bottom w:val="none" w:sz="0" w:space="0" w:color="auto"/>
        <w:right w:val="none" w:sz="0" w:space="0" w:color="auto"/>
      </w:divBdr>
    </w:div>
    <w:div w:id="1522166453">
      <w:bodyDiv w:val="1"/>
      <w:marLeft w:val="0"/>
      <w:marRight w:val="0"/>
      <w:marTop w:val="0"/>
      <w:marBottom w:val="0"/>
      <w:divBdr>
        <w:top w:val="none" w:sz="0" w:space="0" w:color="auto"/>
        <w:left w:val="none" w:sz="0" w:space="0" w:color="auto"/>
        <w:bottom w:val="none" w:sz="0" w:space="0" w:color="auto"/>
        <w:right w:val="none" w:sz="0" w:space="0" w:color="auto"/>
      </w:divBdr>
    </w:div>
    <w:div w:id="1522888172">
      <w:bodyDiv w:val="1"/>
      <w:marLeft w:val="0"/>
      <w:marRight w:val="0"/>
      <w:marTop w:val="0"/>
      <w:marBottom w:val="0"/>
      <w:divBdr>
        <w:top w:val="none" w:sz="0" w:space="0" w:color="auto"/>
        <w:left w:val="none" w:sz="0" w:space="0" w:color="auto"/>
        <w:bottom w:val="none" w:sz="0" w:space="0" w:color="auto"/>
        <w:right w:val="none" w:sz="0" w:space="0" w:color="auto"/>
      </w:divBdr>
    </w:div>
    <w:div w:id="1523544404">
      <w:bodyDiv w:val="1"/>
      <w:marLeft w:val="0"/>
      <w:marRight w:val="0"/>
      <w:marTop w:val="0"/>
      <w:marBottom w:val="0"/>
      <w:divBdr>
        <w:top w:val="none" w:sz="0" w:space="0" w:color="auto"/>
        <w:left w:val="none" w:sz="0" w:space="0" w:color="auto"/>
        <w:bottom w:val="none" w:sz="0" w:space="0" w:color="auto"/>
        <w:right w:val="none" w:sz="0" w:space="0" w:color="auto"/>
      </w:divBdr>
    </w:div>
    <w:div w:id="1524707602">
      <w:bodyDiv w:val="1"/>
      <w:marLeft w:val="0"/>
      <w:marRight w:val="0"/>
      <w:marTop w:val="0"/>
      <w:marBottom w:val="0"/>
      <w:divBdr>
        <w:top w:val="none" w:sz="0" w:space="0" w:color="auto"/>
        <w:left w:val="none" w:sz="0" w:space="0" w:color="auto"/>
        <w:bottom w:val="none" w:sz="0" w:space="0" w:color="auto"/>
        <w:right w:val="none" w:sz="0" w:space="0" w:color="auto"/>
      </w:divBdr>
    </w:div>
    <w:div w:id="1524782477">
      <w:bodyDiv w:val="1"/>
      <w:marLeft w:val="0"/>
      <w:marRight w:val="0"/>
      <w:marTop w:val="0"/>
      <w:marBottom w:val="0"/>
      <w:divBdr>
        <w:top w:val="none" w:sz="0" w:space="0" w:color="auto"/>
        <w:left w:val="none" w:sz="0" w:space="0" w:color="auto"/>
        <w:bottom w:val="none" w:sz="0" w:space="0" w:color="auto"/>
        <w:right w:val="none" w:sz="0" w:space="0" w:color="auto"/>
      </w:divBdr>
    </w:div>
    <w:div w:id="1528371727">
      <w:bodyDiv w:val="1"/>
      <w:marLeft w:val="0"/>
      <w:marRight w:val="0"/>
      <w:marTop w:val="0"/>
      <w:marBottom w:val="0"/>
      <w:divBdr>
        <w:top w:val="none" w:sz="0" w:space="0" w:color="auto"/>
        <w:left w:val="none" w:sz="0" w:space="0" w:color="auto"/>
        <w:bottom w:val="none" w:sz="0" w:space="0" w:color="auto"/>
        <w:right w:val="none" w:sz="0" w:space="0" w:color="auto"/>
      </w:divBdr>
    </w:div>
    <w:div w:id="1534611752">
      <w:bodyDiv w:val="1"/>
      <w:marLeft w:val="0"/>
      <w:marRight w:val="0"/>
      <w:marTop w:val="0"/>
      <w:marBottom w:val="0"/>
      <w:divBdr>
        <w:top w:val="none" w:sz="0" w:space="0" w:color="auto"/>
        <w:left w:val="none" w:sz="0" w:space="0" w:color="auto"/>
        <w:bottom w:val="none" w:sz="0" w:space="0" w:color="auto"/>
        <w:right w:val="none" w:sz="0" w:space="0" w:color="auto"/>
      </w:divBdr>
    </w:div>
    <w:div w:id="1538855861">
      <w:bodyDiv w:val="1"/>
      <w:marLeft w:val="0"/>
      <w:marRight w:val="0"/>
      <w:marTop w:val="0"/>
      <w:marBottom w:val="0"/>
      <w:divBdr>
        <w:top w:val="none" w:sz="0" w:space="0" w:color="auto"/>
        <w:left w:val="none" w:sz="0" w:space="0" w:color="auto"/>
        <w:bottom w:val="none" w:sz="0" w:space="0" w:color="auto"/>
        <w:right w:val="none" w:sz="0" w:space="0" w:color="auto"/>
      </w:divBdr>
    </w:div>
    <w:div w:id="1539122957">
      <w:bodyDiv w:val="1"/>
      <w:marLeft w:val="0"/>
      <w:marRight w:val="0"/>
      <w:marTop w:val="0"/>
      <w:marBottom w:val="0"/>
      <w:divBdr>
        <w:top w:val="none" w:sz="0" w:space="0" w:color="auto"/>
        <w:left w:val="none" w:sz="0" w:space="0" w:color="auto"/>
        <w:bottom w:val="none" w:sz="0" w:space="0" w:color="auto"/>
        <w:right w:val="none" w:sz="0" w:space="0" w:color="auto"/>
      </w:divBdr>
    </w:div>
    <w:div w:id="1540314607">
      <w:bodyDiv w:val="1"/>
      <w:marLeft w:val="0"/>
      <w:marRight w:val="0"/>
      <w:marTop w:val="0"/>
      <w:marBottom w:val="0"/>
      <w:divBdr>
        <w:top w:val="none" w:sz="0" w:space="0" w:color="auto"/>
        <w:left w:val="none" w:sz="0" w:space="0" w:color="auto"/>
        <w:bottom w:val="none" w:sz="0" w:space="0" w:color="auto"/>
        <w:right w:val="none" w:sz="0" w:space="0" w:color="auto"/>
      </w:divBdr>
    </w:div>
    <w:div w:id="1546792883">
      <w:bodyDiv w:val="1"/>
      <w:marLeft w:val="0"/>
      <w:marRight w:val="0"/>
      <w:marTop w:val="0"/>
      <w:marBottom w:val="0"/>
      <w:divBdr>
        <w:top w:val="none" w:sz="0" w:space="0" w:color="auto"/>
        <w:left w:val="none" w:sz="0" w:space="0" w:color="auto"/>
        <w:bottom w:val="none" w:sz="0" w:space="0" w:color="auto"/>
        <w:right w:val="none" w:sz="0" w:space="0" w:color="auto"/>
      </w:divBdr>
    </w:div>
    <w:div w:id="1553732125">
      <w:bodyDiv w:val="1"/>
      <w:marLeft w:val="0"/>
      <w:marRight w:val="0"/>
      <w:marTop w:val="0"/>
      <w:marBottom w:val="0"/>
      <w:divBdr>
        <w:top w:val="none" w:sz="0" w:space="0" w:color="auto"/>
        <w:left w:val="none" w:sz="0" w:space="0" w:color="auto"/>
        <w:bottom w:val="none" w:sz="0" w:space="0" w:color="auto"/>
        <w:right w:val="none" w:sz="0" w:space="0" w:color="auto"/>
      </w:divBdr>
    </w:div>
    <w:div w:id="1555118625">
      <w:bodyDiv w:val="1"/>
      <w:marLeft w:val="0"/>
      <w:marRight w:val="0"/>
      <w:marTop w:val="0"/>
      <w:marBottom w:val="0"/>
      <w:divBdr>
        <w:top w:val="none" w:sz="0" w:space="0" w:color="auto"/>
        <w:left w:val="none" w:sz="0" w:space="0" w:color="auto"/>
        <w:bottom w:val="none" w:sz="0" w:space="0" w:color="auto"/>
        <w:right w:val="none" w:sz="0" w:space="0" w:color="auto"/>
      </w:divBdr>
    </w:div>
    <w:div w:id="1559508388">
      <w:bodyDiv w:val="1"/>
      <w:marLeft w:val="0"/>
      <w:marRight w:val="0"/>
      <w:marTop w:val="0"/>
      <w:marBottom w:val="0"/>
      <w:divBdr>
        <w:top w:val="none" w:sz="0" w:space="0" w:color="auto"/>
        <w:left w:val="none" w:sz="0" w:space="0" w:color="auto"/>
        <w:bottom w:val="none" w:sz="0" w:space="0" w:color="auto"/>
        <w:right w:val="none" w:sz="0" w:space="0" w:color="auto"/>
      </w:divBdr>
    </w:div>
    <w:div w:id="1564292829">
      <w:bodyDiv w:val="1"/>
      <w:marLeft w:val="0"/>
      <w:marRight w:val="0"/>
      <w:marTop w:val="0"/>
      <w:marBottom w:val="0"/>
      <w:divBdr>
        <w:top w:val="none" w:sz="0" w:space="0" w:color="auto"/>
        <w:left w:val="none" w:sz="0" w:space="0" w:color="auto"/>
        <w:bottom w:val="none" w:sz="0" w:space="0" w:color="auto"/>
        <w:right w:val="none" w:sz="0" w:space="0" w:color="auto"/>
      </w:divBdr>
    </w:div>
    <w:div w:id="1566182342">
      <w:bodyDiv w:val="1"/>
      <w:marLeft w:val="0"/>
      <w:marRight w:val="0"/>
      <w:marTop w:val="0"/>
      <w:marBottom w:val="0"/>
      <w:divBdr>
        <w:top w:val="none" w:sz="0" w:space="0" w:color="auto"/>
        <w:left w:val="none" w:sz="0" w:space="0" w:color="auto"/>
        <w:bottom w:val="none" w:sz="0" w:space="0" w:color="auto"/>
        <w:right w:val="none" w:sz="0" w:space="0" w:color="auto"/>
      </w:divBdr>
    </w:div>
    <w:div w:id="1576548784">
      <w:bodyDiv w:val="1"/>
      <w:marLeft w:val="0"/>
      <w:marRight w:val="0"/>
      <w:marTop w:val="0"/>
      <w:marBottom w:val="0"/>
      <w:divBdr>
        <w:top w:val="none" w:sz="0" w:space="0" w:color="auto"/>
        <w:left w:val="none" w:sz="0" w:space="0" w:color="auto"/>
        <w:bottom w:val="none" w:sz="0" w:space="0" w:color="auto"/>
        <w:right w:val="none" w:sz="0" w:space="0" w:color="auto"/>
      </w:divBdr>
    </w:div>
    <w:div w:id="1581211806">
      <w:bodyDiv w:val="1"/>
      <w:marLeft w:val="0"/>
      <w:marRight w:val="0"/>
      <w:marTop w:val="0"/>
      <w:marBottom w:val="0"/>
      <w:divBdr>
        <w:top w:val="none" w:sz="0" w:space="0" w:color="auto"/>
        <w:left w:val="none" w:sz="0" w:space="0" w:color="auto"/>
        <w:bottom w:val="none" w:sz="0" w:space="0" w:color="auto"/>
        <w:right w:val="none" w:sz="0" w:space="0" w:color="auto"/>
      </w:divBdr>
    </w:div>
    <w:div w:id="1587961634">
      <w:bodyDiv w:val="1"/>
      <w:marLeft w:val="0"/>
      <w:marRight w:val="0"/>
      <w:marTop w:val="0"/>
      <w:marBottom w:val="0"/>
      <w:divBdr>
        <w:top w:val="none" w:sz="0" w:space="0" w:color="auto"/>
        <w:left w:val="none" w:sz="0" w:space="0" w:color="auto"/>
        <w:bottom w:val="none" w:sz="0" w:space="0" w:color="auto"/>
        <w:right w:val="none" w:sz="0" w:space="0" w:color="auto"/>
      </w:divBdr>
    </w:div>
    <w:div w:id="1589801056">
      <w:bodyDiv w:val="1"/>
      <w:marLeft w:val="0"/>
      <w:marRight w:val="0"/>
      <w:marTop w:val="0"/>
      <w:marBottom w:val="0"/>
      <w:divBdr>
        <w:top w:val="none" w:sz="0" w:space="0" w:color="auto"/>
        <w:left w:val="none" w:sz="0" w:space="0" w:color="auto"/>
        <w:bottom w:val="none" w:sz="0" w:space="0" w:color="auto"/>
        <w:right w:val="none" w:sz="0" w:space="0" w:color="auto"/>
      </w:divBdr>
    </w:div>
    <w:div w:id="1591085960">
      <w:bodyDiv w:val="1"/>
      <w:marLeft w:val="0"/>
      <w:marRight w:val="0"/>
      <w:marTop w:val="0"/>
      <w:marBottom w:val="0"/>
      <w:divBdr>
        <w:top w:val="none" w:sz="0" w:space="0" w:color="auto"/>
        <w:left w:val="none" w:sz="0" w:space="0" w:color="auto"/>
        <w:bottom w:val="none" w:sz="0" w:space="0" w:color="auto"/>
        <w:right w:val="none" w:sz="0" w:space="0" w:color="auto"/>
      </w:divBdr>
    </w:div>
    <w:div w:id="1596862696">
      <w:bodyDiv w:val="1"/>
      <w:marLeft w:val="0"/>
      <w:marRight w:val="0"/>
      <w:marTop w:val="0"/>
      <w:marBottom w:val="0"/>
      <w:divBdr>
        <w:top w:val="none" w:sz="0" w:space="0" w:color="auto"/>
        <w:left w:val="none" w:sz="0" w:space="0" w:color="auto"/>
        <w:bottom w:val="none" w:sz="0" w:space="0" w:color="auto"/>
        <w:right w:val="none" w:sz="0" w:space="0" w:color="auto"/>
      </w:divBdr>
    </w:div>
    <w:div w:id="1612391875">
      <w:bodyDiv w:val="1"/>
      <w:marLeft w:val="0"/>
      <w:marRight w:val="0"/>
      <w:marTop w:val="0"/>
      <w:marBottom w:val="0"/>
      <w:divBdr>
        <w:top w:val="none" w:sz="0" w:space="0" w:color="auto"/>
        <w:left w:val="none" w:sz="0" w:space="0" w:color="auto"/>
        <w:bottom w:val="none" w:sz="0" w:space="0" w:color="auto"/>
        <w:right w:val="none" w:sz="0" w:space="0" w:color="auto"/>
      </w:divBdr>
    </w:div>
    <w:div w:id="1618679321">
      <w:bodyDiv w:val="1"/>
      <w:marLeft w:val="0"/>
      <w:marRight w:val="0"/>
      <w:marTop w:val="0"/>
      <w:marBottom w:val="0"/>
      <w:divBdr>
        <w:top w:val="none" w:sz="0" w:space="0" w:color="auto"/>
        <w:left w:val="none" w:sz="0" w:space="0" w:color="auto"/>
        <w:bottom w:val="none" w:sz="0" w:space="0" w:color="auto"/>
        <w:right w:val="none" w:sz="0" w:space="0" w:color="auto"/>
      </w:divBdr>
    </w:div>
    <w:div w:id="1619069429">
      <w:bodyDiv w:val="1"/>
      <w:marLeft w:val="0"/>
      <w:marRight w:val="0"/>
      <w:marTop w:val="0"/>
      <w:marBottom w:val="0"/>
      <w:divBdr>
        <w:top w:val="none" w:sz="0" w:space="0" w:color="auto"/>
        <w:left w:val="none" w:sz="0" w:space="0" w:color="auto"/>
        <w:bottom w:val="none" w:sz="0" w:space="0" w:color="auto"/>
        <w:right w:val="none" w:sz="0" w:space="0" w:color="auto"/>
      </w:divBdr>
    </w:div>
    <w:div w:id="1619335417">
      <w:bodyDiv w:val="1"/>
      <w:marLeft w:val="0"/>
      <w:marRight w:val="0"/>
      <w:marTop w:val="0"/>
      <w:marBottom w:val="0"/>
      <w:divBdr>
        <w:top w:val="none" w:sz="0" w:space="0" w:color="auto"/>
        <w:left w:val="none" w:sz="0" w:space="0" w:color="auto"/>
        <w:bottom w:val="none" w:sz="0" w:space="0" w:color="auto"/>
        <w:right w:val="none" w:sz="0" w:space="0" w:color="auto"/>
      </w:divBdr>
    </w:div>
    <w:div w:id="1635064498">
      <w:bodyDiv w:val="1"/>
      <w:marLeft w:val="0"/>
      <w:marRight w:val="0"/>
      <w:marTop w:val="0"/>
      <w:marBottom w:val="0"/>
      <w:divBdr>
        <w:top w:val="none" w:sz="0" w:space="0" w:color="auto"/>
        <w:left w:val="none" w:sz="0" w:space="0" w:color="auto"/>
        <w:bottom w:val="none" w:sz="0" w:space="0" w:color="auto"/>
        <w:right w:val="none" w:sz="0" w:space="0" w:color="auto"/>
      </w:divBdr>
    </w:div>
    <w:div w:id="1640652198">
      <w:bodyDiv w:val="1"/>
      <w:marLeft w:val="0"/>
      <w:marRight w:val="0"/>
      <w:marTop w:val="0"/>
      <w:marBottom w:val="0"/>
      <w:divBdr>
        <w:top w:val="none" w:sz="0" w:space="0" w:color="auto"/>
        <w:left w:val="none" w:sz="0" w:space="0" w:color="auto"/>
        <w:bottom w:val="none" w:sz="0" w:space="0" w:color="auto"/>
        <w:right w:val="none" w:sz="0" w:space="0" w:color="auto"/>
      </w:divBdr>
    </w:div>
    <w:div w:id="1644121901">
      <w:bodyDiv w:val="1"/>
      <w:marLeft w:val="0"/>
      <w:marRight w:val="0"/>
      <w:marTop w:val="0"/>
      <w:marBottom w:val="0"/>
      <w:divBdr>
        <w:top w:val="none" w:sz="0" w:space="0" w:color="auto"/>
        <w:left w:val="none" w:sz="0" w:space="0" w:color="auto"/>
        <w:bottom w:val="none" w:sz="0" w:space="0" w:color="auto"/>
        <w:right w:val="none" w:sz="0" w:space="0" w:color="auto"/>
      </w:divBdr>
    </w:div>
    <w:div w:id="1651864805">
      <w:bodyDiv w:val="1"/>
      <w:marLeft w:val="0"/>
      <w:marRight w:val="0"/>
      <w:marTop w:val="0"/>
      <w:marBottom w:val="0"/>
      <w:divBdr>
        <w:top w:val="none" w:sz="0" w:space="0" w:color="auto"/>
        <w:left w:val="none" w:sz="0" w:space="0" w:color="auto"/>
        <w:bottom w:val="none" w:sz="0" w:space="0" w:color="auto"/>
        <w:right w:val="none" w:sz="0" w:space="0" w:color="auto"/>
      </w:divBdr>
    </w:div>
    <w:div w:id="1652906986">
      <w:bodyDiv w:val="1"/>
      <w:marLeft w:val="0"/>
      <w:marRight w:val="0"/>
      <w:marTop w:val="0"/>
      <w:marBottom w:val="0"/>
      <w:divBdr>
        <w:top w:val="none" w:sz="0" w:space="0" w:color="auto"/>
        <w:left w:val="none" w:sz="0" w:space="0" w:color="auto"/>
        <w:bottom w:val="none" w:sz="0" w:space="0" w:color="auto"/>
        <w:right w:val="none" w:sz="0" w:space="0" w:color="auto"/>
      </w:divBdr>
    </w:div>
    <w:div w:id="1661537059">
      <w:bodyDiv w:val="1"/>
      <w:marLeft w:val="0"/>
      <w:marRight w:val="0"/>
      <w:marTop w:val="0"/>
      <w:marBottom w:val="0"/>
      <w:divBdr>
        <w:top w:val="none" w:sz="0" w:space="0" w:color="auto"/>
        <w:left w:val="none" w:sz="0" w:space="0" w:color="auto"/>
        <w:bottom w:val="none" w:sz="0" w:space="0" w:color="auto"/>
        <w:right w:val="none" w:sz="0" w:space="0" w:color="auto"/>
      </w:divBdr>
    </w:div>
    <w:div w:id="1672176711">
      <w:bodyDiv w:val="1"/>
      <w:marLeft w:val="0"/>
      <w:marRight w:val="0"/>
      <w:marTop w:val="0"/>
      <w:marBottom w:val="0"/>
      <w:divBdr>
        <w:top w:val="none" w:sz="0" w:space="0" w:color="auto"/>
        <w:left w:val="none" w:sz="0" w:space="0" w:color="auto"/>
        <w:bottom w:val="none" w:sz="0" w:space="0" w:color="auto"/>
        <w:right w:val="none" w:sz="0" w:space="0" w:color="auto"/>
      </w:divBdr>
    </w:div>
    <w:div w:id="1677683145">
      <w:bodyDiv w:val="1"/>
      <w:marLeft w:val="0"/>
      <w:marRight w:val="0"/>
      <w:marTop w:val="0"/>
      <w:marBottom w:val="0"/>
      <w:divBdr>
        <w:top w:val="none" w:sz="0" w:space="0" w:color="auto"/>
        <w:left w:val="none" w:sz="0" w:space="0" w:color="auto"/>
        <w:bottom w:val="none" w:sz="0" w:space="0" w:color="auto"/>
        <w:right w:val="none" w:sz="0" w:space="0" w:color="auto"/>
      </w:divBdr>
    </w:div>
    <w:div w:id="1685127378">
      <w:bodyDiv w:val="1"/>
      <w:marLeft w:val="0"/>
      <w:marRight w:val="0"/>
      <w:marTop w:val="0"/>
      <w:marBottom w:val="0"/>
      <w:divBdr>
        <w:top w:val="none" w:sz="0" w:space="0" w:color="auto"/>
        <w:left w:val="none" w:sz="0" w:space="0" w:color="auto"/>
        <w:bottom w:val="none" w:sz="0" w:space="0" w:color="auto"/>
        <w:right w:val="none" w:sz="0" w:space="0" w:color="auto"/>
      </w:divBdr>
    </w:div>
    <w:div w:id="1685471669">
      <w:bodyDiv w:val="1"/>
      <w:marLeft w:val="0"/>
      <w:marRight w:val="0"/>
      <w:marTop w:val="0"/>
      <w:marBottom w:val="0"/>
      <w:divBdr>
        <w:top w:val="none" w:sz="0" w:space="0" w:color="auto"/>
        <w:left w:val="none" w:sz="0" w:space="0" w:color="auto"/>
        <w:bottom w:val="none" w:sz="0" w:space="0" w:color="auto"/>
        <w:right w:val="none" w:sz="0" w:space="0" w:color="auto"/>
      </w:divBdr>
    </w:div>
    <w:div w:id="1687902085">
      <w:bodyDiv w:val="1"/>
      <w:marLeft w:val="0"/>
      <w:marRight w:val="0"/>
      <w:marTop w:val="0"/>
      <w:marBottom w:val="0"/>
      <w:divBdr>
        <w:top w:val="none" w:sz="0" w:space="0" w:color="auto"/>
        <w:left w:val="none" w:sz="0" w:space="0" w:color="auto"/>
        <w:bottom w:val="none" w:sz="0" w:space="0" w:color="auto"/>
        <w:right w:val="none" w:sz="0" w:space="0" w:color="auto"/>
      </w:divBdr>
    </w:div>
    <w:div w:id="1690521196">
      <w:bodyDiv w:val="1"/>
      <w:marLeft w:val="0"/>
      <w:marRight w:val="0"/>
      <w:marTop w:val="0"/>
      <w:marBottom w:val="0"/>
      <w:divBdr>
        <w:top w:val="none" w:sz="0" w:space="0" w:color="auto"/>
        <w:left w:val="none" w:sz="0" w:space="0" w:color="auto"/>
        <w:bottom w:val="none" w:sz="0" w:space="0" w:color="auto"/>
        <w:right w:val="none" w:sz="0" w:space="0" w:color="auto"/>
      </w:divBdr>
    </w:div>
    <w:div w:id="1694838523">
      <w:bodyDiv w:val="1"/>
      <w:marLeft w:val="0"/>
      <w:marRight w:val="0"/>
      <w:marTop w:val="0"/>
      <w:marBottom w:val="0"/>
      <w:divBdr>
        <w:top w:val="none" w:sz="0" w:space="0" w:color="auto"/>
        <w:left w:val="none" w:sz="0" w:space="0" w:color="auto"/>
        <w:bottom w:val="none" w:sz="0" w:space="0" w:color="auto"/>
        <w:right w:val="none" w:sz="0" w:space="0" w:color="auto"/>
      </w:divBdr>
    </w:div>
    <w:div w:id="1694964251">
      <w:bodyDiv w:val="1"/>
      <w:marLeft w:val="0"/>
      <w:marRight w:val="0"/>
      <w:marTop w:val="0"/>
      <w:marBottom w:val="0"/>
      <w:divBdr>
        <w:top w:val="none" w:sz="0" w:space="0" w:color="auto"/>
        <w:left w:val="none" w:sz="0" w:space="0" w:color="auto"/>
        <w:bottom w:val="none" w:sz="0" w:space="0" w:color="auto"/>
        <w:right w:val="none" w:sz="0" w:space="0" w:color="auto"/>
      </w:divBdr>
    </w:div>
    <w:div w:id="1697386934">
      <w:bodyDiv w:val="1"/>
      <w:marLeft w:val="0"/>
      <w:marRight w:val="0"/>
      <w:marTop w:val="0"/>
      <w:marBottom w:val="0"/>
      <w:divBdr>
        <w:top w:val="none" w:sz="0" w:space="0" w:color="auto"/>
        <w:left w:val="none" w:sz="0" w:space="0" w:color="auto"/>
        <w:bottom w:val="none" w:sz="0" w:space="0" w:color="auto"/>
        <w:right w:val="none" w:sz="0" w:space="0" w:color="auto"/>
      </w:divBdr>
    </w:div>
    <w:div w:id="1707562818">
      <w:bodyDiv w:val="1"/>
      <w:marLeft w:val="0"/>
      <w:marRight w:val="0"/>
      <w:marTop w:val="0"/>
      <w:marBottom w:val="0"/>
      <w:divBdr>
        <w:top w:val="none" w:sz="0" w:space="0" w:color="auto"/>
        <w:left w:val="none" w:sz="0" w:space="0" w:color="auto"/>
        <w:bottom w:val="none" w:sz="0" w:space="0" w:color="auto"/>
        <w:right w:val="none" w:sz="0" w:space="0" w:color="auto"/>
      </w:divBdr>
    </w:div>
    <w:div w:id="1708335844">
      <w:bodyDiv w:val="1"/>
      <w:marLeft w:val="0"/>
      <w:marRight w:val="0"/>
      <w:marTop w:val="0"/>
      <w:marBottom w:val="0"/>
      <w:divBdr>
        <w:top w:val="none" w:sz="0" w:space="0" w:color="auto"/>
        <w:left w:val="none" w:sz="0" w:space="0" w:color="auto"/>
        <w:bottom w:val="none" w:sz="0" w:space="0" w:color="auto"/>
        <w:right w:val="none" w:sz="0" w:space="0" w:color="auto"/>
      </w:divBdr>
    </w:div>
    <w:div w:id="1709062517">
      <w:bodyDiv w:val="1"/>
      <w:marLeft w:val="0"/>
      <w:marRight w:val="0"/>
      <w:marTop w:val="0"/>
      <w:marBottom w:val="0"/>
      <w:divBdr>
        <w:top w:val="none" w:sz="0" w:space="0" w:color="auto"/>
        <w:left w:val="none" w:sz="0" w:space="0" w:color="auto"/>
        <w:bottom w:val="none" w:sz="0" w:space="0" w:color="auto"/>
        <w:right w:val="none" w:sz="0" w:space="0" w:color="auto"/>
      </w:divBdr>
    </w:div>
    <w:div w:id="1718701854">
      <w:bodyDiv w:val="1"/>
      <w:marLeft w:val="0"/>
      <w:marRight w:val="0"/>
      <w:marTop w:val="0"/>
      <w:marBottom w:val="0"/>
      <w:divBdr>
        <w:top w:val="none" w:sz="0" w:space="0" w:color="auto"/>
        <w:left w:val="none" w:sz="0" w:space="0" w:color="auto"/>
        <w:bottom w:val="none" w:sz="0" w:space="0" w:color="auto"/>
        <w:right w:val="none" w:sz="0" w:space="0" w:color="auto"/>
      </w:divBdr>
    </w:div>
    <w:div w:id="1723090223">
      <w:bodyDiv w:val="1"/>
      <w:marLeft w:val="0"/>
      <w:marRight w:val="0"/>
      <w:marTop w:val="0"/>
      <w:marBottom w:val="0"/>
      <w:divBdr>
        <w:top w:val="none" w:sz="0" w:space="0" w:color="auto"/>
        <w:left w:val="none" w:sz="0" w:space="0" w:color="auto"/>
        <w:bottom w:val="none" w:sz="0" w:space="0" w:color="auto"/>
        <w:right w:val="none" w:sz="0" w:space="0" w:color="auto"/>
      </w:divBdr>
    </w:div>
    <w:div w:id="1723405277">
      <w:bodyDiv w:val="1"/>
      <w:marLeft w:val="0"/>
      <w:marRight w:val="0"/>
      <w:marTop w:val="0"/>
      <w:marBottom w:val="0"/>
      <w:divBdr>
        <w:top w:val="none" w:sz="0" w:space="0" w:color="auto"/>
        <w:left w:val="none" w:sz="0" w:space="0" w:color="auto"/>
        <w:bottom w:val="none" w:sz="0" w:space="0" w:color="auto"/>
        <w:right w:val="none" w:sz="0" w:space="0" w:color="auto"/>
      </w:divBdr>
    </w:div>
    <w:div w:id="1724526345">
      <w:bodyDiv w:val="1"/>
      <w:marLeft w:val="0"/>
      <w:marRight w:val="0"/>
      <w:marTop w:val="0"/>
      <w:marBottom w:val="0"/>
      <w:divBdr>
        <w:top w:val="none" w:sz="0" w:space="0" w:color="auto"/>
        <w:left w:val="none" w:sz="0" w:space="0" w:color="auto"/>
        <w:bottom w:val="none" w:sz="0" w:space="0" w:color="auto"/>
        <w:right w:val="none" w:sz="0" w:space="0" w:color="auto"/>
      </w:divBdr>
    </w:div>
    <w:div w:id="1727600943">
      <w:bodyDiv w:val="1"/>
      <w:marLeft w:val="0"/>
      <w:marRight w:val="0"/>
      <w:marTop w:val="0"/>
      <w:marBottom w:val="0"/>
      <w:divBdr>
        <w:top w:val="none" w:sz="0" w:space="0" w:color="auto"/>
        <w:left w:val="none" w:sz="0" w:space="0" w:color="auto"/>
        <w:bottom w:val="none" w:sz="0" w:space="0" w:color="auto"/>
        <w:right w:val="none" w:sz="0" w:space="0" w:color="auto"/>
      </w:divBdr>
    </w:div>
    <w:div w:id="1730955371">
      <w:bodyDiv w:val="1"/>
      <w:marLeft w:val="0"/>
      <w:marRight w:val="0"/>
      <w:marTop w:val="0"/>
      <w:marBottom w:val="0"/>
      <w:divBdr>
        <w:top w:val="none" w:sz="0" w:space="0" w:color="auto"/>
        <w:left w:val="none" w:sz="0" w:space="0" w:color="auto"/>
        <w:bottom w:val="none" w:sz="0" w:space="0" w:color="auto"/>
        <w:right w:val="none" w:sz="0" w:space="0" w:color="auto"/>
      </w:divBdr>
    </w:div>
    <w:div w:id="1731921181">
      <w:bodyDiv w:val="1"/>
      <w:marLeft w:val="0"/>
      <w:marRight w:val="0"/>
      <w:marTop w:val="0"/>
      <w:marBottom w:val="0"/>
      <w:divBdr>
        <w:top w:val="none" w:sz="0" w:space="0" w:color="auto"/>
        <w:left w:val="none" w:sz="0" w:space="0" w:color="auto"/>
        <w:bottom w:val="none" w:sz="0" w:space="0" w:color="auto"/>
        <w:right w:val="none" w:sz="0" w:space="0" w:color="auto"/>
      </w:divBdr>
    </w:div>
    <w:div w:id="1741244081">
      <w:bodyDiv w:val="1"/>
      <w:marLeft w:val="0"/>
      <w:marRight w:val="0"/>
      <w:marTop w:val="0"/>
      <w:marBottom w:val="0"/>
      <w:divBdr>
        <w:top w:val="none" w:sz="0" w:space="0" w:color="auto"/>
        <w:left w:val="none" w:sz="0" w:space="0" w:color="auto"/>
        <w:bottom w:val="none" w:sz="0" w:space="0" w:color="auto"/>
        <w:right w:val="none" w:sz="0" w:space="0" w:color="auto"/>
      </w:divBdr>
    </w:div>
    <w:div w:id="1743675055">
      <w:bodyDiv w:val="1"/>
      <w:marLeft w:val="0"/>
      <w:marRight w:val="0"/>
      <w:marTop w:val="0"/>
      <w:marBottom w:val="0"/>
      <w:divBdr>
        <w:top w:val="none" w:sz="0" w:space="0" w:color="auto"/>
        <w:left w:val="none" w:sz="0" w:space="0" w:color="auto"/>
        <w:bottom w:val="none" w:sz="0" w:space="0" w:color="auto"/>
        <w:right w:val="none" w:sz="0" w:space="0" w:color="auto"/>
      </w:divBdr>
    </w:div>
    <w:div w:id="1747653364">
      <w:bodyDiv w:val="1"/>
      <w:marLeft w:val="0"/>
      <w:marRight w:val="0"/>
      <w:marTop w:val="0"/>
      <w:marBottom w:val="0"/>
      <w:divBdr>
        <w:top w:val="none" w:sz="0" w:space="0" w:color="auto"/>
        <w:left w:val="none" w:sz="0" w:space="0" w:color="auto"/>
        <w:bottom w:val="none" w:sz="0" w:space="0" w:color="auto"/>
        <w:right w:val="none" w:sz="0" w:space="0" w:color="auto"/>
      </w:divBdr>
    </w:div>
    <w:div w:id="1751006156">
      <w:bodyDiv w:val="1"/>
      <w:marLeft w:val="0"/>
      <w:marRight w:val="0"/>
      <w:marTop w:val="0"/>
      <w:marBottom w:val="0"/>
      <w:divBdr>
        <w:top w:val="none" w:sz="0" w:space="0" w:color="auto"/>
        <w:left w:val="none" w:sz="0" w:space="0" w:color="auto"/>
        <w:bottom w:val="none" w:sz="0" w:space="0" w:color="auto"/>
        <w:right w:val="none" w:sz="0" w:space="0" w:color="auto"/>
      </w:divBdr>
    </w:div>
    <w:div w:id="1754429534">
      <w:bodyDiv w:val="1"/>
      <w:marLeft w:val="0"/>
      <w:marRight w:val="0"/>
      <w:marTop w:val="0"/>
      <w:marBottom w:val="0"/>
      <w:divBdr>
        <w:top w:val="none" w:sz="0" w:space="0" w:color="auto"/>
        <w:left w:val="none" w:sz="0" w:space="0" w:color="auto"/>
        <w:bottom w:val="none" w:sz="0" w:space="0" w:color="auto"/>
        <w:right w:val="none" w:sz="0" w:space="0" w:color="auto"/>
      </w:divBdr>
    </w:div>
    <w:div w:id="1757751249">
      <w:bodyDiv w:val="1"/>
      <w:marLeft w:val="0"/>
      <w:marRight w:val="0"/>
      <w:marTop w:val="0"/>
      <w:marBottom w:val="0"/>
      <w:divBdr>
        <w:top w:val="none" w:sz="0" w:space="0" w:color="auto"/>
        <w:left w:val="none" w:sz="0" w:space="0" w:color="auto"/>
        <w:bottom w:val="none" w:sz="0" w:space="0" w:color="auto"/>
        <w:right w:val="none" w:sz="0" w:space="0" w:color="auto"/>
      </w:divBdr>
    </w:div>
    <w:div w:id="1757937762">
      <w:bodyDiv w:val="1"/>
      <w:marLeft w:val="0"/>
      <w:marRight w:val="0"/>
      <w:marTop w:val="0"/>
      <w:marBottom w:val="0"/>
      <w:divBdr>
        <w:top w:val="none" w:sz="0" w:space="0" w:color="auto"/>
        <w:left w:val="none" w:sz="0" w:space="0" w:color="auto"/>
        <w:bottom w:val="none" w:sz="0" w:space="0" w:color="auto"/>
        <w:right w:val="none" w:sz="0" w:space="0" w:color="auto"/>
      </w:divBdr>
    </w:div>
    <w:div w:id="1760633208">
      <w:bodyDiv w:val="1"/>
      <w:marLeft w:val="0"/>
      <w:marRight w:val="0"/>
      <w:marTop w:val="0"/>
      <w:marBottom w:val="0"/>
      <w:divBdr>
        <w:top w:val="none" w:sz="0" w:space="0" w:color="auto"/>
        <w:left w:val="none" w:sz="0" w:space="0" w:color="auto"/>
        <w:bottom w:val="none" w:sz="0" w:space="0" w:color="auto"/>
        <w:right w:val="none" w:sz="0" w:space="0" w:color="auto"/>
      </w:divBdr>
    </w:div>
    <w:div w:id="1775321743">
      <w:bodyDiv w:val="1"/>
      <w:marLeft w:val="0"/>
      <w:marRight w:val="0"/>
      <w:marTop w:val="0"/>
      <w:marBottom w:val="0"/>
      <w:divBdr>
        <w:top w:val="none" w:sz="0" w:space="0" w:color="auto"/>
        <w:left w:val="none" w:sz="0" w:space="0" w:color="auto"/>
        <w:bottom w:val="none" w:sz="0" w:space="0" w:color="auto"/>
        <w:right w:val="none" w:sz="0" w:space="0" w:color="auto"/>
      </w:divBdr>
    </w:div>
    <w:div w:id="1776514369">
      <w:bodyDiv w:val="1"/>
      <w:marLeft w:val="0"/>
      <w:marRight w:val="0"/>
      <w:marTop w:val="0"/>
      <w:marBottom w:val="0"/>
      <w:divBdr>
        <w:top w:val="none" w:sz="0" w:space="0" w:color="auto"/>
        <w:left w:val="none" w:sz="0" w:space="0" w:color="auto"/>
        <w:bottom w:val="none" w:sz="0" w:space="0" w:color="auto"/>
        <w:right w:val="none" w:sz="0" w:space="0" w:color="auto"/>
      </w:divBdr>
    </w:div>
    <w:div w:id="1779643026">
      <w:bodyDiv w:val="1"/>
      <w:marLeft w:val="0"/>
      <w:marRight w:val="0"/>
      <w:marTop w:val="0"/>
      <w:marBottom w:val="0"/>
      <w:divBdr>
        <w:top w:val="none" w:sz="0" w:space="0" w:color="auto"/>
        <w:left w:val="none" w:sz="0" w:space="0" w:color="auto"/>
        <w:bottom w:val="none" w:sz="0" w:space="0" w:color="auto"/>
        <w:right w:val="none" w:sz="0" w:space="0" w:color="auto"/>
      </w:divBdr>
    </w:div>
    <w:div w:id="1782413653">
      <w:bodyDiv w:val="1"/>
      <w:marLeft w:val="0"/>
      <w:marRight w:val="0"/>
      <w:marTop w:val="0"/>
      <w:marBottom w:val="0"/>
      <w:divBdr>
        <w:top w:val="none" w:sz="0" w:space="0" w:color="auto"/>
        <w:left w:val="none" w:sz="0" w:space="0" w:color="auto"/>
        <w:bottom w:val="none" w:sz="0" w:space="0" w:color="auto"/>
        <w:right w:val="none" w:sz="0" w:space="0" w:color="auto"/>
      </w:divBdr>
    </w:div>
    <w:div w:id="1784567882">
      <w:bodyDiv w:val="1"/>
      <w:marLeft w:val="0"/>
      <w:marRight w:val="0"/>
      <w:marTop w:val="0"/>
      <w:marBottom w:val="0"/>
      <w:divBdr>
        <w:top w:val="none" w:sz="0" w:space="0" w:color="auto"/>
        <w:left w:val="none" w:sz="0" w:space="0" w:color="auto"/>
        <w:bottom w:val="none" w:sz="0" w:space="0" w:color="auto"/>
        <w:right w:val="none" w:sz="0" w:space="0" w:color="auto"/>
      </w:divBdr>
    </w:div>
    <w:div w:id="1804688048">
      <w:bodyDiv w:val="1"/>
      <w:marLeft w:val="0"/>
      <w:marRight w:val="0"/>
      <w:marTop w:val="0"/>
      <w:marBottom w:val="0"/>
      <w:divBdr>
        <w:top w:val="none" w:sz="0" w:space="0" w:color="auto"/>
        <w:left w:val="none" w:sz="0" w:space="0" w:color="auto"/>
        <w:bottom w:val="none" w:sz="0" w:space="0" w:color="auto"/>
        <w:right w:val="none" w:sz="0" w:space="0" w:color="auto"/>
      </w:divBdr>
    </w:div>
    <w:div w:id="1816334521">
      <w:bodyDiv w:val="1"/>
      <w:marLeft w:val="0"/>
      <w:marRight w:val="0"/>
      <w:marTop w:val="0"/>
      <w:marBottom w:val="0"/>
      <w:divBdr>
        <w:top w:val="none" w:sz="0" w:space="0" w:color="auto"/>
        <w:left w:val="none" w:sz="0" w:space="0" w:color="auto"/>
        <w:bottom w:val="none" w:sz="0" w:space="0" w:color="auto"/>
        <w:right w:val="none" w:sz="0" w:space="0" w:color="auto"/>
      </w:divBdr>
    </w:div>
    <w:div w:id="1816680181">
      <w:bodyDiv w:val="1"/>
      <w:marLeft w:val="0"/>
      <w:marRight w:val="0"/>
      <w:marTop w:val="0"/>
      <w:marBottom w:val="0"/>
      <w:divBdr>
        <w:top w:val="none" w:sz="0" w:space="0" w:color="auto"/>
        <w:left w:val="none" w:sz="0" w:space="0" w:color="auto"/>
        <w:bottom w:val="none" w:sz="0" w:space="0" w:color="auto"/>
        <w:right w:val="none" w:sz="0" w:space="0" w:color="auto"/>
      </w:divBdr>
    </w:div>
    <w:div w:id="1821337786">
      <w:bodyDiv w:val="1"/>
      <w:marLeft w:val="0"/>
      <w:marRight w:val="0"/>
      <w:marTop w:val="0"/>
      <w:marBottom w:val="0"/>
      <w:divBdr>
        <w:top w:val="none" w:sz="0" w:space="0" w:color="auto"/>
        <w:left w:val="none" w:sz="0" w:space="0" w:color="auto"/>
        <w:bottom w:val="none" w:sz="0" w:space="0" w:color="auto"/>
        <w:right w:val="none" w:sz="0" w:space="0" w:color="auto"/>
      </w:divBdr>
    </w:div>
    <w:div w:id="1823306739">
      <w:bodyDiv w:val="1"/>
      <w:marLeft w:val="0"/>
      <w:marRight w:val="0"/>
      <w:marTop w:val="0"/>
      <w:marBottom w:val="0"/>
      <w:divBdr>
        <w:top w:val="none" w:sz="0" w:space="0" w:color="auto"/>
        <w:left w:val="none" w:sz="0" w:space="0" w:color="auto"/>
        <w:bottom w:val="none" w:sz="0" w:space="0" w:color="auto"/>
        <w:right w:val="none" w:sz="0" w:space="0" w:color="auto"/>
      </w:divBdr>
    </w:div>
    <w:div w:id="1825848707">
      <w:bodyDiv w:val="1"/>
      <w:marLeft w:val="0"/>
      <w:marRight w:val="0"/>
      <w:marTop w:val="0"/>
      <w:marBottom w:val="0"/>
      <w:divBdr>
        <w:top w:val="none" w:sz="0" w:space="0" w:color="auto"/>
        <w:left w:val="none" w:sz="0" w:space="0" w:color="auto"/>
        <w:bottom w:val="none" w:sz="0" w:space="0" w:color="auto"/>
        <w:right w:val="none" w:sz="0" w:space="0" w:color="auto"/>
      </w:divBdr>
    </w:div>
    <w:div w:id="1828665791">
      <w:bodyDiv w:val="1"/>
      <w:marLeft w:val="0"/>
      <w:marRight w:val="0"/>
      <w:marTop w:val="0"/>
      <w:marBottom w:val="0"/>
      <w:divBdr>
        <w:top w:val="none" w:sz="0" w:space="0" w:color="auto"/>
        <w:left w:val="none" w:sz="0" w:space="0" w:color="auto"/>
        <w:bottom w:val="none" w:sz="0" w:space="0" w:color="auto"/>
        <w:right w:val="none" w:sz="0" w:space="0" w:color="auto"/>
      </w:divBdr>
    </w:div>
    <w:div w:id="1838299266">
      <w:bodyDiv w:val="1"/>
      <w:marLeft w:val="0"/>
      <w:marRight w:val="0"/>
      <w:marTop w:val="0"/>
      <w:marBottom w:val="0"/>
      <w:divBdr>
        <w:top w:val="none" w:sz="0" w:space="0" w:color="auto"/>
        <w:left w:val="none" w:sz="0" w:space="0" w:color="auto"/>
        <w:bottom w:val="none" w:sz="0" w:space="0" w:color="auto"/>
        <w:right w:val="none" w:sz="0" w:space="0" w:color="auto"/>
      </w:divBdr>
    </w:div>
    <w:div w:id="1842886397">
      <w:bodyDiv w:val="1"/>
      <w:marLeft w:val="0"/>
      <w:marRight w:val="0"/>
      <w:marTop w:val="0"/>
      <w:marBottom w:val="0"/>
      <w:divBdr>
        <w:top w:val="none" w:sz="0" w:space="0" w:color="auto"/>
        <w:left w:val="none" w:sz="0" w:space="0" w:color="auto"/>
        <w:bottom w:val="none" w:sz="0" w:space="0" w:color="auto"/>
        <w:right w:val="none" w:sz="0" w:space="0" w:color="auto"/>
      </w:divBdr>
    </w:div>
    <w:div w:id="1844316671">
      <w:bodyDiv w:val="1"/>
      <w:marLeft w:val="0"/>
      <w:marRight w:val="0"/>
      <w:marTop w:val="0"/>
      <w:marBottom w:val="0"/>
      <w:divBdr>
        <w:top w:val="none" w:sz="0" w:space="0" w:color="auto"/>
        <w:left w:val="none" w:sz="0" w:space="0" w:color="auto"/>
        <w:bottom w:val="none" w:sz="0" w:space="0" w:color="auto"/>
        <w:right w:val="none" w:sz="0" w:space="0" w:color="auto"/>
      </w:divBdr>
    </w:div>
    <w:div w:id="1858032706">
      <w:bodyDiv w:val="1"/>
      <w:marLeft w:val="0"/>
      <w:marRight w:val="0"/>
      <w:marTop w:val="0"/>
      <w:marBottom w:val="0"/>
      <w:divBdr>
        <w:top w:val="none" w:sz="0" w:space="0" w:color="auto"/>
        <w:left w:val="none" w:sz="0" w:space="0" w:color="auto"/>
        <w:bottom w:val="none" w:sz="0" w:space="0" w:color="auto"/>
        <w:right w:val="none" w:sz="0" w:space="0" w:color="auto"/>
      </w:divBdr>
    </w:div>
    <w:div w:id="1863475059">
      <w:bodyDiv w:val="1"/>
      <w:marLeft w:val="0"/>
      <w:marRight w:val="0"/>
      <w:marTop w:val="0"/>
      <w:marBottom w:val="0"/>
      <w:divBdr>
        <w:top w:val="none" w:sz="0" w:space="0" w:color="auto"/>
        <w:left w:val="none" w:sz="0" w:space="0" w:color="auto"/>
        <w:bottom w:val="none" w:sz="0" w:space="0" w:color="auto"/>
        <w:right w:val="none" w:sz="0" w:space="0" w:color="auto"/>
      </w:divBdr>
    </w:div>
    <w:div w:id="1864630550">
      <w:bodyDiv w:val="1"/>
      <w:marLeft w:val="0"/>
      <w:marRight w:val="0"/>
      <w:marTop w:val="0"/>
      <w:marBottom w:val="0"/>
      <w:divBdr>
        <w:top w:val="none" w:sz="0" w:space="0" w:color="auto"/>
        <w:left w:val="none" w:sz="0" w:space="0" w:color="auto"/>
        <w:bottom w:val="none" w:sz="0" w:space="0" w:color="auto"/>
        <w:right w:val="none" w:sz="0" w:space="0" w:color="auto"/>
      </w:divBdr>
    </w:div>
    <w:div w:id="1866821717">
      <w:bodyDiv w:val="1"/>
      <w:marLeft w:val="0"/>
      <w:marRight w:val="0"/>
      <w:marTop w:val="0"/>
      <w:marBottom w:val="0"/>
      <w:divBdr>
        <w:top w:val="none" w:sz="0" w:space="0" w:color="auto"/>
        <w:left w:val="none" w:sz="0" w:space="0" w:color="auto"/>
        <w:bottom w:val="none" w:sz="0" w:space="0" w:color="auto"/>
        <w:right w:val="none" w:sz="0" w:space="0" w:color="auto"/>
      </w:divBdr>
    </w:div>
    <w:div w:id="1873956404">
      <w:bodyDiv w:val="1"/>
      <w:marLeft w:val="0"/>
      <w:marRight w:val="0"/>
      <w:marTop w:val="0"/>
      <w:marBottom w:val="0"/>
      <w:divBdr>
        <w:top w:val="none" w:sz="0" w:space="0" w:color="auto"/>
        <w:left w:val="none" w:sz="0" w:space="0" w:color="auto"/>
        <w:bottom w:val="none" w:sz="0" w:space="0" w:color="auto"/>
        <w:right w:val="none" w:sz="0" w:space="0" w:color="auto"/>
      </w:divBdr>
    </w:div>
    <w:div w:id="1874728751">
      <w:bodyDiv w:val="1"/>
      <w:marLeft w:val="0"/>
      <w:marRight w:val="0"/>
      <w:marTop w:val="0"/>
      <w:marBottom w:val="0"/>
      <w:divBdr>
        <w:top w:val="none" w:sz="0" w:space="0" w:color="auto"/>
        <w:left w:val="none" w:sz="0" w:space="0" w:color="auto"/>
        <w:bottom w:val="none" w:sz="0" w:space="0" w:color="auto"/>
        <w:right w:val="none" w:sz="0" w:space="0" w:color="auto"/>
      </w:divBdr>
    </w:div>
    <w:div w:id="1886596135">
      <w:bodyDiv w:val="1"/>
      <w:marLeft w:val="0"/>
      <w:marRight w:val="0"/>
      <w:marTop w:val="0"/>
      <w:marBottom w:val="0"/>
      <w:divBdr>
        <w:top w:val="none" w:sz="0" w:space="0" w:color="auto"/>
        <w:left w:val="none" w:sz="0" w:space="0" w:color="auto"/>
        <w:bottom w:val="none" w:sz="0" w:space="0" w:color="auto"/>
        <w:right w:val="none" w:sz="0" w:space="0" w:color="auto"/>
      </w:divBdr>
    </w:div>
    <w:div w:id="1886866185">
      <w:bodyDiv w:val="1"/>
      <w:marLeft w:val="0"/>
      <w:marRight w:val="0"/>
      <w:marTop w:val="0"/>
      <w:marBottom w:val="0"/>
      <w:divBdr>
        <w:top w:val="none" w:sz="0" w:space="0" w:color="auto"/>
        <w:left w:val="none" w:sz="0" w:space="0" w:color="auto"/>
        <w:bottom w:val="none" w:sz="0" w:space="0" w:color="auto"/>
        <w:right w:val="none" w:sz="0" w:space="0" w:color="auto"/>
      </w:divBdr>
    </w:div>
    <w:div w:id="1887182132">
      <w:bodyDiv w:val="1"/>
      <w:marLeft w:val="0"/>
      <w:marRight w:val="0"/>
      <w:marTop w:val="0"/>
      <w:marBottom w:val="0"/>
      <w:divBdr>
        <w:top w:val="none" w:sz="0" w:space="0" w:color="auto"/>
        <w:left w:val="none" w:sz="0" w:space="0" w:color="auto"/>
        <w:bottom w:val="none" w:sz="0" w:space="0" w:color="auto"/>
        <w:right w:val="none" w:sz="0" w:space="0" w:color="auto"/>
      </w:divBdr>
    </w:div>
    <w:div w:id="1888449715">
      <w:bodyDiv w:val="1"/>
      <w:marLeft w:val="0"/>
      <w:marRight w:val="0"/>
      <w:marTop w:val="0"/>
      <w:marBottom w:val="0"/>
      <w:divBdr>
        <w:top w:val="none" w:sz="0" w:space="0" w:color="auto"/>
        <w:left w:val="none" w:sz="0" w:space="0" w:color="auto"/>
        <w:bottom w:val="none" w:sz="0" w:space="0" w:color="auto"/>
        <w:right w:val="none" w:sz="0" w:space="0" w:color="auto"/>
      </w:divBdr>
    </w:div>
    <w:div w:id="1892112958">
      <w:bodyDiv w:val="1"/>
      <w:marLeft w:val="0"/>
      <w:marRight w:val="0"/>
      <w:marTop w:val="0"/>
      <w:marBottom w:val="0"/>
      <w:divBdr>
        <w:top w:val="none" w:sz="0" w:space="0" w:color="auto"/>
        <w:left w:val="none" w:sz="0" w:space="0" w:color="auto"/>
        <w:bottom w:val="none" w:sz="0" w:space="0" w:color="auto"/>
        <w:right w:val="none" w:sz="0" w:space="0" w:color="auto"/>
      </w:divBdr>
    </w:div>
    <w:div w:id="1892426878">
      <w:bodyDiv w:val="1"/>
      <w:marLeft w:val="0"/>
      <w:marRight w:val="0"/>
      <w:marTop w:val="0"/>
      <w:marBottom w:val="0"/>
      <w:divBdr>
        <w:top w:val="none" w:sz="0" w:space="0" w:color="auto"/>
        <w:left w:val="none" w:sz="0" w:space="0" w:color="auto"/>
        <w:bottom w:val="none" w:sz="0" w:space="0" w:color="auto"/>
        <w:right w:val="none" w:sz="0" w:space="0" w:color="auto"/>
      </w:divBdr>
    </w:div>
    <w:div w:id="1895236855">
      <w:bodyDiv w:val="1"/>
      <w:marLeft w:val="0"/>
      <w:marRight w:val="0"/>
      <w:marTop w:val="0"/>
      <w:marBottom w:val="0"/>
      <w:divBdr>
        <w:top w:val="none" w:sz="0" w:space="0" w:color="auto"/>
        <w:left w:val="none" w:sz="0" w:space="0" w:color="auto"/>
        <w:bottom w:val="none" w:sz="0" w:space="0" w:color="auto"/>
        <w:right w:val="none" w:sz="0" w:space="0" w:color="auto"/>
      </w:divBdr>
    </w:div>
    <w:div w:id="1895962480">
      <w:bodyDiv w:val="1"/>
      <w:marLeft w:val="0"/>
      <w:marRight w:val="0"/>
      <w:marTop w:val="0"/>
      <w:marBottom w:val="0"/>
      <w:divBdr>
        <w:top w:val="none" w:sz="0" w:space="0" w:color="auto"/>
        <w:left w:val="none" w:sz="0" w:space="0" w:color="auto"/>
        <w:bottom w:val="none" w:sz="0" w:space="0" w:color="auto"/>
        <w:right w:val="none" w:sz="0" w:space="0" w:color="auto"/>
      </w:divBdr>
    </w:div>
    <w:div w:id="1903901717">
      <w:bodyDiv w:val="1"/>
      <w:marLeft w:val="0"/>
      <w:marRight w:val="0"/>
      <w:marTop w:val="0"/>
      <w:marBottom w:val="0"/>
      <w:divBdr>
        <w:top w:val="none" w:sz="0" w:space="0" w:color="auto"/>
        <w:left w:val="none" w:sz="0" w:space="0" w:color="auto"/>
        <w:bottom w:val="none" w:sz="0" w:space="0" w:color="auto"/>
        <w:right w:val="none" w:sz="0" w:space="0" w:color="auto"/>
      </w:divBdr>
    </w:div>
    <w:div w:id="1904025152">
      <w:bodyDiv w:val="1"/>
      <w:marLeft w:val="0"/>
      <w:marRight w:val="0"/>
      <w:marTop w:val="0"/>
      <w:marBottom w:val="0"/>
      <w:divBdr>
        <w:top w:val="none" w:sz="0" w:space="0" w:color="auto"/>
        <w:left w:val="none" w:sz="0" w:space="0" w:color="auto"/>
        <w:bottom w:val="none" w:sz="0" w:space="0" w:color="auto"/>
        <w:right w:val="none" w:sz="0" w:space="0" w:color="auto"/>
      </w:divBdr>
    </w:div>
    <w:div w:id="1909269002">
      <w:bodyDiv w:val="1"/>
      <w:marLeft w:val="0"/>
      <w:marRight w:val="0"/>
      <w:marTop w:val="0"/>
      <w:marBottom w:val="0"/>
      <w:divBdr>
        <w:top w:val="none" w:sz="0" w:space="0" w:color="auto"/>
        <w:left w:val="none" w:sz="0" w:space="0" w:color="auto"/>
        <w:bottom w:val="none" w:sz="0" w:space="0" w:color="auto"/>
        <w:right w:val="none" w:sz="0" w:space="0" w:color="auto"/>
      </w:divBdr>
    </w:div>
    <w:div w:id="1916549146">
      <w:bodyDiv w:val="1"/>
      <w:marLeft w:val="0"/>
      <w:marRight w:val="0"/>
      <w:marTop w:val="0"/>
      <w:marBottom w:val="0"/>
      <w:divBdr>
        <w:top w:val="none" w:sz="0" w:space="0" w:color="auto"/>
        <w:left w:val="none" w:sz="0" w:space="0" w:color="auto"/>
        <w:bottom w:val="none" w:sz="0" w:space="0" w:color="auto"/>
        <w:right w:val="none" w:sz="0" w:space="0" w:color="auto"/>
      </w:divBdr>
    </w:div>
    <w:div w:id="1924101526">
      <w:bodyDiv w:val="1"/>
      <w:marLeft w:val="0"/>
      <w:marRight w:val="0"/>
      <w:marTop w:val="0"/>
      <w:marBottom w:val="0"/>
      <w:divBdr>
        <w:top w:val="none" w:sz="0" w:space="0" w:color="auto"/>
        <w:left w:val="none" w:sz="0" w:space="0" w:color="auto"/>
        <w:bottom w:val="none" w:sz="0" w:space="0" w:color="auto"/>
        <w:right w:val="none" w:sz="0" w:space="0" w:color="auto"/>
      </w:divBdr>
    </w:div>
    <w:div w:id="1924290556">
      <w:bodyDiv w:val="1"/>
      <w:marLeft w:val="0"/>
      <w:marRight w:val="0"/>
      <w:marTop w:val="0"/>
      <w:marBottom w:val="0"/>
      <w:divBdr>
        <w:top w:val="none" w:sz="0" w:space="0" w:color="auto"/>
        <w:left w:val="none" w:sz="0" w:space="0" w:color="auto"/>
        <w:bottom w:val="none" w:sz="0" w:space="0" w:color="auto"/>
        <w:right w:val="none" w:sz="0" w:space="0" w:color="auto"/>
      </w:divBdr>
    </w:div>
    <w:div w:id="1933707310">
      <w:bodyDiv w:val="1"/>
      <w:marLeft w:val="0"/>
      <w:marRight w:val="0"/>
      <w:marTop w:val="0"/>
      <w:marBottom w:val="0"/>
      <w:divBdr>
        <w:top w:val="none" w:sz="0" w:space="0" w:color="auto"/>
        <w:left w:val="none" w:sz="0" w:space="0" w:color="auto"/>
        <w:bottom w:val="none" w:sz="0" w:space="0" w:color="auto"/>
        <w:right w:val="none" w:sz="0" w:space="0" w:color="auto"/>
      </w:divBdr>
    </w:div>
    <w:div w:id="1935674005">
      <w:bodyDiv w:val="1"/>
      <w:marLeft w:val="0"/>
      <w:marRight w:val="0"/>
      <w:marTop w:val="0"/>
      <w:marBottom w:val="0"/>
      <w:divBdr>
        <w:top w:val="none" w:sz="0" w:space="0" w:color="auto"/>
        <w:left w:val="none" w:sz="0" w:space="0" w:color="auto"/>
        <w:bottom w:val="none" w:sz="0" w:space="0" w:color="auto"/>
        <w:right w:val="none" w:sz="0" w:space="0" w:color="auto"/>
      </w:divBdr>
    </w:div>
    <w:div w:id="1935892102">
      <w:bodyDiv w:val="1"/>
      <w:marLeft w:val="0"/>
      <w:marRight w:val="0"/>
      <w:marTop w:val="0"/>
      <w:marBottom w:val="0"/>
      <w:divBdr>
        <w:top w:val="none" w:sz="0" w:space="0" w:color="auto"/>
        <w:left w:val="none" w:sz="0" w:space="0" w:color="auto"/>
        <w:bottom w:val="none" w:sz="0" w:space="0" w:color="auto"/>
        <w:right w:val="none" w:sz="0" w:space="0" w:color="auto"/>
      </w:divBdr>
    </w:div>
    <w:div w:id="1939412679">
      <w:bodyDiv w:val="1"/>
      <w:marLeft w:val="0"/>
      <w:marRight w:val="0"/>
      <w:marTop w:val="0"/>
      <w:marBottom w:val="0"/>
      <w:divBdr>
        <w:top w:val="none" w:sz="0" w:space="0" w:color="auto"/>
        <w:left w:val="none" w:sz="0" w:space="0" w:color="auto"/>
        <w:bottom w:val="none" w:sz="0" w:space="0" w:color="auto"/>
        <w:right w:val="none" w:sz="0" w:space="0" w:color="auto"/>
      </w:divBdr>
    </w:div>
    <w:div w:id="1946502175">
      <w:bodyDiv w:val="1"/>
      <w:marLeft w:val="0"/>
      <w:marRight w:val="0"/>
      <w:marTop w:val="0"/>
      <w:marBottom w:val="0"/>
      <w:divBdr>
        <w:top w:val="none" w:sz="0" w:space="0" w:color="auto"/>
        <w:left w:val="none" w:sz="0" w:space="0" w:color="auto"/>
        <w:bottom w:val="none" w:sz="0" w:space="0" w:color="auto"/>
        <w:right w:val="none" w:sz="0" w:space="0" w:color="auto"/>
      </w:divBdr>
    </w:div>
    <w:div w:id="1948271792">
      <w:bodyDiv w:val="1"/>
      <w:marLeft w:val="0"/>
      <w:marRight w:val="0"/>
      <w:marTop w:val="0"/>
      <w:marBottom w:val="0"/>
      <w:divBdr>
        <w:top w:val="none" w:sz="0" w:space="0" w:color="auto"/>
        <w:left w:val="none" w:sz="0" w:space="0" w:color="auto"/>
        <w:bottom w:val="none" w:sz="0" w:space="0" w:color="auto"/>
        <w:right w:val="none" w:sz="0" w:space="0" w:color="auto"/>
      </w:divBdr>
    </w:div>
    <w:div w:id="1955750407">
      <w:bodyDiv w:val="1"/>
      <w:marLeft w:val="0"/>
      <w:marRight w:val="0"/>
      <w:marTop w:val="0"/>
      <w:marBottom w:val="0"/>
      <w:divBdr>
        <w:top w:val="none" w:sz="0" w:space="0" w:color="auto"/>
        <w:left w:val="none" w:sz="0" w:space="0" w:color="auto"/>
        <w:bottom w:val="none" w:sz="0" w:space="0" w:color="auto"/>
        <w:right w:val="none" w:sz="0" w:space="0" w:color="auto"/>
      </w:divBdr>
    </w:div>
    <w:div w:id="1955940449">
      <w:bodyDiv w:val="1"/>
      <w:marLeft w:val="0"/>
      <w:marRight w:val="0"/>
      <w:marTop w:val="0"/>
      <w:marBottom w:val="0"/>
      <w:divBdr>
        <w:top w:val="none" w:sz="0" w:space="0" w:color="auto"/>
        <w:left w:val="none" w:sz="0" w:space="0" w:color="auto"/>
        <w:bottom w:val="none" w:sz="0" w:space="0" w:color="auto"/>
        <w:right w:val="none" w:sz="0" w:space="0" w:color="auto"/>
      </w:divBdr>
    </w:div>
    <w:div w:id="1957327561">
      <w:bodyDiv w:val="1"/>
      <w:marLeft w:val="0"/>
      <w:marRight w:val="0"/>
      <w:marTop w:val="0"/>
      <w:marBottom w:val="0"/>
      <w:divBdr>
        <w:top w:val="none" w:sz="0" w:space="0" w:color="auto"/>
        <w:left w:val="none" w:sz="0" w:space="0" w:color="auto"/>
        <w:bottom w:val="none" w:sz="0" w:space="0" w:color="auto"/>
        <w:right w:val="none" w:sz="0" w:space="0" w:color="auto"/>
      </w:divBdr>
    </w:div>
    <w:div w:id="1967811238">
      <w:bodyDiv w:val="1"/>
      <w:marLeft w:val="0"/>
      <w:marRight w:val="0"/>
      <w:marTop w:val="0"/>
      <w:marBottom w:val="0"/>
      <w:divBdr>
        <w:top w:val="none" w:sz="0" w:space="0" w:color="auto"/>
        <w:left w:val="none" w:sz="0" w:space="0" w:color="auto"/>
        <w:bottom w:val="none" w:sz="0" w:space="0" w:color="auto"/>
        <w:right w:val="none" w:sz="0" w:space="0" w:color="auto"/>
      </w:divBdr>
    </w:div>
    <w:div w:id="1978103239">
      <w:bodyDiv w:val="1"/>
      <w:marLeft w:val="0"/>
      <w:marRight w:val="0"/>
      <w:marTop w:val="0"/>
      <w:marBottom w:val="0"/>
      <w:divBdr>
        <w:top w:val="none" w:sz="0" w:space="0" w:color="auto"/>
        <w:left w:val="none" w:sz="0" w:space="0" w:color="auto"/>
        <w:bottom w:val="none" w:sz="0" w:space="0" w:color="auto"/>
        <w:right w:val="none" w:sz="0" w:space="0" w:color="auto"/>
      </w:divBdr>
    </w:div>
    <w:div w:id="1979993998">
      <w:bodyDiv w:val="1"/>
      <w:marLeft w:val="0"/>
      <w:marRight w:val="0"/>
      <w:marTop w:val="0"/>
      <w:marBottom w:val="0"/>
      <w:divBdr>
        <w:top w:val="none" w:sz="0" w:space="0" w:color="auto"/>
        <w:left w:val="none" w:sz="0" w:space="0" w:color="auto"/>
        <w:bottom w:val="none" w:sz="0" w:space="0" w:color="auto"/>
        <w:right w:val="none" w:sz="0" w:space="0" w:color="auto"/>
      </w:divBdr>
    </w:div>
    <w:div w:id="1984577505">
      <w:bodyDiv w:val="1"/>
      <w:marLeft w:val="0"/>
      <w:marRight w:val="0"/>
      <w:marTop w:val="0"/>
      <w:marBottom w:val="0"/>
      <w:divBdr>
        <w:top w:val="none" w:sz="0" w:space="0" w:color="auto"/>
        <w:left w:val="none" w:sz="0" w:space="0" w:color="auto"/>
        <w:bottom w:val="none" w:sz="0" w:space="0" w:color="auto"/>
        <w:right w:val="none" w:sz="0" w:space="0" w:color="auto"/>
      </w:divBdr>
    </w:div>
    <w:div w:id="1984655435">
      <w:bodyDiv w:val="1"/>
      <w:marLeft w:val="0"/>
      <w:marRight w:val="0"/>
      <w:marTop w:val="0"/>
      <w:marBottom w:val="0"/>
      <w:divBdr>
        <w:top w:val="none" w:sz="0" w:space="0" w:color="auto"/>
        <w:left w:val="none" w:sz="0" w:space="0" w:color="auto"/>
        <w:bottom w:val="none" w:sz="0" w:space="0" w:color="auto"/>
        <w:right w:val="none" w:sz="0" w:space="0" w:color="auto"/>
      </w:divBdr>
    </w:div>
    <w:div w:id="2015105271">
      <w:bodyDiv w:val="1"/>
      <w:marLeft w:val="0"/>
      <w:marRight w:val="0"/>
      <w:marTop w:val="0"/>
      <w:marBottom w:val="0"/>
      <w:divBdr>
        <w:top w:val="none" w:sz="0" w:space="0" w:color="auto"/>
        <w:left w:val="none" w:sz="0" w:space="0" w:color="auto"/>
        <w:bottom w:val="none" w:sz="0" w:space="0" w:color="auto"/>
        <w:right w:val="none" w:sz="0" w:space="0" w:color="auto"/>
      </w:divBdr>
    </w:div>
    <w:div w:id="2020305733">
      <w:bodyDiv w:val="1"/>
      <w:marLeft w:val="0"/>
      <w:marRight w:val="0"/>
      <w:marTop w:val="0"/>
      <w:marBottom w:val="0"/>
      <w:divBdr>
        <w:top w:val="none" w:sz="0" w:space="0" w:color="auto"/>
        <w:left w:val="none" w:sz="0" w:space="0" w:color="auto"/>
        <w:bottom w:val="none" w:sz="0" w:space="0" w:color="auto"/>
        <w:right w:val="none" w:sz="0" w:space="0" w:color="auto"/>
      </w:divBdr>
    </w:div>
    <w:div w:id="2022774776">
      <w:bodyDiv w:val="1"/>
      <w:marLeft w:val="0"/>
      <w:marRight w:val="0"/>
      <w:marTop w:val="0"/>
      <w:marBottom w:val="0"/>
      <w:divBdr>
        <w:top w:val="none" w:sz="0" w:space="0" w:color="auto"/>
        <w:left w:val="none" w:sz="0" w:space="0" w:color="auto"/>
        <w:bottom w:val="none" w:sz="0" w:space="0" w:color="auto"/>
        <w:right w:val="none" w:sz="0" w:space="0" w:color="auto"/>
      </w:divBdr>
    </w:div>
    <w:div w:id="2034840349">
      <w:bodyDiv w:val="1"/>
      <w:marLeft w:val="0"/>
      <w:marRight w:val="0"/>
      <w:marTop w:val="0"/>
      <w:marBottom w:val="0"/>
      <w:divBdr>
        <w:top w:val="none" w:sz="0" w:space="0" w:color="auto"/>
        <w:left w:val="none" w:sz="0" w:space="0" w:color="auto"/>
        <w:bottom w:val="none" w:sz="0" w:space="0" w:color="auto"/>
        <w:right w:val="none" w:sz="0" w:space="0" w:color="auto"/>
      </w:divBdr>
    </w:div>
    <w:div w:id="2036232104">
      <w:bodyDiv w:val="1"/>
      <w:marLeft w:val="0"/>
      <w:marRight w:val="0"/>
      <w:marTop w:val="0"/>
      <w:marBottom w:val="0"/>
      <w:divBdr>
        <w:top w:val="none" w:sz="0" w:space="0" w:color="auto"/>
        <w:left w:val="none" w:sz="0" w:space="0" w:color="auto"/>
        <w:bottom w:val="none" w:sz="0" w:space="0" w:color="auto"/>
        <w:right w:val="none" w:sz="0" w:space="0" w:color="auto"/>
      </w:divBdr>
    </w:div>
    <w:div w:id="2037197986">
      <w:bodyDiv w:val="1"/>
      <w:marLeft w:val="0"/>
      <w:marRight w:val="0"/>
      <w:marTop w:val="0"/>
      <w:marBottom w:val="0"/>
      <w:divBdr>
        <w:top w:val="none" w:sz="0" w:space="0" w:color="auto"/>
        <w:left w:val="none" w:sz="0" w:space="0" w:color="auto"/>
        <w:bottom w:val="none" w:sz="0" w:space="0" w:color="auto"/>
        <w:right w:val="none" w:sz="0" w:space="0" w:color="auto"/>
      </w:divBdr>
    </w:div>
    <w:div w:id="2040088584">
      <w:bodyDiv w:val="1"/>
      <w:marLeft w:val="0"/>
      <w:marRight w:val="0"/>
      <w:marTop w:val="0"/>
      <w:marBottom w:val="0"/>
      <w:divBdr>
        <w:top w:val="none" w:sz="0" w:space="0" w:color="auto"/>
        <w:left w:val="none" w:sz="0" w:space="0" w:color="auto"/>
        <w:bottom w:val="none" w:sz="0" w:space="0" w:color="auto"/>
        <w:right w:val="none" w:sz="0" w:space="0" w:color="auto"/>
      </w:divBdr>
    </w:div>
    <w:div w:id="2040622724">
      <w:bodyDiv w:val="1"/>
      <w:marLeft w:val="0"/>
      <w:marRight w:val="0"/>
      <w:marTop w:val="0"/>
      <w:marBottom w:val="0"/>
      <w:divBdr>
        <w:top w:val="none" w:sz="0" w:space="0" w:color="auto"/>
        <w:left w:val="none" w:sz="0" w:space="0" w:color="auto"/>
        <w:bottom w:val="none" w:sz="0" w:space="0" w:color="auto"/>
        <w:right w:val="none" w:sz="0" w:space="0" w:color="auto"/>
      </w:divBdr>
    </w:div>
    <w:div w:id="2053069826">
      <w:bodyDiv w:val="1"/>
      <w:marLeft w:val="0"/>
      <w:marRight w:val="0"/>
      <w:marTop w:val="0"/>
      <w:marBottom w:val="0"/>
      <w:divBdr>
        <w:top w:val="none" w:sz="0" w:space="0" w:color="auto"/>
        <w:left w:val="none" w:sz="0" w:space="0" w:color="auto"/>
        <w:bottom w:val="none" w:sz="0" w:space="0" w:color="auto"/>
        <w:right w:val="none" w:sz="0" w:space="0" w:color="auto"/>
      </w:divBdr>
    </w:div>
    <w:div w:id="2059546975">
      <w:bodyDiv w:val="1"/>
      <w:marLeft w:val="0"/>
      <w:marRight w:val="0"/>
      <w:marTop w:val="0"/>
      <w:marBottom w:val="0"/>
      <w:divBdr>
        <w:top w:val="none" w:sz="0" w:space="0" w:color="auto"/>
        <w:left w:val="none" w:sz="0" w:space="0" w:color="auto"/>
        <w:bottom w:val="none" w:sz="0" w:space="0" w:color="auto"/>
        <w:right w:val="none" w:sz="0" w:space="0" w:color="auto"/>
      </w:divBdr>
    </w:div>
    <w:div w:id="2061784854">
      <w:bodyDiv w:val="1"/>
      <w:marLeft w:val="0"/>
      <w:marRight w:val="0"/>
      <w:marTop w:val="0"/>
      <w:marBottom w:val="0"/>
      <w:divBdr>
        <w:top w:val="none" w:sz="0" w:space="0" w:color="auto"/>
        <w:left w:val="none" w:sz="0" w:space="0" w:color="auto"/>
        <w:bottom w:val="none" w:sz="0" w:space="0" w:color="auto"/>
        <w:right w:val="none" w:sz="0" w:space="0" w:color="auto"/>
      </w:divBdr>
    </w:div>
    <w:div w:id="2062635199">
      <w:bodyDiv w:val="1"/>
      <w:marLeft w:val="0"/>
      <w:marRight w:val="0"/>
      <w:marTop w:val="0"/>
      <w:marBottom w:val="0"/>
      <w:divBdr>
        <w:top w:val="none" w:sz="0" w:space="0" w:color="auto"/>
        <w:left w:val="none" w:sz="0" w:space="0" w:color="auto"/>
        <w:bottom w:val="none" w:sz="0" w:space="0" w:color="auto"/>
        <w:right w:val="none" w:sz="0" w:space="0" w:color="auto"/>
      </w:divBdr>
    </w:div>
    <w:div w:id="2070414886">
      <w:bodyDiv w:val="1"/>
      <w:marLeft w:val="0"/>
      <w:marRight w:val="0"/>
      <w:marTop w:val="0"/>
      <w:marBottom w:val="0"/>
      <w:divBdr>
        <w:top w:val="none" w:sz="0" w:space="0" w:color="auto"/>
        <w:left w:val="none" w:sz="0" w:space="0" w:color="auto"/>
        <w:bottom w:val="none" w:sz="0" w:space="0" w:color="auto"/>
        <w:right w:val="none" w:sz="0" w:space="0" w:color="auto"/>
      </w:divBdr>
    </w:div>
    <w:div w:id="2078090319">
      <w:bodyDiv w:val="1"/>
      <w:marLeft w:val="0"/>
      <w:marRight w:val="0"/>
      <w:marTop w:val="0"/>
      <w:marBottom w:val="0"/>
      <w:divBdr>
        <w:top w:val="none" w:sz="0" w:space="0" w:color="auto"/>
        <w:left w:val="none" w:sz="0" w:space="0" w:color="auto"/>
        <w:bottom w:val="none" w:sz="0" w:space="0" w:color="auto"/>
        <w:right w:val="none" w:sz="0" w:space="0" w:color="auto"/>
      </w:divBdr>
    </w:div>
    <w:div w:id="2078555375">
      <w:bodyDiv w:val="1"/>
      <w:marLeft w:val="0"/>
      <w:marRight w:val="0"/>
      <w:marTop w:val="0"/>
      <w:marBottom w:val="0"/>
      <w:divBdr>
        <w:top w:val="none" w:sz="0" w:space="0" w:color="auto"/>
        <w:left w:val="none" w:sz="0" w:space="0" w:color="auto"/>
        <w:bottom w:val="none" w:sz="0" w:space="0" w:color="auto"/>
        <w:right w:val="none" w:sz="0" w:space="0" w:color="auto"/>
      </w:divBdr>
    </w:div>
    <w:div w:id="2080403426">
      <w:bodyDiv w:val="1"/>
      <w:marLeft w:val="0"/>
      <w:marRight w:val="0"/>
      <w:marTop w:val="0"/>
      <w:marBottom w:val="0"/>
      <w:divBdr>
        <w:top w:val="none" w:sz="0" w:space="0" w:color="auto"/>
        <w:left w:val="none" w:sz="0" w:space="0" w:color="auto"/>
        <w:bottom w:val="none" w:sz="0" w:space="0" w:color="auto"/>
        <w:right w:val="none" w:sz="0" w:space="0" w:color="auto"/>
      </w:divBdr>
    </w:div>
    <w:div w:id="2082294512">
      <w:bodyDiv w:val="1"/>
      <w:marLeft w:val="0"/>
      <w:marRight w:val="0"/>
      <w:marTop w:val="0"/>
      <w:marBottom w:val="0"/>
      <w:divBdr>
        <w:top w:val="none" w:sz="0" w:space="0" w:color="auto"/>
        <w:left w:val="none" w:sz="0" w:space="0" w:color="auto"/>
        <w:bottom w:val="none" w:sz="0" w:space="0" w:color="auto"/>
        <w:right w:val="none" w:sz="0" w:space="0" w:color="auto"/>
      </w:divBdr>
    </w:div>
    <w:div w:id="2088917724">
      <w:bodyDiv w:val="1"/>
      <w:marLeft w:val="0"/>
      <w:marRight w:val="0"/>
      <w:marTop w:val="0"/>
      <w:marBottom w:val="0"/>
      <w:divBdr>
        <w:top w:val="none" w:sz="0" w:space="0" w:color="auto"/>
        <w:left w:val="none" w:sz="0" w:space="0" w:color="auto"/>
        <w:bottom w:val="none" w:sz="0" w:space="0" w:color="auto"/>
        <w:right w:val="none" w:sz="0" w:space="0" w:color="auto"/>
      </w:divBdr>
    </w:div>
    <w:div w:id="2091732504">
      <w:bodyDiv w:val="1"/>
      <w:marLeft w:val="0"/>
      <w:marRight w:val="0"/>
      <w:marTop w:val="0"/>
      <w:marBottom w:val="0"/>
      <w:divBdr>
        <w:top w:val="none" w:sz="0" w:space="0" w:color="auto"/>
        <w:left w:val="none" w:sz="0" w:space="0" w:color="auto"/>
        <w:bottom w:val="none" w:sz="0" w:space="0" w:color="auto"/>
        <w:right w:val="none" w:sz="0" w:space="0" w:color="auto"/>
      </w:divBdr>
    </w:div>
    <w:div w:id="2097164686">
      <w:bodyDiv w:val="1"/>
      <w:marLeft w:val="0"/>
      <w:marRight w:val="0"/>
      <w:marTop w:val="0"/>
      <w:marBottom w:val="0"/>
      <w:divBdr>
        <w:top w:val="none" w:sz="0" w:space="0" w:color="auto"/>
        <w:left w:val="none" w:sz="0" w:space="0" w:color="auto"/>
        <w:bottom w:val="none" w:sz="0" w:space="0" w:color="auto"/>
        <w:right w:val="none" w:sz="0" w:space="0" w:color="auto"/>
      </w:divBdr>
    </w:div>
    <w:div w:id="2097552008">
      <w:bodyDiv w:val="1"/>
      <w:marLeft w:val="0"/>
      <w:marRight w:val="0"/>
      <w:marTop w:val="0"/>
      <w:marBottom w:val="0"/>
      <w:divBdr>
        <w:top w:val="none" w:sz="0" w:space="0" w:color="auto"/>
        <w:left w:val="none" w:sz="0" w:space="0" w:color="auto"/>
        <w:bottom w:val="none" w:sz="0" w:space="0" w:color="auto"/>
        <w:right w:val="none" w:sz="0" w:space="0" w:color="auto"/>
      </w:divBdr>
    </w:div>
    <w:div w:id="2098402422">
      <w:bodyDiv w:val="1"/>
      <w:marLeft w:val="0"/>
      <w:marRight w:val="0"/>
      <w:marTop w:val="0"/>
      <w:marBottom w:val="0"/>
      <w:divBdr>
        <w:top w:val="none" w:sz="0" w:space="0" w:color="auto"/>
        <w:left w:val="none" w:sz="0" w:space="0" w:color="auto"/>
        <w:bottom w:val="none" w:sz="0" w:space="0" w:color="auto"/>
        <w:right w:val="none" w:sz="0" w:space="0" w:color="auto"/>
      </w:divBdr>
    </w:div>
    <w:div w:id="2100640044">
      <w:bodyDiv w:val="1"/>
      <w:marLeft w:val="0"/>
      <w:marRight w:val="0"/>
      <w:marTop w:val="0"/>
      <w:marBottom w:val="0"/>
      <w:divBdr>
        <w:top w:val="none" w:sz="0" w:space="0" w:color="auto"/>
        <w:left w:val="none" w:sz="0" w:space="0" w:color="auto"/>
        <w:bottom w:val="none" w:sz="0" w:space="0" w:color="auto"/>
        <w:right w:val="none" w:sz="0" w:space="0" w:color="auto"/>
      </w:divBdr>
    </w:div>
    <w:div w:id="2103798019">
      <w:bodyDiv w:val="1"/>
      <w:marLeft w:val="0"/>
      <w:marRight w:val="0"/>
      <w:marTop w:val="0"/>
      <w:marBottom w:val="0"/>
      <w:divBdr>
        <w:top w:val="none" w:sz="0" w:space="0" w:color="auto"/>
        <w:left w:val="none" w:sz="0" w:space="0" w:color="auto"/>
        <w:bottom w:val="none" w:sz="0" w:space="0" w:color="auto"/>
        <w:right w:val="none" w:sz="0" w:space="0" w:color="auto"/>
      </w:divBdr>
    </w:div>
    <w:div w:id="2106728283">
      <w:bodyDiv w:val="1"/>
      <w:marLeft w:val="0"/>
      <w:marRight w:val="0"/>
      <w:marTop w:val="0"/>
      <w:marBottom w:val="0"/>
      <w:divBdr>
        <w:top w:val="none" w:sz="0" w:space="0" w:color="auto"/>
        <w:left w:val="none" w:sz="0" w:space="0" w:color="auto"/>
        <w:bottom w:val="none" w:sz="0" w:space="0" w:color="auto"/>
        <w:right w:val="none" w:sz="0" w:space="0" w:color="auto"/>
      </w:divBdr>
    </w:div>
    <w:div w:id="2111194914">
      <w:bodyDiv w:val="1"/>
      <w:marLeft w:val="0"/>
      <w:marRight w:val="0"/>
      <w:marTop w:val="0"/>
      <w:marBottom w:val="0"/>
      <w:divBdr>
        <w:top w:val="none" w:sz="0" w:space="0" w:color="auto"/>
        <w:left w:val="none" w:sz="0" w:space="0" w:color="auto"/>
        <w:bottom w:val="none" w:sz="0" w:space="0" w:color="auto"/>
        <w:right w:val="none" w:sz="0" w:space="0" w:color="auto"/>
      </w:divBdr>
    </w:div>
    <w:div w:id="2113284386">
      <w:bodyDiv w:val="1"/>
      <w:marLeft w:val="0"/>
      <w:marRight w:val="0"/>
      <w:marTop w:val="0"/>
      <w:marBottom w:val="0"/>
      <w:divBdr>
        <w:top w:val="none" w:sz="0" w:space="0" w:color="auto"/>
        <w:left w:val="none" w:sz="0" w:space="0" w:color="auto"/>
        <w:bottom w:val="none" w:sz="0" w:space="0" w:color="auto"/>
        <w:right w:val="none" w:sz="0" w:space="0" w:color="auto"/>
      </w:divBdr>
    </w:div>
    <w:div w:id="2114401903">
      <w:bodyDiv w:val="1"/>
      <w:marLeft w:val="0"/>
      <w:marRight w:val="0"/>
      <w:marTop w:val="0"/>
      <w:marBottom w:val="0"/>
      <w:divBdr>
        <w:top w:val="none" w:sz="0" w:space="0" w:color="auto"/>
        <w:left w:val="none" w:sz="0" w:space="0" w:color="auto"/>
        <w:bottom w:val="none" w:sz="0" w:space="0" w:color="auto"/>
        <w:right w:val="none" w:sz="0" w:space="0" w:color="auto"/>
      </w:divBdr>
    </w:div>
    <w:div w:id="2114590719">
      <w:bodyDiv w:val="1"/>
      <w:marLeft w:val="0"/>
      <w:marRight w:val="0"/>
      <w:marTop w:val="0"/>
      <w:marBottom w:val="0"/>
      <w:divBdr>
        <w:top w:val="none" w:sz="0" w:space="0" w:color="auto"/>
        <w:left w:val="none" w:sz="0" w:space="0" w:color="auto"/>
        <w:bottom w:val="none" w:sz="0" w:space="0" w:color="auto"/>
        <w:right w:val="none" w:sz="0" w:space="0" w:color="auto"/>
      </w:divBdr>
    </w:div>
    <w:div w:id="2115854386">
      <w:bodyDiv w:val="1"/>
      <w:marLeft w:val="0"/>
      <w:marRight w:val="0"/>
      <w:marTop w:val="0"/>
      <w:marBottom w:val="0"/>
      <w:divBdr>
        <w:top w:val="none" w:sz="0" w:space="0" w:color="auto"/>
        <w:left w:val="none" w:sz="0" w:space="0" w:color="auto"/>
        <w:bottom w:val="none" w:sz="0" w:space="0" w:color="auto"/>
        <w:right w:val="none" w:sz="0" w:space="0" w:color="auto"/>
      </w:divBdr>
    </w:div>
    <w:div w:id="2119794174">
      <w:bodyDiv w:val="1"/>
      <w:marLeft w:val="0"/>
      <w:marRight w:val="0"/>
      <w:marTop w:val="0"/>
      <w:marBottom w:val="0"/>
      <w:divBdr>
        <w:top w:val="none" w:sz="0" w:space="0" w:color="auto"/>
        <w:left w:val="none" w:sz="0" w:space="0" w:color="auto"/>
        <w:bottom w:val="none" w:sz="0" w:space="0" w:color="auto"/>
        <w:right w:val="none" w:sz="0" w:space="0" w:color="auto"/>
      </w:divBdr>
    </w:div>
    <w:div w:id="2121676447">
      <w:bodyDiv w:val="1"/>
      <w:marLeft w:val="0"/>
      <w:marRight w:val="0"/>
      <w:marTop w:val="0"/>
      <w:marBottom w:val="0"/>
      <w:divBdr>
        <w:top w:val="none" w:sz="0" w:space="0" w:color="auto"/>
        <w:left w:val="none" w:sz="0" w:space="0" w:color="auto"/>
        <w:bottom w:val="none" w:sz="0" w:space="0" w:color="auto"/>
        <w:right w:val="none" w:sz="0" w:space="0" w:color="auto"/>
      </w:divBdr>
    </w:div>
    <w:div w:id="2127456514">
      <w:bodyDiv w:val="1"/>
      <w:marLeft w:val="0"/>
      <w:marRight w:val="0"/>
      <w:marTop w:val="0"/>
      <w:marBottom w:val="0"/>
      <w:divBdr>
        <w:top w:val="none" w:sz="0" w:space="0" w:color="auto"/>
        <w:left w:val="none" w:sz="0" w:space="0" w:color="auto"/>
        <w:bottom w:val="none" w:sz="0" w:space="0" w:color="auto"/>
        <w:right w:val="none" w:sz="0" w:space="0" w:color="auto"/>
      </w:divBdr>
    </w:div>
    <w:div w:id="2127892667">
      <w:bodyDiv w:val="1"/>
      <w:marLeft w:val="0"/>
      <w:marRight w:val="0"/>
      <w:marTop w:val="0"/>
      <w:marBottom w:val="0"/>
      <w:divBdr>
        <w:top w:val="none" w:sz="0" w:space="0" w:color="auto"/>
        <w:left w:val="none" w:sz="0" w:space="0" w:color="auto"/>
        <w:bottom w:val="none" w:sz="0" w:space="0" w:color="auto"/>
        <w:right w:val="none" w:sz="0" w:space="0" w:color="auto"/>
      </w:divBdr>
    </w:div>
    <w:div w:id="2134711690">
      <w:bodyDiv w:val="1"/>
      <w:marLeft w:val="0"/>
      <w:marRight w:val="0"/>
      <w:marTop w:val="0"/>
      <w:marBottom w:val="0"/>
      <w:divBdr>
        <w:top w:val="none" w:sz="0" w:space="0" w:color="auto"/>
        <w:left w:val="none" w:sz="0" w:space="0" w:color="auto"/>
        <w:bottom w:val="none" w:sz="0" w:space="0" w:color="auto"/>
        <w:right w:val="none" w:sz="0" w:space="0" w:color="auto"/>
      </w:divBdr>
    </w:div>
    <w:div w:id="2135436999">
      <w:bodyDiv w:val="1"/>
      <w:marLeft w:val="0"/>
      <w:marRight w:val="0"/>
      <w:marTop w:val="0"/>
      <w:marBottom w:val="0"/>
      <w:divBdr>
        <w:top w:val="none" w:sz="0" w:space="0" w:color="auto"/>
        <w:left w:val="none" w:sz="0" w:space="0" w:color="auto"/>
        <w:bottom w:val="none" w:sz="0" w:space="0" w:color="auto"/>
        <w:right w:val="none" w:sz="0" w:space="0" w:color="auto"/>
      </w:divBdr>
    </w:div>
    <w:div w:id="2137136039">
      <w:bodyDiv w:val="1"/>
      <w:marLeft w:val="0"/>
      <w:marRight w:val="0"/>
      <w:marTop w:val="0"/>
      <w:marBottom w:val="0"/>
      <w:divBdr>
        <w:top w:val="none" w:sz="0" w:space="0" w:color="auto"/>
        <w:left w:val="none" w:sz="0" w:space="0" w:color="auto"/>
        <w:bottom w:val="none" w:sz="0" w:space="0" w:color="auto"/>
        <w:right w:val="none" w:sz="0" w:space="0" w:color="auto"/>
      </w:divBdr>
    </w:div>
    <w:div w:id="2138912001">
      <w:bodyDiv w:val="1"/>
      <w:marLeft w:val="0"/>
      <w:marRight w:val="0"/>
      <w:marTop w:val="0"/>
      <w:marBottom w:val="0"/>
      <w:divBdr>
        <w:top w:val="none" w:sz="0" w:space="0" w:color="auto"/>
        <w:left w:val="none" w:sz="0" w:space="0" w:color="auto"/>
        <w:bottom w:val="none" w:sz="0" w:space="0" w:color="auto"/>
        <w:right w:val="none" w:sz="0" w:space="0" w:color="auto"/>
      </w:divBdr>
    </w:div>
    <w:div w:id="2144688304">
      <w:bodyDiv w:val="1"/>
      <w:marLeft w:val="0"/>
      <w:marRight w:val="0"/>
      <w:marTop w:val="0"/>
      <w:marBottom w:val="0"/>
      <w:divBdr>
        <w:top w:val="none" w:sz="0" w:space="0" w:color="auto"/>
        <w:left w:val="none" w:sz="0" w:space="0" w:color="auto"/>
        <w:bottom w:val="none" w:sz="0" w:space="0" w:color="auto"/>
        <w:right w:val="none" w:sz="0" w:space="0" w:color="auto"/>
      </w:divBdr>
    </w:div>
    <w:div w:id="2144690848">
      <w:bodyDiv w:val="1"/>
      <w:marLeft w:val="0"/>
      <w:marRight w:val="0"/>
      <w:marTop w:val="0"/>
      <w:marBottom w:val="0"/>
      <w:divBdr>
        <w:top w:val="none" w:sz="0" w:space="0" w:color="auto"/>
        <w:left w:val="none" w:sz="0" w:space="0" w:color="auto"/>
        <w:bottom w:val="none" w:sz="0" w:space="0" w:color="auto"/>
        <w:right w:val="none" w:sz="0" w:space="0" w:color="auto"/>
      </w:divBdr>
    </w:div>
    <w:div w:id="2145653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image" Target="media/image10.wmf"/><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footer" Target="footer5.xml"/><Relationship Id="rId33"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E:\&#1071;&#1085;&#1076;&#1077;&#1082;&#1089;%20&#1076;&#1080;&#1089;&#1082;\YandexDisk\YandexDisk\YandexDisk\&#1087;&#1080;&#1089;&#1100;&#1084;&#1072;,%20&#1079;&#1072;&#1087;&#1088;&#1086;&#1089;&#1099;,%20&#1086;&#1090;&#1095;&#1077;&#1090;&#1099;\&#1090;&#1080;&#1090;&#1091;&#1083;&#1100;&#1085;&#1080;&#1082;\ea503532@yandex.ru" TargetMode="External"/><Relationship Id="rId24" Type="http://schemas.openxmlformats.org/officeDocument/2006/relationships/hyperlink" Target="https://ru.wikipedia.org/wiki/%D0%9C%D0%B8%D0%BB%D0%BB%D0%B8%D0%BC%D0%B5%D1%82%D1%80" TargetMode="External"/><Relationship Id="rId32" Type="http://schemas.openxmlformats.org/officeDocument/2006/relationships/image" Target="media/image9.wmf"/><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ru.wikipedia.org/wiki/%D0%93%D1%80%D0%B0%D0%B4%D1%83%D1%81_%D0%A6%D0%B5%D0%BB%D1%8C%D1%81%D0%B8%D1%8F" TargetMode="External"/><Relationship Id="rId28" Type="http://schemas.openxmlformats.org/officeDocument/2006/relationships/header" Target="header3.xml"/><Relationship Id="rId36" Type="http://schemas.openxmlformats.org/officeDocument/2006/relationships/fontTable" Target="fontTable.xml"/><Relationship Id="rId10" Type="http://schemas.openxmlformats.org/officeDocument/2006/relationships/hyperlink" Target="https://5s-proekt.ru/" TargetMode="External"/><Relationship Id="rId19" Type="http://schemas.openxmlformats.org/officeDocument/2006/relationships/image" Target="media/image6.png"/><Relationship Id="rId31"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4.xml"/><Relationship Id="rId27" Type="http://schemas.openxmlformats.org/officeDocument/2006/relationships/image" Target="media/image8.png"/><Relationship Id="rId30" Type="http://schemas.openxmlformats.org/officeDocument/2006/relationships/footer" Target="footer8.xml"/><Relationship Id="rId35" Type="http://schemas.openxmlformats.org/officeDocument/2006/relationships/oleObject" Target="embeddings/oleObject2.bin"/></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A0F341-8EE9-460D-BC9B-C45F953D8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58051</Words>
  <Characters>330891</Characters>
  <Application>Microsoft Office Word</Application>
  <DocSecurity>0</DocSecurity>
  <Lines>2757</Lines>
  <Paragraphs>776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388166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ЖКХ</cp:lastModifiedBy>
  <cp:revision>2</cp:revision>
  <cp:lastPrinted>2022-09-13T08:30:00Z</cp:lastPrinted>
  <dcterms:created xsi:type="dcterms:W3CDTF">2024-12-25T06:41:00Z</dcterms:created>
  <dcterms:modified xsi:type="dcterms:W3CDTF">2024-12-25T06:41:00Z</dcterms:modified>
</cp:coreProperties>
</file>